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Theme="minorEastAsia" w:hAnsiTheme="minorEastAsia"/>
          <w:bCs/>
          <w:color w:val="auto"/>
          <w:sz w:val="44"/>
          <w:szCs w:val="44"/>
          <w:highlight w:val="none"/>
        </w:rPr>
      </w:pPr>
      <w:r>
        <w:rPr>
          <w:rFonts w:hint="eastAsia" w:asciiTheme="minorEastAsia" w:hAnsiTheme="minorEastAsia" w:eastAsiaTheme="minorEastAsia"/>
          <w:bCs/>
          <w:color w:val="auto"/>
          <w:sz w:val="44"/>
          <w:szCs w:val="44"/>
          <w:highlight w:val="none"/>
        </w:rPr>
        <w:t>关于印发《婺城区体制外基层农技人员共招、共培、共用工作实施方案》的通知的起草说明</w:t>
      </w:r>
    </w:p>
    <w:p>
      <w:pPr>
        <w:numPr>
          <w:ilvl w:val="0"/>
          <w:numId w:val="1"/>
        </w:numPr>
        <w:spacing w:line="600" w:lineRule="exact"/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制定本文件的必要性和可行性</w:t>
      </w:r>
      <w:bookmarkStart w:id="0" w:name="_GoBack"/>
      <w:bookmarkEnd w:id="0"/>
    </w:p>
    <w:p>
      <w:pPr>
        <w:spacing w:line="600" w:lineRule="exact"/>
        <w:ind w:firstLine="620"/>
        <w:jc w:val="left"/>
        <w:rPr>
          <w:rFonts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推动婺城区体制外基层农技人员共招、共培、共用工作，对加强我区基层农业技术推广力量，提高基层农技推广服务能力，充分发挥涉农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主体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农业技术人员作用，具有重要意义。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为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深入贯彻落实《农业农村部“十四五”农业农村人才队伍建设发展规划》和《中共浙江省委办公厅 浙江省人民政府办公厅关于高水平推进乡村人才振兴的实施意见》精神，聚焦婺城区基层农技推广人才引育用环节，加强我区农技人员队伍建设，探索建立体制外基层农技推广人员共招、共培、共用机制，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能够有效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推动我区农业高质量发展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为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建设共同富裕示范区提供有力人才支撑。</w:t>
      </w:r>
    </w:p>
    <w:p>
      <w:pPr>
        <w:numPr>
          <w:ilvl w:val="0"/>
          <w:numId w:val="1"/>
        </w:numPr>
        <w:spacing w:line="600" w:lineRule="exact"/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制定本文件的法律和政策依据</w:t>
      </w:r>
    </w:p>
    <w:p>
      <w:pPr>
        <w:spacing w:line="600" w:lineRule="exact"/>
        <w:ind w:firstLine="560" w:firstLineChars="200"/>
        <w:jc w:val="left"/>
        <w:rPr>
          <w:rFonts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《金华市农业农村局印发&lt;关于探索建立金华市体制外基层农技人员共招、共培、共用工作机制的指导意见&gt;的通知》（金市农通〔2022〕31号）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三、本文件拟解决的主要问题以及拟采取的主要措施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1.拟解决的主要问题</w:t>
      </w:r>
    </w:p>
    <w:p>
      <w:pPr>
        <w:spacing w:line="600" w:lineRule="exact"/>
        <w:ind w:firstLine="560" w:firstLineChars="200"/>
        <w:jc w:val="left"/>
        <w:rPr>
          <w:rFonts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以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婺城区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体制外基层农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技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人员聘用体制机制创新为抓手，高效、实用为导向，聚焦农业相关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主体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、高校、市场人才流动短板，做好先行引领，逐步打破现有农业基层人才供需壁垒，为婺城区乡村振兴提供有力人才支撑。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拟采取的主要措施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坚持以农业主体需求为导向，提升人才队伍建设能力储备，组织共招；锚定体制外基层农技人员成长需求，加强人才培育力度和投入，定期组织培训，鼓励职称申报，开展青年农创项目建设；聘请体制外农业技术人员入驻涉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主体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开展实地技术指导、科技攻关。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四、起草过程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1、调研论证情况。文件202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月</w:t>
      </w:r>
      <w:r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日由区农业农村局进行必要性、可行性等内容的调研论证。征求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植保站、农技站等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相关部门意见，收到意见0条。   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2、征求意见情况。202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日在区政府门户网站公开征求意见，收到意见0条。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3、本部门对文件的法制审查情况。文件</w:t>
      </w:r>
      <w:r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日已经由本机关法制部门审核（法制部门审核意见附后）。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4、法律顾问的法律审查意见。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文件</w:t>
      </w:r>
      <w:r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日已经由本机关法律顾问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审核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（法律审查意见附后）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。</w:t>
      </w:r>
    </w:p>
    <w:p>
      <w:pPr>
        <w:spacing w:line="600" w:lineRule="exact"/>
        <w:jc w:val="left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5、本通知自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2024年1月6日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起生效施行。</w:t>
      </w:r>
    </w:p>
    <w:p>
      <w:pPr>
        <w:spacing w:line="360" w:lineRule="exact"/>
        <w:ind w:firstLine="640" w:firstLineChars="200"/>
        <w:jc w:val="center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spacing w:line="360" w:lineRule="exact"/>
        <w:ind w:firstLine="640" w:firstLineChars="200"/>
        <w:jc w:val="center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spacing w:line="360" w:lineRule="exact"/>
        <w:ind w:firstLine="640" w:firstLineChars="200"/>
        <w:jc w:val="center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spacing w:line="360" w:lineRule="exact"/>
        <w:ind w:firstLine="640" w:firstLineChars="200"/>
        <w:jc w:val="center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center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              起草部门：金华市婺城区农业农村局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center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                 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22FACC"/>
    <w:multiLevelType w:val="singleLevel"/>
    <w:tmpl w:val="F322FAC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A0MDA4ZDgyZjllMWU5OGQ4M2FkNTRjNDRlZmM4OWUifQ=="/>
  </w:docVars>
  <w:rsids>
    <w:rsidRoot w:val="00F44BE9"/>
    <w:rsid w:val="000747FE"/>
    <w:rsid w:val="00082AD2"/>
    <w:rsid w:val="000A5A93"/>
    <w:rsid w:val="001E326D"/>
    <w:rsid w:val="001F782C"/>
    <w:rsid w:val="00224EAC"/>
    <w:rsid w:val="002A05A3"/>
    <w:rsid w:val="00354756"/>
    <w:rsid w:val="00370136"/>
    <w:rsid w:val="00395960"/>
    <w:rsid w:val="00431133"/>
    <w:rsid w:val="00490F62"/>
    <w:rsid w:val="005C6C58"/>
    <w:rsid w:val="00632397"/>
    <w:rsid w:val="006624F4"/>
    <w:rsid w:val="0066425B"/>
    <w:rsid w:val="00704B4D"/>
    <w:rsid w:val="007C4C0D"/>
    <w:rsid w:val="0084329B"/>
    <w:rsid w:val="008F2E8B"/>
    <w:rsid w:val="009326B0"/>
    <w:rsid w:val="00941F75"/>
    <w:rsid w:val="009523AF"/>
    <w:rsid w:val="00982276"/>
    <w:rsid w:val="009A7D92"/>
    <w:rsid w:val="00A37E9E"/>
    <w:rsid w:val="00AC7A40"/>
    <w:rsid w:val="00AD2EC0"/>
    <w:rsid w:val="00BF1306"/>
    <w:rsid w:val="00C70EEB"/>
    <w:rsid w:val="00CB6DE3"/>
    <w:rsid w:val="00D6453A"/>
    <w:rsid w:val="00DA00D6"/>
    <w:rsid w:val="00DA0787"/>
    <w:rsid w:val="00F358D2"/>
    <w:rsid w:val="00F44BE9"/>
    <w:rsid w:val="00FE174B"/>
    <w:rsid w:val="01E71F44"/>
    <w:rsid w:val="04955ACF"/>
    <w:rsid w:val="04A73D2B"/>
    <w:rsid w:val="04D27A5A"/>
    <w:rsid w:val="06A5302B"/>
    <w:rsid w:val="0C9B0435"/>
    <w:rsid w:val="0DE71044"/>
    <w:rsid w:val="17B31DC8"/>
    <w:rsid w:val="18E3668A"/>
    <w:rsid w:val="1C956D7D"/>
    <w:rsid w:val="1FAB1B84"/>
    <w:rsid w:val="21424E6F"/>
    <w:rsid w:val="2E911CC5"/>
    <w:rsid w:val="306125FA"/>
    <w:rsid w:val="31AF3989"/>
    <w:rsid w:val="3ABF541F"/>
    <w:rsid w:val="448D37D2"/>
    <w:rsid w:val="50244588"/>
    <w:rsid w:val="5C8E20ED"/>
    <w:rsid w:val="5ECD6940"/>
    <w:rsid w:val="63DB2E52"/>
    <w:rsid w:val="64383165"/>
    <w:rsid w:val="661F7D30"/>
    <w:rsid w:val="6BCA01D2"/>
    <w:rsid w:val="6E4A4966"/>
    <w:rsid w:val="6E573D84"/>
    <w:rsid w:val="6F6B4986"/>
    <w:rsid w:val="70CE2CD1"/>
    <w:rsid w:val="721148E6"/>
    <w:rsid w:val="785703F7"/>
    <w:rsid w:val="791C73BC"/>
    <w:rsid w:val="7B046121"/>
    <w:rsid w:val="7ED9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uiPriority w:val="0"/>
    <w:pPr>
      <w:spacing w:line="500" w:lineRule="exact"/>
      <w:jc w:val="center"/>
    </w:pPr>
    <w:rPr>
      <w:rFonts w:ascii="新宋体" w:hAnsi="新宋体" w:eastAsia="新宋体"/>
      <w:b/>
      <w:sz w:val="36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161</Words>
  <Characters>918</Characters>
  <Lines>7</Lines>
  <Paragraphs>2</Paragraphs>
  <TotalTime>1</TotalTime>
  <ScaleCrop>false</ScaleCrop>
  <LinksUpToDate>false</LinksUpToDate>
  <CharactersWithSpaces>1077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2018-08-28T09:13:00Z</dcterms:created>
  <dc:creator>金丽超</dc:creator>
  <cp:lastModifiedBy>Administrator</cp:lastModifiedBy>
  <cp:lastPrinted>2021-09-14T01:10:00Z</cp:lastPrinted>
  <dcterms:modified xsi:type="dcterms:W3CDTF">2024-01-12T02:58:16Z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491ED9264CD046D298DBF987D9841B60_12</vt:lpwstr>
  </property>
</Properties>
</file>