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《景宁畲族自治县全域土地整治与生态修复项目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实施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办法（试行）》实施细则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宋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（征求意见稿）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/>
        <w:jc w:val="center"/>
        <w:textAlignment w:val="auto"/>
        <w:rPr>
          <w:rFonts w:hint="default" w:ascii="方正小标宋简体" w:hAnsi="宋体" w:eastAsia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为认真贯彻落实景宁畲族自治县人民政府关于印发《景宁畲族自治县全域土地整治与生态修复项目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实施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办法（试行）》的通知（景政发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17号）文件精神，根据省、市对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全域土地整治与生态修复项目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实施的具体要求，结合我县实际，特制定本实施细则。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Cs w:val="32"/>
        </w:rPr>
        <w:t>乡镇人民政府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Cs w:val="32"/>
        </w:rPr>
        <w:t>街道办事处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Cs w:val="32"/>
          <w:lang w:val="en-US" w:eastAsia="zh-CN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微软雅黑" w:cs="宋体"/>
          <w:color w:val="auto"/>
          <w:kern w:val="0"/>
          <w:szCs w:val="21"/>
          <w:lang w:eastAsia="zh-CN"/>
        </w:rPr>
      </w:pPr>
      <w:r>
        <w:rPr>
          <w:rFonts w:ascii="仿宋_GB2312" w:hAnsi="仿宋" w:cs="仿宋"/>
          <w:color w:val="auto"/>
          <w:szCs w:val="32"/>
        </w:rPr>
        <w:t>负责辖区内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全域土地整治与生态修复项目</w:t>
      </w:r>
      <w:r>
        <w:rPr>
          <w:rFonts w:hint="eastAsia" w:ascii="仿宋_GB2312" w:hAnsi="仿宋" w:cs="仿宋"/>
          <w:color w:val="auto"/>
          <w:szCs w:val="32"/>
        </w:rPr>
        <w:t>的</w:t>
      </w:r>
      <w:r>
        <w:rPr>
          <w:rFonts w:hint="eastAsia" w:ascii="仿宋_GB2312" w:hAnsi="仿宋" w:cs="仿宋"/>
          <w:color w:val="auto"/>
          <w:szCs w:val="32"/>
          <w:lang w:eastAsia="zh-CN"/>
        </w:rPr>
        <w:t>组织实施</w:t>
      </w:r>
      <w:r>
        <w:rPr>
          <w:rFonts w:hint="eastAsia" w:ascii="仿宋_GB2312" w:hAnsi="仿宋" w:cs="仿宋"/>
          <w:color w:val="auto"/>
          <w:szCs w:val="32"/>
        </w:rPr>
        <w:t>工作</w:t>
      </w:r>
      <w:r>
        <w:rPr>
          <w:rFonts w:hint="eastAsia" w:ascii="仿宋_GB2312" w:hAnsi="仿宋" w:cs="仿宋"/>
          <w:color w:val="auto"/>
          <w:szCs w:val="32"/>
          <w:lang w:eastAsia="zh-CN"/>
        </w:rPr>
        <w:t>。</w:t>
      </w:r>
      <w:r>
        <w:rPr>
          <w:rFonts w:hint="eastAsia" w:ascii="仿宋_GB2312" w:hAnsi="微软雅黑" w:cs="宋体"/>
          <w:color w:val="auto"/>
          <w:kern w:val="0"/>
          <w:szCs w:val="21"/>
        </w:rPr>
        <w:t>具体做好以下工作：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_GB2312" w:hAnsi="微软雅黑" w:cs="宋体"/>
          <w:color w:val="auto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eastAsia="zh-CN"/>
        </w:rPr>
        <w:t>）</w:t>
      </w:r>
      <w:r>
        <w:rPr>
          <w:rFonts w:hint="eastAsia" w:ascii="仿宋_GB2312" w:hAnsi="微软雅黑" w:cs="宋体"/>
          <w:color w:val="auto"/>
          <w:kern w:val="0"/>
          <w:szCs w:val="21"/>
          <w:lang w:eastAsia="zh-CN"/>
        </w:rPr>
        <w:t>配合</w:t>
      </w:r>
      <w:r>
        <w:rPr>
          <w:rFonts w:hint="eastAsia" w:ascii="仿宋_GB2312" w:hAnsi="微软雅黑" w:cs="宋体"/>
          <w:color w:val="auto"/>
          <w:kern w:val="0"/>
          <w:szCs w:val="21"/>
        </w:rPr>
        <w:t>做好</w:t>
      </w:r>
      <w:r>
        <w:rPr>
          <w:rFonts w:hint="eastAsia" w:ascii="仿宋_GB2312" w:hAnsi="微软雅黑" w:cs="宋体"/>
          <w:color w:val="auto"/>
          <w:kern w:val="0"/>
          <w:szCs w:val="21"/>
          <w:lang w:val="en-US" w:eastAsia="zh-CN"/>
        </w:rPr>
        <w:t>土地整治</w:t>
      </w:r>
      <w:r>
        <w:rPr>
          <w:rFonts w:hint="eastAsia" w:ascii="仿宋_GB2312" w:hAnsi="微软雅黑" w:cs="宋体"/>
          <w:color w:val="auto"/>
          <w:kern w:val="0"/>
          <w:szCs w:val="21"/>
        </w:rPr>
        <w:t>项目的资源调查</w:t>
      </w:r>
      <w:r>
        <w:rPr>
          <w:rFonts w:hint="eastAsia" w:ascii="仿宋_GB2312" w:hAnsi="微软雅黑" w:cs="宋体"/>
          <w:color w:val="auto"/>
          <w:kern w:val="0"/>
          <w:szCs w:val="21"/>
          <w:lang w:eastAsia="zh-CN"/>
        </w:rPr>
        <w:t>，制定土地整治后耕地的后续管护方案</w:t>
      </w:r>
      <w:r>
        <w:rPr>
          <w:rFonts w:hint="eastAsia" w:ascii="仿宋_GB2312" w:hAnsi="微软雅黑" w:cs="宋体"/>
          <w:color w:val="auto"/>
          <w:kern w:val="0"/>
          <w:szCs w:val="21"/>
        </w:rPr>
        <w:t>，收集资料申请报批立项；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_GB2312" w:hAnsi="微软雅黑" w:cs="宋体"/>
          <w:color w:val="auto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eastAsia="zh-CN"/>
        </w:rPr>
        <w:t>）</w:t>
      </w:r>
      <w:r>
        <w:rPr>
          <w:rFonts w:hint="eastAsia" w:ascii="仿宋_GB2312" w:hAnsi="微软雅黑" w:cs="宋体"/>
          <w:color w:val="auto"/>
          <w:kern w:val="0"/>
          <w:szCs w:val="21"/>
        </w:rPr>
        <w:t>负责做好土地开发项目涉及林地、园地、水利等用地的报批工作；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_GB2312" w:hAnsi="微软雅黑" w:cs="宋体"/>
          <w:color w:val="auto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eastAsia="zh-CN"/>
        </w:rPr>
        <w:t>）</w:t>
      </w:r>
      <w:r>
        <w:rPr>
          <w:rFonts w:hint="eastAsia" w:ascii="仿宋_GB2312" w:hAnsi="微软雅黑" w:cs="宋体"/>
          <w:color w:val="auto"/>
          <w:kern w:val="0"/>
          <w:szCs w:val="21"/>
        </w:rPr>
        <w:t>负责实施项目的政策处理，落实村、组与农户之间责任制调整方案，土地使用者的青苗补助，协调解决项目实施</w:t>
      </w:r>
      <w:r>
        <w:rPr>
          <w:rFonts w:hint="eastAsia" w:ascii="仿宋_GB2312" w:hAnsi="微软雅黑" w:cs="宋体"/>
          <w:color w:val="auto"/>
          <w:kern w:val="0"/>
          <w:szCs w:val="21"/>
          <w:lang w:val="en-US" w:eastAsia="zh-CN"/>
        </w:rPr>
        <w:t>过程</w:t>
      </w:r>
      <w:r>
        <w:rPr>
          <w:rFonts w:hint="eastAsia" w:ascii="仿宋_GB2312" w:hAnsi="微软雅黑" w:cs="宋体"/>
          <w:color w:val="auto"/>
          <w:kern w:val="0"/>
          <w:szCs w:val="21"/>
        </w:rPr>
        <w:t>中的纠纷及其它相关政策处理工作；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_GB2312" w:hAnsi="微软雅黑" w:cs="宋体"/>
          <w:color w:val="auto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eastAsia="zh-CN"/>
        </w:rPr>
        <w:t>）</w:t>
      </w:r>
      <w:r>
        <w:rPr>
          <w:rFonts w:hint="eastAsia" w:ascii="仿宋_GB2312" w:hAnsi="微软雅黑" w:cs="宋体"/>
          <w:color w:val="auto"/>
          <w:kern w:val="0"/>
          <w:szCs w:val="21"/>
        </w:rPr>
        <w:t>负责与中标单位签订施工合同，按合同负责工程进度、质量监督，督促落实安全生产，收集项目竣工资料，组织完工项目自验、申请竣工验收和竣工结算、竣工财务决算等工作；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仿宋_GB2312" w:hAnsi="微软雅黑" w:cs="宋体"/>
          <w:color w:val="auto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eastAsia="zh-CN"/>
        </w:rPr>
        <w:t>）</w:t>
      </w:r>
      <w:r>
        <w:rPr>
          <w:rFonts w:hint="eastAsia" w:ascii="仿宋_GB2312" w:hAnsi="微软雅黑" w:cs="宋体"/>
          <w:color w:val="auto"/>
          <w:kern w:val="0"/>
          <w:szCs w:val="21"/>
        </w:rPr>
        <w:t>负责落实新增耕地后续管护和地力培肥工作</w:t>
      </w:r>
      <w:r>
        <w:rPr>
          <w:rFonts w:hint="eastAsia" w:ascii="仿宋_GB2312" w:hAnsi="微软雅黑" w:cs="宋体"/>
          <w:color w:val="auto"/>
          <w:kern w:val="0"/>
          <w:szCs w:val="21"/>
          <w:lang w:eastAsia="zh-CN"/>
        </w:rPr>
        <w:t>，</w:t>
      </w:r>
      <w:r>
        <w:rPr>
          <w:rFonts w:hint="eastAsia" w:ascii="仿宋_GB2312" w:hAnsi="微软雅黑" w:cs="宋体"/>
          <w:color w:val="auto"/>
          <w:kern w:val="0"/>
          <w:szCs w:val="21"/>
        </w:rPr>
        <w:t>工程竣工经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乡镇人民政府、街道办事处</w:t>
      </w:r>
      <w:r>
        <w:rPr>
          <w:rFonts w:hint="eastAsia" w:ascii="仿宋_GB2312" w:hAnsi="微软雅黑" w:cs="宋体"/>
          <w:color w:val="auto"/>
          <w:kern w:val="0"/>
          <w:szCs w:val="21"/>
        </w:rPr>
        <w:t>自验合格后，督促</w:t>
      </w:r>
      <w:r>
        <w:rPr>
          <w:rFonts w:hint="eastAsia" w:ascii="仿宋_GB2312" w:hAnsi="微软雅黑" w:cs="宋体"/>
          <w:color w:val="auto"/>
          <w:kern w:val="0"/>
          <w:szCs w:val="21"/>
          <w:lang w:eastAsia="zh-CN"/>
        </w:rPr>
        <w:t>种植业主</w:t>
      </w:r>
      <w:r>
        <w:rPr>
          <w:rFonts w:hint="eastAsia" w:ascii="仿宋_GB2312" w:hAnsi="微软雅黑" w:cs="宋体"/>
          <w:color w:val="auto"/>
          <w:kern w:val="0"/>
          <w:szCs w:val="21"/>
        </w:rPr>
        <w:t>按要求进行种植</w:t>
      </w:r>
      <w:r>
        <w:rPr>
          <w:rFonts w:hint="eastAsia" w:ascii="仿宋_GB2312" w:hAnsi="微软雅黑" w:cs="宋体"/>
          <w:color w:val="auto"/>
          <w:kern w:val="0"/>
          <w:szCs w:val="21"/>
          <w:lang w:eastAsia="zh-CN"/>
        </w:rPr>
        <w:t>并组织初验；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eastAsia="zh-CN"/>
        </w:rPr>
        <w:t>）</w:t>
      </w:r>
      <w:r>
        <w:rPr>
          <w:rFonts w:hint="eastAsia" w:ascii="仿宋_GB2312" w:hAnsi="微软雅黑" w:cs="宋体"/>
          <w:color w:val="auto"/>
          <w:kern w:val="0"/>
          <w:szCs w:val="21"/>
        </w:rPr>
        <w:t>项目建设、后续管护相关资金的支付工作。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  <w:t>二、立项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eastAsia="zh-CN"/>
        </w:rPr>
        <w:t>选址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（一）土地开发项目（垦造水田、垦造旱地）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</w:rPr>
        <w:t>适用于立项前地类为第三次全国国土调查认定的未利用地、园地、河流水面、滩涂等非耕地，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垦造耕地地块连片规模10亩以上。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>建设用地复垦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项目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</w:rPr>
        <w:t>适用于立项前地类为第三次全国国土调查认定的建设用地，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三调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坡度在25度以下复垦为耕地（水田或旱地），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三调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坡度在25度以上复垦为林地、园地、其他农用地。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</w:rPr>
        <w:t>“旱改水”</w:t>
      </w:r>
      <w:r>
        <w:rPr>
          <w:rFonts w:hint="eastAsia" w:ascii="楷体_GB2312" w:hAnsi="楷体_GB2312" w:eastAsia="楷体_GB2312" w:cs="楷体_GB2312"/>
          <w:color w:val="auto"/>
          <w:kern w:val="0"/>
          <w:szCs w:val="21"/>
          <w:lang w:val="en-US" w:eastAsia="zh-CN"/>
        </w:rPr>
        <w:t>项目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</w:rPr>
        <w:t>适用于立项前地类为第三次全国土地调查认定的旱地。项目区块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耕地</w:t>
      </w:r>
      <w:r>
        <w:rPr>
          <w:rFonts w:hint="eastAsia" w:ascii="仿宋_GB2312" w:hAnsi="仿宋_GB2312" w:cs="仿宋_GB2312"/>
          <w:color w:val="auto"/>
          <w:szCs w:val="32"/>
        </w:rPr>
        <w:t>相对集中、周边已有集中连片水田、排灌设施较为完善的区域，建设规模不低于20亩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default" w:ascii="黑体" w:hAnsi="黑体" w:eastAsia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Cs w:val="32"/>
          <w:lang w:val="en-US" w:eastAsia="zh-CN"/>
        </w:rPr>
        <w:t>二、项目立项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 w:val="0"/>
          <w:bCs/>
          <w:color w:val="auto"/>
          <w:szCs w:val="32"/>
          <w:lang w:val="en-US" w:eastAsia="zh-CN"/>
        </w:rPr>
        <w:t>（一）</w:t>
      </w:r>
      <w:r>
        <w:rPr>
          <w:rFonts w:hint="eastAsia" w:ascii="楷体_GB2312" w:hAnsi="仿宋" w:eastAsia="楷体_GB2312" w:cs="仿宋"/>
          <w:b w:val="0"/>
          <w:bCs/>
          <w:color w:val="auto"/>
          <w:szCs w:val="32"/>
        </w:rPr>
        <w:t>申请</w:t>
      </w:r>
      <w:r>
        <w:rPr>
          <w:rFonts w:hint="eastAsia" w:ascii="楷体_GB2312" w:hAnsi="仿宋" w:eastAsia="楷体_GB2312" w:cs="仿宋"/>
          <w:b w:val="0"/>
          <w:bCs/>
          <w:color w:val="auto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全域土地整治与生态修复项目</w:t>
      </w:r>
      <w:r>
        <w:rPr>
          <w:rFonts w:hint="eastAsia" w:ascii="仿宋_GB2312" w:hAnsi="仿宋_GB2312" w:cs="仿宋_GB2312"/>
          <w:color w:val="auto"/>
          <w:szCs w:val="32"/>
        </w:rPr>
        <w:t>由项目所在地村委会向其所在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</w:rPr>
        <w:t>提出申请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。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乡镇人民政府、街道办事处根据</w:t>
      </w:r>
      <w:r>
        <w:rPr>
          <w:rFonts w:hint="eastAsia" w:ascii="仿宋_GB2312" w:hAnsi="仿宋_GB2312" w:cs="仿宋_GB2312"/>
          <w:color w:val="auto"/>
          <w:szCs w:val="32"/>
        </w:rPr>
        <w:t>村委会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的申请材料组件立项申请材料上报县自然资源和规划局。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 w:val="0"/>
          <w:bCs/>
          <w:color w:val="auto"/>
          <w:szCs w:val="32"/>
          <w:lang w:val="en-US" w:eastAsia="zh-CN"/>
        </w:rPr>
        <w:t>（二）</w:t>
      </w:r>
      <w:r>
        <w:rPr>
          <w:rFonts w:hint="eastAsia" w:ascii="楷体_GB2312" w:hAnsi="仿宋" w:eastAsia="楷体_GB2312" w:cs="仿宋"/>
          <w:b w:val="0"/>
          <w:bCs/>
          <w:color w:val="auto"/>
          <w:szCs w:val="32"/>
        </w:rPr>
        <w:t>公示</w:t>
      </w:r>
      <w:r>
        <w:rPr>
          <w:rFonts w:hint="eastAsia" w:ascii="楷体_GB2312" w:hAnsi="仿宋" w:eastAsia="楷体_GB2312" w:cs="仿宋"/>
          <w:b w:val="0"/>
          <w:bCs/>
          <w:color w:val="auto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编制完成的规划设计方案和预算应在项目区所在地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、村进行公示，公示期七天，充分征求当地乡镇人民政府、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街道办事处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、村民委员会、村民小组及村民的意见。编制单位根据征求到的意见进一步优化完善规划设计方案和预算。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项目实施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Cs w:val="32"/>
        </w:rPr>
        <w:t>项目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属地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</w:rPr>
        <w:t>为项目组织实施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单位</w:t>
      </w:r>
      <w:r>
        <w:rPr>
          <w:rFonts w:hint="eastAsia" w:ascii="仿宋_GB2312" w:hAnsi="仿宋_GB2312" w:cs="仿宋_GB2312"/>
          <w:color w:val="auto"/>
          <w:szCs w:val="32"/>
        </w:rPr>
        <w:t>，具体负责政策处理、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立项、验收申报、</w:t>
      </w:r>
      <w:r>
        <w:rPr>
          <w:rFonts w:hint="eastAsia" w:ascii="仿宋_GB2312" w:hAnsi="仿宋_GB2312" w:cs="仿宋_GB2312"/>
          <w:color w:val="auto"/>
          <w:szCs w:val="32"/>
        </w:rPr>
        <w:t>项目招投标、安全生产管理、质量进度监督、工程计量、工程预结算资料审查、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耕地长效管护、资金管理、档案资料管理</w:t>
      </w:r>
      <w:r>
        <w:rPr>
          <w:rFonts w:hint="eastAsia" w:ascii="仿宋_GB2312" w:hAnsi="仿宋_GB2312" w:cs="仿宋_GB2312"/>
          <w:color w:val="auto"/>
          <w:szCs w:val="32"/>
        </w:rPr>
        <w:t>等，定期向县</w:t>
      </w:r>
      <w:r>
        <w:rPr>
          <w:rFonts w:hint="eastAsia" w:ascii="仿宋_GB2312" w:hAnsi="微软雅黑" w:cs="宋体"/>
          <w:color w:val="auto"/>
          <w:kern w:val="0"/>
          <w:szCs w:val="21"/>
        </w:rPr>
        <w:t>全域土地整治与生态修复工作领导小组</w:t>
      </w:r>
      <w:r>
        <w:rPr>
          <w:rFonts w:hint="eastAsia" w:ascii="仿宋_GB2312" w:hAnsi="仿宋_GB2312" w:cs="仿宋_GB2312"/>
          <w:color w:val="auto"/>
          <w:szCs w:val="32"/>
        </w:rPr>
        <w:t>汇报进度。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）工程变更、超合同价、超概算。</w:t>
      </w:r>
      <w:r>
        <w:rPr>
          <w:rFonts w:hint="eastAsia" w:ascii="仿宋_GB2312" w:hAnsi="仿宋_GB2312" w:cs="仿宋_GB2312"/>
          <w:color w:val="auto"/>
          <w:szCs w:val="32"/>
        </w:rPr>
        <w:t>在项目实施过程中，原则上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不予</w:t>
      </w:r>
      <w:r>
        <w:rPr>
          <w:rFonts w:hint="eastAsia" w:ascii="仿宋_GB2312" w:hAnsi="仿宋_GB2312" w:cs="仿宋_GB2312"/>
          <w:color w:val="auto"/>
          <w:szCs w:val="32"/>
        </w:rPr>
        <w:t>变更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、调整</w:t>
      </w:r>
      <w:r>
        <w:rPr>
          <w:rFonts w:hint="eastAsia" w:ascii="仿宋_GB2312" w:hAnsi="仿宋_GB2312" w:cs="仿宋_GB2312"/>
          <w:color w:val="auto"/>
          <w:szCs w:val="32"/>
        </w:rPr>
        <w:t>。确需变更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、调整的</w:t>
      </w:r>
      <w:r>
        <w:rPr>
          <w:rFonts w:hint="eastAsia" w:ascii="仿宋_GB2312" w:hAnsi="仿宋_GB2312" w:cs="仿宋_GB2312"/>
          <w:color w:val="auto"/>
          <w:szCs w:val="32"/>
        </w:rPr>
        <w:t>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参照《关于对政府投资项目造价审核管理有关问题的处理意见》（景政办抄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1号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）、《景宁畲族自治县政府投资项目概算管理暂行办法》（景政办发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49号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）执行，</w:t>
      </w:r>
      <w:r>
        <w:rPr>
          <w:rFonts w:hint="eastAsia" w:ascii="仿宋_GB2312" w:hAnsi="仿宋_GB2312" w:cs="仿宋_GB2312"/>
          <w:color w:val="auto"/>
          <w:szCs w:val="32"/>
        </w:rPr>
        <w:t>报县</w:t>
      </w:r>
      <w:r>
        <w:rPr>
          <w:rFonts w:hint="eastAsia" w:ascii="仿宋_GB2312" w:hAnsi="微软雅黑" w:cs="宋体"/>
          <w:color w:val="auto"/>
          <w:kern w:val="0"/>
          <w:szCs w:val="21"/>
        </w:rPr>
        <w:t>全域土地整治与生态修复工作领导小组</w:t>
      </w:r>
      <w:r>
        <w:rPr>
          <w:rFonts w:hint="eastAsia" w:ascii="仿宋_GB2312" w:hAnsi="仿宋_GB2312" w:cs="仿宋_GB2312"/>
          <w:color w:val="auto"/>
          <w:szCs w:val="32"/>
        </w:rPr>
        <w:t>办公室批准后方可实施；资金预算变化幅度超过10%的，应当按照原立项审批程序报经批准。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项目竣工验收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项目竣工后，施工单位向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属地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</w:rPr>
        <w:t>提出竣工初验申请，由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</w:rPr>
        <w:t>组织土地权属单位（村）、</w:t>
      </w:r>
      <w:r>
        <w:rPr>
          <w:rFonts w:hint="eastAsia" w:ascii="FangSong_GB2312" w:hAnsi="FangSong_GB2312" w:eastAsia="FangSong_GB2312"/>
          <w:color w:val="auto"/>
          <w:sz w:val="32"/>
        </w:rPr>
        <w:t>林科员、农技员、自然资源和规划员、</w:t>
      </w:r>
      <w:r>
        <w:rPr>
          <w:rFonts w:hint="eastAsia" w:ascii="仿宋_GB2312" w:hAnsi="仿宋_GB2312" w:cs="仿宋_GB2312"/>
          <w:color w:val="auto"/>
          <w:szCs w:val="32"/>
        </w:rPr>
        <w:t>监理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设计</w:t>
      </w:r>
      <w:r>
        <w:rPr>
          <w:rFonts w:hint="eastAsia" w:ascii="仿宋_GB2312" w:hAnsi="仿宋_GB2312" w:cs="仿宋_GB2312"/>
          <w:color w:val="auto"/>
          <w:szCs w:val="32"/>
        </w:rPr>
        <w:t>单位等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有关单位</w:t>
      </w:r>
      <w:r>
        <w:rPr>
          <w:rFonts w:hint="eastAsia" w:ascii="仿宋_GB2312" w:hAnsi="仿宋_GB2312" w:cs="仿宋_GB2312"/>
          <w:color w:val="auto"/>
          <w:szCs w:val="32"/>
        </w:rPr>
        <w:t>对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项目建设</w:t>
      </w:r>
      <w:r>
        <w:rPr>
          <w:rFonts w:hint="eastAsia" w:ascii="仿宋_GB2312" w:hAnsi="仿宋_GB2312" w:cs="仿宋_GB2312"/>
          <w:color w:val="auto"/>
          <w:szCs w:val="32"/>
        </w:rPr>
        <w:t>内容和工程质量进行初验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并出具初验意见。初验合格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且项目验收新增耕地面积达到规划新增耕地面积90%以上</w:t>
      </w:r>
      <w:r>
        <w:rPr>
          <w:rFonts w:hint="eastAsia" w:ascii="仿宋_GB2312" w:hAnsi="仿宋_GB2312" w:cs="仿宋_GB2312"/>
          <w:color w:val="auto"/>
          <w:szCs w:val="32"/>
        </w:rPr>
        <w:t>的，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</w:rPr>
        <w:t>向县自然资源和规划局提交县级验收申请材料，并附上乡镇（街道）初验合格报告。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Cs w:val="32"/>
          <w:lang w:eastAsia="zh-CN"/>
        </w:rPr>
        <w:t>县级指标收购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款</w:t>
      </w:r>
      <w:r>
        <w:rPr>
          <w:rFonts w:hint="eastAsia" w:ascii="黑体" w:hAnsi="黑体" w:eastAsia="黑体" w:cs="黑体"/>
          <w:color w:val="auto"/>
          <w:szCs w:val="32"/>
          <w:lang w:eastAsia="zh-CN"/>
        </w:rPr>
        <w:t>使用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全域土地整治与生态修复项目实行县级</w:t>
      </w:r>
      <w:r>
        <w:rPr>
          <w:rFonts w:hint="eastAsia" w:ascii="仿宋_GB2312" w:hAnsi="仿宋_GB2312" w:cs="仿宋_GB2312"/>
          <w:color w:val="auto"/>
          <w:szCs w:val="32"/>
        </w:rPr>
        <w:t>指标收购方式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，即</w:t>
      </w:r>
      <w:r>
        <w:rPr>
          <w:rFonts w:hint="eastAsia" w:ascii="仿宋_GB2312" w:hAnsi="仿宋_GB2312" w:cs="仿宋_GB2312"/>
          <w:color w:val="auto"/>
          <w:szCs w:val="32"/>
        </w:rPr>
        <w:t>对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属地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实施土地</w:t>
      </w:r>
      <w:r>
        <w:rPr>
          <w:rFonts w:hint="eastAsia" w:ascii="仿宋_GB2312" w:hAnsi="仿宋_GB2312" w:cs="仿宋_GB2312"/>
          <w:color w:val="auto"/>
          <w:szCs w:val="32"/>
        </w:rPr>
        <w:t>整治后所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产生</w:t>
      </w:r>
      <w:r>
        <w:rPr>
          <w:rFonts w:hint="eastAsia" w:ascii="仿宋_GB2312" w:hAnsi="仿宋_GB2312" w:cs="仿宋_GB2312"/>
          <w:color w:val="auto"/>
          <w:szCs w:val="32"/>
        </w:rPr>
        <w:t>的指标实行回购制度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，回购的指标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由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县人民政府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统一管理使用。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县级指标收购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款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包干使用，具体涵盖项目立项谋划、建设实施、竣工验收、复核验收及备案、种植管护项目等全过程</w:t>
      </w:r>
      <w:r>
        <w:rPr>
          <w:rFonts w:hint="eastAsia" w:ascii="仿宋_GB2312" w:hAnsi="仿宋_GB2312" w:cs="仿宋_GB2312"/>
          <w:color w:val="auto"/>
          <w:szCs w:val="32"/>
        </w:rPr>
        <w:t>。县级指标收购款包括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项目工程款、</w:t>
      </w:r>
      <w:r>
        <w:rPr>
          <w:rFonts w:hint="eastAsia" w:ascii="仿宋_GB2312" w:hAnsi="仿宋_GB2312" w:cs="仿宋_GB2312"/>
          <w:color w:val="auto"/>
          <w:szCs w:val="32"/>
        </w:rPr>
        <w:t>政策处理费、土地流转费、建设用地使用权退出补偿费、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街道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</w:t>
      </w:r>
      <w:r>
        <w:rPr>
          <w:rFonts w:hint="eastAsia" w:ascii="仿宋_GB2312" w:hAnsi="仿宋_GB2312" w:cs="仿宋_GB2312"/>
          <w:b w:val="0"/>
          <w:color w:val="auto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</w:rPr>
        <w:t>经费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、耕地种植管护补助、林地种植管护补助、</w:t>
      </w:r>
      <w:r>
        <w:rPr>
          <w:rFonts w:hint="eastAsia" w:ascii="仿宋_GB2312" w:hAnsi="仿宋_GB2312" w:cs="仿宋_GB2312"/>
          <w:color w:val="auto"/>
          <w:szCs w:val="32"/>
        </w:rPr>
        <w:t>项目范围界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线</w:t>
      </w:r>
      <w:r>
        <w:rPr>
          <w:rFonts w:hint="eastAsia" w:ascii="仿宋_GB2312" w:hAnsi="仿宋_GB2312" w:cs="仿宋_GB2312"/>
          <w:color w:val="auto"/>
          <w:szCs w:val="32"/>
        </w:rPr>
        <w:t>放样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费</w:t>
      </w:r>
      <w:r>
        <w:rPr>
          <w:rFonts w:hint="eastAsia" w:ascii="仿宋_GB2312" w:hAnsi="仿宋_GB2312" w:cs="仿宋_GB2312"/>
          <w:color w:val="auto"/>
          <w:szCs w:val="32"/>
        </w:rPr>
        <w:t>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招标代理费、评标场地费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监理费、</w:t>
      </w:r>
      <w:r>
        <w:rPr>
          <w:rFonts w:hint="eastAsia" w:ascii="仿宋_GB2312" w:hAnsi="仿宋_GB2312" w:cs="仿宋_GB2312"/>
          <w:color w:val="auto"/>
          <w:szCs w:val="32"/>
        </w:rPr>
        <w:t>项目预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算结</w:t>
      </w:r>
      <w:r>
        <w:rPr>
          <w:rFonts w:hint="eastAsia" w:ascii="仿宋_GB2312" w:hAnsi="仿宋_GB2312" w:cs="仿宋_GB2312"/>
          <w:color w:val="auto"/>
          <w:szCs w:val="32"/>
        </w:rPr>
        <w:t>算审价费等。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cs="仿宋_GB2312"/>
          <w:color w:val="auto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六、部门奖励经费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）县自然资源和规划局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奖励经费。</w:t>
      </w:r>
      <w:r>
        <w:rPr>
          <w:rFonts w:hint="eastAsia"/>
          <w:color w:val="auto"/>
          <w:szCs w:val="32"/>
          <w:lang w:val="en-US" w:eastAsia="zh-CN"/>
        </w:rPr>
        <w:t>垦造耕地项目</w:t>
      </w:r>
      <w:r>
        <w:rPr>
          <w:rFonts w:hint="eastAsia"/>
          <w:color w:val="auto"/>
          <w:szCs w:val="32"/>
        </w:rPr>
        <w:t>、</w:t>
      </w:r>
      <w:r>
        <w:rPr>
          <w:rFonts w:hint="eastAsia" w:ascii="仿宋_GB2312" w:hAnsi="仿宋_GB2312" w:cs="仿宋_GB2312"/>
          <w:color w:val="auto"/>
          <w:szCs w:val="32"/>
        </w:rPr>
        <w:t>“旱改水”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项目</w:t>
      </w:r>
      <w:r>
        <w:rPr>
          <w:rFonts w:hint="eastAsia"/>
          <w:color w:val="auto"/>
          <w:szCs w:val="32"/>
        </w:rPr>
        <w:t>，按照</w:t>
      </w:r>
      <w:r>
        <w:rPr>
          <w:rFonts w:hint="eastAsia"/>
          <w:color w:val="auto"/>
          <w:szCs w:val="32"/>
          <w:lang w:val="en-US" w:eastAsia="zh-CN"/>
        </w:rPr>
        <w:t>县政府验收</w:t>
      </w:r>
      <w:r>
        <w:rPr>
          <w:rFonts w:hint="eastAsia"/>
          <w:color w:val="auto"/>
          <w:szCs w:val="32"/>
        </w:rPr>
        <w:t>的新增耕地</w:t>
      </w:r>
      <w:r>
        <w:rPr>
          <w:rFonts w:hint="eastAsia"/>
          <w:color w:val="auto"/>
          <w:szCs w:val="32"/>
          <w:lang w:val="en-US" w:eastAsia="zh-CN"/>
        </w:rPr>
        <w:t>面积</w:t>
      </w:r>
      <w:r>
        <w:rPr>
          <w:rFonts w:hint="eastAsia"/>
          <w:color w:val="auto"/>
          <w:szCs w:val="32"/>
        </w:rPr>
        <w:t>、</w:t>
      </w:r>
      <w:r>
        <w:rPr>
          <w:rFonts w:hint="eastAsia"/>
          <w:color w:val="auto"/>
          <w:szCs w:val="32"/>
          <w:lang w:eastAsia="zh-CN"/>
        </w:rPr>
        <w:t>“</w:t>
      </w:r>
      <w:r>
        <w:rPr>
          <w:rFonts w:hint="eastAsia"/>
          <w:color w:val="auto"/>
          <w:szCs w:val="32"/>
          <w:lang w:val="en-US" w:eastAsia="zh-CN"/>
        </w:rPr>
        <w:t>旱改水</w:t>
      </w:r>
      <w:r>
        <w:rPr>
          <w:rFonts w:hint="eastAsia"/>
          <w:color w:val="auto"/>
          <w:szCs w:val="32"/>
          <w:lang w:eastAsia="zh-CN"/>
        </w:rPr>
        <w:t>”</w:t>
      </w:r>
      <w:r>
        <w:rPr>
          <w:rFonts w:hint="eastAsia"/>
          <w:color w:val="auto"/>
          <w:szCs w:val="32"/>
          <w:lang w:val="en-US" w:eastAsia="zh-CN"/>
        </w:rPr>
        <w:t>提升面积</w:t>
      </w:r>
      <w:r>
        <w:rPr>
          <w:rFonts w:hint="eastAsia"/>
          <w:color w:val="auto"/>
          <w:szCs w:val="32"/>
        </w:rPr>
        <w:t>，</w:t>
      </w:r>
      <w:r>
        <w:rPr>
          <w:rFonts w:hint="eastAsia"/>
          <w:color w:val="auto"/>
          <w:szCs w:val="32"/>
          <w:lang w:val="en-US" w:eastAsia="zh-CN"/>
        </w:rPr>
        <w:t>分别</w:t>
      </w:r>
      <w:r>
        <w:rPr>
          <w:rFonts w:hint="eastAsia"/>
          <w:color w:val="auto"/>
          <w:szCs w:val="32"/>
        </w:rPr>
        <w:t>给予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6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000元/亩</w:t>
      </w:r>
      <w:r>
        <w:rPr>
          <w:rFonts w:hint="eastAsia"/>
          <w:color w:val="auto"/>
          <w:szCs w:val="32"/>
        </w:rPr>
        <w:t>的</w:t>
      </w:r>
      <w:r>
        <w:rPr>
          <w:rFonts w:hint="eastAsia"/>
          <w:color w:val="auto"/>
          <w:szCs w:val="32"/>
          <w:lang w:val="en-US" w:eastAsia="zh-CN"/>
        </w:rPr>
        <w:t>奖励</w:t>
      </w:r>
      <w:r>
        <w:rPr>
          <w:rFonts w:hint="eastAsia" w:ascii="仿宋_GB2312" w:hAnsi="仿宋_GB2312" w:cs="仿宋_GB2312"/>
          <w:color w:val="auto"/>
          <w:szCs w:val="32"/>
        </w:rPr>
        <w:t>。建设用地复垦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color w:val="auto"/>
          <w:szCs w:val="32"/>
        </w:rPr>
        <w:t>按复垦总面积</w:t>
      </w:r>
      <w:r>
        <w:rPr>
          <w:rFonts w:hint="eastAsia"/>
          <w:color w:val="auto"/>
          <w:szCs w:val="32"/>
        </w:rPr>
        <w:t>给予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1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5000元/亩</w:t>
      </w:r>
      <w:r>
        <w:rPr>
          <w:rFonts w:hint="eastAsia"/>
          <w:color w:val="auto"/>
          <w:szCs w:val="32"/>
        </w:rPr>
        <w:t>的</w:t>
      </w:r>
      <w:r>
        <w:rPr>
          <w:rFonts w:hint="eastAsia"/>
          <w:color w:val="auto"/>
          <w:szCs w:val="32"/>
          <w:lang w:val="en-US" w:eastAsia="zh-CN"/>
        </w:rPr>
        <w:t>奖励</w:t>
      </w:r>
      <w:r>
        <w:rPr>
          <w:rFonts w:hint="eastAsia" w:ascii="仿宋_GB2312" w:hAnsi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（二）农业农村局奖励经费。</w:t>
      </w:r>
      <w:r>
        <w:rPr>
          <w:rFonts w:hint="eastAsia"/>
          <w:color w:val="auto"/>
          <w:szCs w:val="32"/>
          <w:lang w:val="en-US" w:eastAsia="zh-CN"/>
        </w:rPr>
        <w:t>垦造耕地项目</w:t>
      </w:r>
      <w:r>
        <w:rPr>
          <w:rFonts w:hint="eastAsia"/>
          <w:color w:val="auto"/>
          <w:szCs w:val="32"/>
        </w:rPr>
        <w:t>、</w:t>
      </w:r>
      <w:r>
        <w:rPr>
          <w:rFonts w:hint="eastAsia" w:ascii="仿宋_GB2312" w:hAnsi="仿宋_GB2312" w:cs="仿宋_GB2312"/>
          <w:color w:val="auto"/>
          <w:szCs w:val="32"/>
        </w:rPr>
        <w:t>“旱改水”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项目</w:t>
      </w:r>
      <w:r>
        <w:rPr>
          <w:rFonts w:hint="eastAsia"/>
          <w:color w:val="auto"/>
          <w:szCs w:val="32"/>
        </w:rPr>
        <w:t>，按照</w:t>
      </w:r>
      <w:r>
        <w:rPr>
          <w:rFonts w:hint="eastAsia"/>
          <w:color w:val="auto"/>
          <w:szCs w:val="32"/>
          <w:lang w:val="en-US" w:eastAsia="zh-CN"/>
        </w:rPr>
        <w:t>县政府验收</w:t>
      </w:r>
      <w:r>
        <w:rPr>
          <w:rFonts w:hint="eastAsia"/>
          <w:color w:val="auto"/>
          <w:szCs w:val="32"/>
        </w:rPr>
        <w:t>的新增耕地</w:t>
      </w:r>
      <w:r>
        <w:rPr>
          <w:rFonts w:hint="eastAsia"/>
          <w:color w:val="auto"/>
          <w:szCs w:val="32"/>
          <w:lang w:val="en-US" w:eastAsia="zh-CN"/>
        </w:rPr>
        <w:t>面积</w:t>
      </w:r>
      <w:r>
        <w:rPr>
          <w:rFonts w:hint="eastAsia"/>
          <w:color w:val="auto"/>
          <w:szCs w:val="32"/>
        </w:rPr>
        <w:t>、</w:t>
      </w:r>
      <w:r>
        <w:rPr>
          <w:rFonts w:hint="eastAsia"/>
          <w:color w:val="auto"/>
          <w:szCs w:val="32"/>
          <w:lang w:eastAsia="zh-CN"/>
        </w:rPr>
        <w:t>“</w:t>
      </w:r>
      <w:r>
        <w:rPr>
          <w:rFonts w:hint="eastAsia"/>
          <w:color w:val="auto"/>
          <w:szCs w:val="32"/>
          <w:lang w:val="en-US" w:eastAsia="zh-CN"/>
        </w:rPr>
        <w:t>旱改水</w:t>
      </w:r>
      <w:r>
        <w:rPr>
          <w:rFonts w:hint="eastAsia"/>
          <w:color w:val="auto"/>
          <w:szCs w:val="32"/>
          <w:lang w:eastAsia="zh-CN"/>
        </w:rPr>
        <w:t>”</w:t>
      </w:r>
      <w:r>
        <w:rPr>
          <w:rFonts w:hint="eastAsia"/>
          <w:color w:val="auto"/>
          <w:szCs w:val="32"/>
          <w:lang w:val="en-US" w:eastAsia="zh-CN"/>
        </w:rPr>
        <w:t>提升面积</w:t>
      </w:r>
      <w:r>
        <w:rPr>
          <w:rFonts w:hint="eastAsia"/>
          <w:color w:val="auto"/>
          <w:szCs w:val="32"/>
        </w:rPr>
        <w:t>，</w:t>
      </w:r>
      <w:r>
        <w:rPr>
          <w:rFonts w:hint="eastAsia"/>
          <w:color w:val="auto"/>
          <w:szCs w:val="32"/>
          <w:lang w:val="en-US" w:eastAsia="zh-CN"/>
        </w:rPr>
        <w:t>分别</w:t>
      </w:r>
      <w:r>
        <w:rPr>
          <w:rFonts w:hint="eastAsia"/>
          <w:color w:val="auto"/>
          <w:szCs w:val="32"/>
        </w:rPr>
        <w:t>给予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3000元/亩</w:t>
      </w:r>
      <w:r>
        <w:rPr>
          <w:rFonts w:hint="eastAsia"/>
          <w:color w:val="auto"/>
          <w:szCs w:val="32"/>
        </w:rPr>
        <w:t>的</w:t>
      </w:r>
      <w:r>
        <w:rPr>
          <w:rFonts w:hint="eastAsia"/>
          <w:color w:val="auto"/>
          <w:szCs w:val="32"/>
          <w:lang w:val="en-US" w:eastAsia="zh-CN"/>
        </w:rPr>
        <w:t>奖励</w:t>
      </w:r>
      <w:r>
        <w:rPr>
          <w:rFonts w:hint="eastAsia" w:ascii="仿宋_GB2312" w:hAnsi="仿宋_GB2312" w:cs="仿宋_GB2312"/>
          <w:color w:val="auto"/>
          <w:szCs w:val="32"/>
        </w:rPr>
        <w:t>。建设用地复垦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color w:val="auto"/>
          <w:szCs w:val="32"/>
        </w:rPr>
        <w:t>按复垦总面积</w:t>
      </w:r>
      <w:r>
        <w:rPr>
          <w:rFonts w:hint="eastAsia"/>
          <w:color w:val="auto"/>
          <w:szCs w:val="32"/>
        </w:rPr>
        <w:t>给予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7500元/亩</w:t>
      </w:r>
      <w:r>
        <w:rPr>
          <w:rFonts w:hint="eastAsia"/>
          <w:color w:val="auto"/>
          <w:szCs w:val="32"/>
        </w:rPr>
        <w:t>的</w:t>
      </w:r>
      <w:r>
        <w:rPr>
          <w:rFonts w:hint="eastAsia"/>
          <w:color w:val="auto"/>
          <w:szCs w:val="32"/>
          <w:lang w:val="en-US" w:eastAsia="zh-CN"/>
        </w:rPr>
        <w:t>奖励</w:t>
      </w:r>
      <w:r>
        <w:rPr>
          <w:rFonts w:hint="eastAsia" w:ascii="仿宋_GB2312" w:hAnsi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（三）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县自然资源和规划局招投标选定服务中介单位并开展的</w:t>
      </w:r>
      <w:r>
        <w:rPr>
          <w:rFonts w:hint="eastAsia" w:ascii="仿宋_GB2312" w:hAnsi="仿宋_GB2312" w:cs="仿宋_GB2312"/>
          <w:color w:val="auto"/>
          <w:szCs w:val="32"/>
        </w:rPr>
        <w:t>项目现状测量费、竣工测量费、设计费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color w:val="auto"/>
          <w:szCs w:val="32"/>
        </w:rPr>
        <w:t>方案评估编制费、工程质量检测费、耕地质量等别评定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费</w:t>
      </w:r>
      <w:r>
        <w:rPr>
          <w:rFonts w:hint="eastAsia" w:ascii="仿宋_GB2312" w:hAnsi="仿宋_GB2312" w:cs="仿宋_GB2312"/>
          <w:color w:val="auto"/>
          <w:szCs w:val="32"/>
        </w:rPr>
        <w:t>、耕地质量等级年度更新、项目组件报备入库、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报备入库</w:t>
      </w:r>
      <w:r>
        <w:rPr>
          <w:rFonts w:hint="eastAsia" w:ascii="仿宋_GB2312" w:hAnsi="仿宋_GB2312" w:cs="仿宋_GB2312"/>
          <w:color w:val="auto"/>
          <w:szCs w:val="32"/>
        </w:rPr>
        <w:t>影像采集等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工作产生</w:t>
      </w:r>
      <w:r>
        <w:rPr>
          <w:rFonts w:hint="eastAsia" w:ascii="仿宋_GB2312" w:hAnsi="仿宋_GB2312" w:cs="仿宋_GB2312"/>
          <w:color w:val="auto"/>
          <w:szCs w:val="32"/>
        </w:rPr>
        <w:t>的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土地整治相关</w:t>
      </w:r>
      <w:r>
        <w:rPr>
          <w:rFonts w:hint="eastAsia" w:ascii="仿宋_GB2312" w:hAnsi="仿宋_GB2312" w:cs="仿宋_GB2312"/>
          <w:color w:val="auto"/>
          <w:szCs w:val="32"/>
        </w:rPr>
        <w:t>费用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列入土地整治成本，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由县自然资源和规划局从年初预算中列支。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szCs w:val="32"/>
        </w:rPr>
        <w:t>资金拨付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县级</w:t>
      </w:r>
      <w:r>
        <w:rPr>
          <w:rFonts w:hint="eastAsia" w:ascii="楷体_GB2312" w:hAnsi="楷体_GB2312" w:eastAsia="楷体_GB2312" w:cs="楷体_GB2312"/>
          <w:color w:val="auto"/>
          <w:szCs w:val="32"/>
        </w:rPr>
        <w:t>指标收购款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申请。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项目县级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指标收购款由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属地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提出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资金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申请，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报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县自然资源和规划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局项目审核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，县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财政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局资金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审核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批准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后，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资金指标通过划转方式下达到各乡镇（街道）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县级</w:t>
      </w:r>
      <w:r>
        <w:rPr>
          <w:rFonts w:hint="eastAsia" w:ascii="楷体_GB2312" w:hAnsi="楷体_GB2312" w:eastAsia="楷体_GB2312" w:cs="楷体_GB2312"/>
          <w:color w:val="auto"/>
          <w:szCs w:val="32"/>
        </w:rPr>
        <w:t>指标收购款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拨付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</w:rPr>
        <w:t>按工程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实施</w:t>
      </w:r>
      <w:r>
        <w:rPr>
          <w:rFonts w:hint="eastAsia" w:ascii="仿宋_GB2312" w:hAnsi="仿宋_GB2312" w:cs="仿宋_GB2312"/>
          <w:color w:val="auto"/>
          <w:szCs w:val="32"/>
        </w:rPr>
        <w:t>进度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情况分期</w:t>
      </w:r>
      <w:r>
        <w:rPr>
          <w:rFonts w:hint="eastAsia" w:ascii="仿宋_GB2312" w:hAnsi="仿宋_GB2312" w:cs="仿宋_GB2312"/>
          <w:color w:val="auto"/>
          <w:szCs w:val="32"/>
        </w:rPr>
        <w:t>拨付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给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</w:rPr>
        <w:t>。项目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完成招投标且开工（以开工令为准）</w:t>
      </w:r>
      <w:r>
        <w:rPr>
          <w:rFonts w:hint="eastAsia" w:ascii="仿宋_GB2312" w:hAnsi="仿宋_GB2312" w:cs="仿宋_GB2312"/>
          <w:color w:val="auto"/>
          <w:szCs w:val="32"/>
        </w:rPr>
        <w:t>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按规划新增耕地面积拨</w:t>
      </w:r>
      <w:r>
        <w:rPr>
          <w:rFonts w:hint="eastAsia" w:ascii="仿宋_GB2312" w:hAnsi="仿宋_GB2312" w:cs="仿宋_GB2312"/>
          <w:color w:val="auto"/>
          <w:szCs w:val="32"/>
        </w:rPr>
        <w:t>付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县级</w:t>
      </w:r>
      <w:r>
        <w:rPr>
          <w:rFonts w:hint="eastAsia" w:ascii="仿宋_GB2312" w:hAnsi="仿宋_GB2312" w:cs="仿宋_GB2312"/>
          <w:color w:val="auto"/>
          <w:szCs w:val="32"/>
        </w:rPr>
        <w:t>指标收购款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总额的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Cs w:val="32"/>
        </w:rPr>
        <w:t>0%；县级验收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合格</w:t>
      </w:r>
      <w:r>
        <w:rPr>
          <w:rFonts w:hint="eastAsia" w:ascii="仿宋_GB2312" w:hAnsi="仿宋_GB2312" w:cs="仿宋_GB2312"/>
          <w:color w:val="auto"/>
          <w:szCs w:val="32"/>
        </w:rPr>
        <w:t>后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按验收新增耕地面积拨</w:t>
      </w:r>
      <w:r>
        <w:rPr>
          <w:rFonts w:hint="eastAsia" w:ascii="仿宋_GB2312" w:hAnsi="仿宋_GB2312" w:cs="仿宋_GB2312"/>
          <w:color w:val="auto"/>
          <w:szCs w:val="32"/>
        </w:rPr>
        <w:t>付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县级</w:t>
      </w:r>
      <w:r>
        <w:rPr>
          <w:rFonts w:hint="eastAsia" w:ascii="仿宋_GB2312" w:hAnsi="仿宋_GB2312" w:cs="仿宋_GB2312"/>
          <w:color w:val="auto"/>
          <w:szCs w:val="32"/>
        </w:rPr>
        <w:t>指标收购款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总额的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40</w:t>
      </w:r>
      <w:r>
        <w:rPr>
          <w:rFonts w:hint="eastAsia" w:ascii="仿宋_GB2312" w:hAnsi="仿宋_GB2312" w:cs="仿宋_GB2312"/>
          <w:color w:val="auto"/>
          <w:szCs w:val="32"/>
        </w:rPr>
        <w:t>%；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省、市复核验收通过后，按验收新增耕地面积拨</w:t>
      </w:r>
      <w:r>
        <w:rPr>
          <w:rFonts w:hint="eastAsia" w:ascii="仿宋_GB2312" w:hAnsi="仿宋_GB2312" w:cs="仿宋_GB2312"/>
          <w:color w:val="auto"/>
          <w:szCs w:val="32"/>
        </w:rPr>
        <w:t>付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县级</w:t>
      </w:r>
      <w:r>
        <w:rPr>
          <w:rFonts w:hint="eastAsia" w:ascii="仿宋_GB2312" w:hAnsi="仿宋_GB2312" w:cs="仿宋_GB2312"/>
          <w:color w:val="auto"/>
          <w:szCs w:val="32"/>
        </w:rPr>
        <w:t>指标收购款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总额的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color w:val="auto"/>
          <w:szCs w:val="32"/>
        </w:rPr>
        <w:t>%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auto"/>
          <w:szCs w:val="32"/>
        </w:rPr>
        <w:t>项目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落实耕种，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剩余10%县级指标收购款预留五年，每年种植通过农业部门验收合格、造林抚育通过自然资源和规划局验收合格后拨付2%的县级指标收购款。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项目工程款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拨付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项目工程款由施工单位提出资金申请，经监理单位审核后报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</w:rPr>
        <w:t>根据项目工程进度和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建设内容</w:t>
      </w:r>
      <w:r>
        <w:rPr>
          <w:rFonts w:hint="eastAsia" w:ascii="仿宋_GB2312" w:hAnsi="仿宋_GB2312" w:cs="仿宋_GB2312"/>
          <w:color w:val="auto"/>
          <w:szCs w:val="32"/>
        </w:rPr>
        <w:t>完成情况进行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审核</w:t>
      </w:r>
      <w:r>
        <w:rPr>
          <w:rFonts w:hint="eastAsia" w:ascii="仿宋_GB2312" w:hAnsi="仿宋_GB2312" w:cs="仿宋_GB2312"/>
          <w:color w:val="auto"/>
          <w:szCs w:val="32"/>
        </w:rPr>
        <w:t>拨付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最终</w:t>
      </w:r>
      <w:r>
        <w:rPr>
          <w:rFonts w:hint="eastAsia" w:ascii="仿宋_GB2312" w:hAnsi="仿宋_GB2312" w:cs="仿宋_GB2312"/>
          <w:color w:val="auto"/>
          <w:szCs w:val="32"/>
        </w:rPr>
        <w:t>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工程</w:t>
      </w:r>
      <w:r>
        <w:rPr>
          <w:rFonts w:hint="eastAsia" w:ascii="仿宋_GB2312" w:hAnsi="仿宋_GB2312" w:cs="仿宋_GB2312"/>
          <w:color w:val="auto"/>
          <w:szCs w:val="32"/>
        </w:rPr>
        <w:t>结算审定价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结付工程款</w:t>
      </w:r>
      <w:r>
        <w:rPr>
          <w:rFonts w:hint="eastAsia" w:ascii="仿宋_GB2312" w:hAnsi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 w:val="0"/>
          <w:bCs/>
          <w:color w:val="auto"/>
          <w:szCs w:val="32"/>
          <w:lang w:val="en-US" w:eastAsia="zh-CN"/>
        </w:rPr>
        <w:t>（四）项目</w:t>
      </w:r>
      <w:r>
        <w:rPr>
          <w:rFonts w:hint="eastAsia" w:ascii="楷体_GB2312" w:hAnsi="仿宋" w:eastAsia="楷体_GB2312" w:cs="仿宋"/>
          <w:b w:val="0"/>
          <w:bCs/>
          <w:color w:val="auto"/>
          <w:szCs w:val="32"/>
          <w:lang w:eastAsia="zh-CN"/>
        </w:rPr>
        <w:t>工程款</w:t>
      </w:r>
      <w:r>
        <w:rPr>
          <w:rFonts w:hint="eastAsia" w:ascii="楷体_GB2312" w:hAnsi="仿宋" w:eastAsia="楷体_GB2312" w:cs="仿宋"/>
          <w:b w:val="0"/>
          <w:bCs/>
          <w:color w:val="auto"/>
          <w:szCs w:val="32"/>
        </w:rPr>
        <w:t>结算要求</w:t>
      </w:r>
      <w:r>
        <w:rPr>
          <w:rFonts w:hint="eastAsia" w:ascii="楷体_GB2312" w:hAnsi="仿宋" w:eastAsia="楷体_GB2312" w:cs="仿宋"/>
          <w:b w:val="0"/>
          <w:bCs/>
          <w:color w:val="auto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</w:rPr>
        <w:t>垦造耕地项目和“旱改水”项目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建设用地复垦项目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县级立项批准后，</w:t>
      </w:r>
      <w:r>
        <w:rPr>
          <w:rFonts w:hint="eastAsia" w:ascii="仿宋_GB2312" w:hAnsi="仿宋_GB2312" w:cs="仿宋_GB2312"/>
          <w:color w:val="auto"/>
          <w:szCs w:val="32"/>
        </w:rPr>
        <w:t>由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属地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</w:rPr>
        <w:t>根据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工程</w:t>
      </w:r>
      <w:r>
        <w:rPr>
          <w:rFonts w:hint="eastAsia" w:ascii="仿宋_GB2312" w:hAnsi="仿宋_GB2312" w:cs="仿宋_GB2312"/>
          <w:color w:val="auto"/>
          <w:szCs w:val="32"/>
        </w:rPr>
        <w:t>预算审定价按相关规定进行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工程</w:t>
      </w:r>
      <w:r>
        <w:rPr>
          <w:rFonts w:hint="eastAsia" w:ascii="仿宋_GB2312" w:hAnsi="仿宋_GB2312" w:cs="仿宋_GB2312"/>
          <w:color w:val="auto"/>
          <w:szCs w:val="32"/>
        </w:rPr>
        <w:t>招投标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确定</w:t>
      </w:r>
      <w:r>
        <w:rPr>
          <w:rFonts w:hint="eastAsia" w:ascii="仿宋_GB2312" w:hAnsi="仿宋_GB2312" w:cs="仿宋_GB2312"/>
          <w:color w:val="auto"/>
          <w:szCs w:val="32"/>
        </w:rPr>
        <w:t>施工单位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，签订施工合同。</w:t>
      </w:r>
      <w:r>
        <w:rPr>
          <w:rFonts w:hint="eastAsia" w:ascii="仿宋_GB2312" w:hAnsi="仿宋_GB2312" w:cs="仿宋_GB2312"/>
          <w:color w:val="auto"/>
          <w:szCs w:val="32"/>
        </w:rPr>
        <w:t>项目竣工验收后，由施工单位编制工程造价结算资料，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并</w:t>
      </w:r>
      <w:r>
        <w:rPr>
          <w:rFonts w:hint="eastAsia" w:ascii="仿宋_GB2312" w:hAnsi="仿宋_GB2312" w:cs="仿宋_GB2312"/>
          <w:color w:val="auto"/>
          <w:szCs w:val="32"/>
        </w:rPr>
        <w:t>经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</w:rPr>
        <w:t>和监理单位审查后，由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进行</w:t>
      </w:r>
      <w:r>
        <w:rPr>
          <w:rFonts w:hint="eastAsia" w:ascii="仿宋_GB2312" w:hAnsi="仿宋_GB2312" w:cs="仿宋_GB2312"/>
          <w:color w:val="auto"/>
          <w:szCs w:val="32"/>
        </w:rPr>
        <w:t>委托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评审。</w:t>
      </w:r>
      <w:r>
        <w:rPr>
          <w:rFonts w:hint="eastAsia" w:ascii="仿宋_GB2312" w:hAnsi="仿宋_GB2312" w:cs="仿宋_GB2312"/>
          <w:color w:val="auto"/>
          <w:szCs w:val="32"/>
        </w:rPr>
        <w:t>结算送审造价50万元以下项目，由乡镇（街道）在财政部门招标确定的中介机构范围内，自行选择1家进行委托评审，中介机构出具的工程价款结算评审报告经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确认并通过</w:t>
      </w:r>
      <w:r>
        <w:rPr>
          <w:rFonts w:hint="eastAsia" w:ascii="仿宋_GB2312" w:hAnsi="仿宋_GB2312" w:cs="仿宋_GB2312"/>
          <w:color w:val="auto"/>
          <w:szCs w:val="32"/>
        </w:rPr>
        <w:t>县自然资源和规划局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备案</w:t>
      </w:r>
      <w:r>
        <w:rPr>
          <w:rFonts w:hint="eastAsia" w:ascii="仿宋_GB2312" w:hAnsi="仿宋_GB2312" w:cs="仿宋_GB2312"/>
          <w:color w:val="auto"/>
          <w:szCs w:val="32"/>
        </w:rPr>
        <w:t>后作为支付依据。结算送审造价50万元以上（含50万元）项目，由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按照《关于完善政府投资项目造价审核管理工作的通知》（景政办发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72号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文件执行。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val="en-US" w:eastAsia="zh-CN"/>
        </w:rPr>
        <w:t>后续种植和地力培肥、造林抚育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补助资金。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实行“一年一申报”，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补助期内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当年度已落实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后续种植和地力培肥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的土地整治项目，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由属地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组织初验后向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县农业农村局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提出种植验收申请，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县农业农村局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牵头对项目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后续种植和地力培肥进行验收，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根据种植验收意见对种植业主进行补助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。补助期内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当年度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已落实造林抚育的由属地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向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县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自然资源和规划局提出验收申请，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县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自然资源和规划局负责对项目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造林抚育进行验收，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val="en-US" w:eastAsia="zh-CN"/>
        </w:rPr>
        <w:t>根据验收意见对种植业主进行补助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针对部分建设用地复垦项目存在地块分散、种植管理人工费用高等因素，为高效落实项目水田种植，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结合项目实际情况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可在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县级种植管护补助资金基础上另行制定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相关奖励方案予以落实，相关费用由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从县级指标收购款中列支。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若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项目未通过省、市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自然资源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部门验收及未落实后续种植和地力培育的，扣除该项目年度种植补助资金。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（六）部门奖励经费拨付。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部门奖励经费</w:t>
      </w:r>
      <w:r>
        <w:rPr>
          <w:rFonts w:hint="eastAsia" w:ascii="仿宋_GB2312" w:hAnsi="仿宋_GB2312" w:cs="仿宋_GB2312"/>
          <w:color w:val="auto"/>
          <w:szCs w:val="32"/>
        </w:rPr>
        <w:t>在县级验收合格后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一次性</w:t>
      </w:r>
      <w:r>
        <w:rPr>
          <w:rFonts w:hint="eastAsia" w:ascii="仿宋_GB2312" w:hAnsi="仿宋_GB2312" w:cs="仿宋_GB2312"/>
          <w:color w:val="auto"/>
          <w:szCs w:val="32"/>
        </w:rPr>
        <w:t>拨付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（七）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县级</w:t>
      </w:r>
      <w:r>
        <w:rPr>
          <w:rFonts w:hint="eastAsia" w:ascii="楷体_GB2312" w:hAnsi="楷体_GB2312" w:eastAsia="楷体_GB2312" w:cs="楷体_GB2312"/>
          <w:color w:val="auto"/>
          <w:szCs w:val="32"/>
        </w:rPr>
        <w:t>指标收购款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结余</w:t>
      </w:r>
      <w:r>
        <w:rPr>
          <w:rFonts w:hint="eastAsia" w:ascii="楷体_GB2312" w:hAnsi="楷体_GB2312" w:eastAsia="楷体_GB2312" w:cs="楷体_GB2312"/>
          <w:color w:val="auto"/>
          <w:szCs w:val="32"/>
        </w:rPr>
        <w:t>资金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使用。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项</w:t>
      </w:r>
      <w:r>
        <w:rPr>
          <w:rFonts w:hint="eastAsia" w:ascii="仿宋_GB2312" w:hAnsi="仿宋_GB2312" w:cs="仿宋_GB2312"/>
          <w:color w:val="auto"/>
          <w:szCs w:val="32"/>
        </w:rPr>
        <w:t>目完结后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，县级</w:t>
      </w:r>
      <w:r>
        <w:rPr>
          <w:rFonts w:hint="eastAsia" w:ascii="仿宋_GB2312" w:hAnsi="仿宋_GB2312" w:cs="仿宋_GB2312"/>
          <w:color w:val="auto"/>
          <w:szCs w:val="32"/>
        </w:rPr>
        <w:t>指标收购款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结余</w:t>
      </w:r>
      <w:r>
        <w:rPr>
          <w:rFonts w:hint="eastAsia" w:ascii="仿宋_GB2312" w:hAnsi="仿宋_GB2312" w:cs="仿宋_GB2312"/>
          <w:color w:val="auto"/>
          <w:szCs w:val="32"/>
        </w:rPr>
        <w:t>资金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由属地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乡镇人民政府、街道办事处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统筹支配使用</w:t>
      </w:r>
      <w:r>
        <w:rPr>
          <w:rFonts w:hint="eastAsia" w:ascii="仿宋_GB2312" w:hAnsi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lang w:val="en-US" w:eastAsia="zh-CN"/>
        </w:rPr>
        <w:t>（一）本文件自发文之日起实施，原景土资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13号、景土资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92号、景土资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74号同时废止。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" w:cs="仿宋"/>
          <w:color w:val="auto"/>
          <w:szCs w:val="32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lang w:val="en-US" w:eastAsia="zh-CN"/>
        </w:rPr>
        <w:t>（二）本细则由县自然资源和规划局、县财政局、县农业农村局按照部门职责负责解释。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" w:cs="仿宋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 w:cs="仿宋"/>
          <w:color w:val="auto"/>
          <w:szCs w:val="32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lang w:val="en-US" w:eastAsia="zh-CN"/>
        </w:rPr>
        <w:t xml:space="preserve">    附件：土地整治与生态修复工作操作流程图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cs="仿宋"/>
          <w:color w:val="auto"/>
          <w:szCs w:val="32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Quad Arrow 307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4"/>
                    <w:szCs w:val="24"/>
                    <w:lang w:eastAsia="zh-CN"/>
                  </w:rPr>
                  <w:t>- 1 -</w:t>
                </w:r>
                <w:r>
                  <w:rPr>
                    <w:rFonts w:hint="eastAsia" w:ascii="宋体" w:hAnsi="宋体" w:cs="宋体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QzOGM3YTUzMGVhZTUyMjRhNTkzMTU1Zjk3OGQ4NTgifQ=="/>
  </w:docVars>
  <w:rsids>
    <w:rsidRoot w:val="00172A27"/>
    <w:rsid w:val="0000430C"/>
    <w:rsid w:val="0001377F"/>
    <w:rsid w:val="00020C22"/>
    <w:rsid w:val="00027209"/>
    <w:rsid w:val="00046E4A"/>
    <w:rsid w:val="00051CED"/>
    <w:rsid w:val="0005577F"/>
    <w:rsid w:val="00056A60"/>
    <w:rsid w:val="0007010F"/>
    <w:rsid w:val="00074CDB"/>
    <w:rsid w:val="00077583"/>
    <w:rsid w:val="000B2B49"/>
    <w:rsid w:val="000B6252"/>
    <w:rsid w:val="000C7B6D"/>
    <w:rsid w:val="000D0C73"/>
    <w:rsid w:val="000D3279"/>
    <w:rsid w:val="000F239D"/>
    <w:rsid w:val="0010376B"/>
    <w:rsid w:val="0011666E"/>
    <w:rsid w:val="00127806"/>
    <w:rsid w:val="0013453E"/>
    <w:rsid w:val="0013477D"/>
    <w:rsid w:val="001349F7"/>
    <w:rsid w:val="00135044"/>
    <w:rsid w:val="00136C4D"/>
    <w:rsid w:val="00143EAB"/>
    <w:rsid w:val="00144156"/>
    <w:rsid w:val="0014443D"/>
    <w:rsid w:val="00147941"/>
    <w:rsid w:val="001479B1"/>
    <w:rsid w:val="00154870"/>
    <w:rsid w:val="00172FE3"/>
    <w:rsid w:val="001860A7"/>
    <w:rsid w:val="00195975"/>
    <w:rsid w:val="001A025E"/>
    <w:rsid w:val="001C1166"/>
    <w:rsid w:val="001C253A"/>
    <w:rsid w:val="001C6211"/>
    <w:rsid w:val="001E3EC2"/>
    <w:rsid w:val="001E4ED5"/>
    <w:rsid w:val="001E7DEF"/>
    <w:rsid w:val="001F4DED"/>
    <w:rsid w:val="001F696C"/>
    <w:rsid w:val="001F7359"/>
    <w:rsid w:val="00214556"/>
    <w:rsid w:val="00222F7F"/>
    <w:rsid w:val="00226F2A"/>
    <w:rsid w:val="00237B67"/>
    <w:rsid w:val="00240479"/>
    <w:rsid w:val="00250EDC"/>
    <w:rsid w:val="002643C9"/>
    <w:rsid w:val="00267278"/>
    <w:rsid w:val="00270B7F"/>
    <w:rsid w:val="00277BF7"/>
    <w:rsid w:val="002863AB"/>
    <w:rsid w:val="0029120C"/>
    <w:rsid w:val="00293039"/>
    <w:rsid w:val="00293256"/>
    <w:rsid w:val="002964C5"/>
    <w:rsid w:val="002D465E"/>
    <w:rsid w:val="002D4A84"/>
    <w:rsid w:val="002E18E1"/>
    <w:rsid w:val="002F7D7B"/>
    <w:rsid w:val="00306E89"/>
    <w:rsid w:val="00351256"/>
    <w:rsid w:val="003527E0"/>
    <w:rsid w:val="003563F5"/>
    <w:rsid w:val="0035752E"/>
    <w:rsid w:val="00360BED"/>
    <w:rsid w:val="0037543A"/>
    <w:rsid w:val="00376FA5"/>
    <w:rsid w:val="00382526"/>
    <w:rsid w:val="00384EBC"/>
    <w:rsid w:val="00396ABB"/>
    <w:rsid w:val="003A37C9"/>
    <w:rsid w:val="003A4802"/>
    <w:rsid w:val="003B6C02"/>
    <w:rsid w:val="003D1D4C"/>
    <w:rsid w:val="003D1E0D"/>
    <w:rsid w:val="003D54A0"/>
    <w:rsid w:val="003E44E1"/>
    <w:rsid w:val="003F0399"/>
    <w:rsid w:val="003F24D4"/>
    <w:rsid w:val="003F3C7E"/>
    <w:rsid w:val="004019A9"/>
    <w:rsid w:val="00401A3B"/>
    <w:rsid w:val="004107E2"/>
    <w:rsid w:val="0041325D"/>
    <w:rsid w:val="00413722"/>
    <w:rsid w:val="00417E94"/>
    <w:rsid w:val="00421824"/>
    <w:rsid w:val="00426BF9"/>
    <w:rsid w:val="00430008"/>
    <w:rsid w:val="00431098"/>
    <w:rsid w:val="00431B58"/>
    <w:rsid w:val="00432C7B"/>
    <w:rsid w:val="00437FA8"/>
    <w:rsid w:val="0044387A"/>
    <w:rsid w:val="0045214D"/>
    <w:rsid w:val="004738C7"/>
    <w:rsid w:val="0049688D"/>
    <w:rsid w:val="004A48DA"/>
    <w:rsid w:val="004C184A"/>
    <w:rsid w:val="004C1AC6"/>
    <w:rsid w:val="004D0A1B"/>
    <w:rsid w:val="004D6E75"/>
    <w:rsid w:val="004E0B1A"/>
    <w:rsid w:val="005141DD"/>
    <w:rsid w:val="005144EC"/>
    <w:rsid w:val="005259B5"/>
    <w:rsid w:val="00530ED7"/>
    <w:rsid w:val="005338A6"/>
    <w:rsid w:val="00555B8D"/>
    <w:rsid w:val="0057694B"/>
    <w:rsid w:val="00580AE1"/>
    <w:rsid w:val="00584B11"/>
    <w:rsid w:val="005962DD"/>
    <w:rsid w:val="00597530"/>
    <w:rsid w:val="005A5624"/>
    <w:rsid w:val="005B7C0B"/>
    <w:rsid w:val="005C5DB5"/>
    <w:rsid w:val="005C5E3A"/>
    <w:rsid w:val="005F1629"/>
    <w:rsid w:val="005F44E2"/>
    <w:rsid w:val="0060722E"/>
    <w:rsid w:val="0061031B"/>
    <w:rsid w:val="00610B34"/>
    <w:rsid w:val="00627165"/>
    <w:rsid w:val="0063170D"/>
    <w:rsid w:val="00641F92"/>
    <w:rsid w:val="0064216A"/>
    <w:rsid w:val="00661B81"/>
    <w:rsid w:val="0066341F"/>
    <w:rsid w:val="006839A3"/>
    <w:rsid w:val="0069229A"/>
    <w:rsid w:val="006B744C"/>
    <w:rsid w:val="006C27B4"/>
    <w:rsid w:val="006C5073"/>
    <w:rsid w:val="006D51EA"/>
    <w:rsid w:val="006E1C9F"/>
    <w:rsid w:val="007010E8"/>
    <w:rsid w:val="00714257"/>
    <w:rsid w:val="007148F2"/>
    <w:rsid w:val="007161F3"/>
    <w:rsid w:val="00724597"/>
    <w:rsid w:val="0072783A"/>
    <w:rsid w:val="00741453"/>
    <w:rsid w:val="00746AFA"/>
    <w:rsid w:val="0075321E"/>
    <w:rsid w:val="00776FBB"/>
    <w:rsid w:val="007860EC"/>
    <w:rsid w:val="00795FF8"/>
    <w:rsid w:val="007A1CBE"/>
    <w:rsid w:val="007C1F32"/>
    <w:rsid w:val="007E0F63"/>
    <w:rsid w:val="007F1CD3"/>
    <w:rsid w:val="00842169"/>
    <w:rsid w:val="00857831"/>
    <w:rsid w:val="00875DDD"/>
    <w:rsid w:val="00883EE6"/>
    <w:rsid w:val="0088536B"/>
    <w:rsid w:val="00892AAB"/>
    <w:rsid w:val="008932D8"/>
    <w:rsid w:val="0089779C"/>
    <w:rsid w:val="008A0354"/>
    <w:rsid w:val="008A0489"/>
    <w:rsid w:val="008A5D38"/>
    <w:rsid w:val="008A64B9"/>
    <w:rsid w:val="008A70E1"/>
    <w:rsid w:val="008B055E"/>
    <w:rsid w:val="008C07D6"/>
    <w:rsid w:val="008C12B3"/>
    <w:rsid w:val="008D0CAD"/>
    <w:rsid w:val="008E382F"/>
    <w:rsid w:val="008F00BA"/>
    <w:rsid w:val="008F0DE4"/>
    <w:rsid w:val="008F4BED"/>
    <w:rsid w:val="008F713C"/>
    <w:rsid w:val="0090767F"/>
    <w:rsid w:val="00911836"/>
    <w:rsid w:val="009207EF"/>
    <w:rsid w:val="009221E4"/>
    <w:rsid w:val="00925D8F"/>
    <w:rsid w:val="00933A63"/>
    <w:rsid w:val="00935919"/>
    <w:rsid w:val="00940DAA"/>
    <w:rsid w:val="00950DA1"/>
    <w:rsid w:val="0096536D"/>
    <w:rsid w:val="00976F58"/>
    <w:rsid w:val="00991657"/>
    <w:rsid w:val="00992B55"/>
    <w:rsid w:val="00995C9D"/>
    <w:rsid w:val="009A0066"/>
    <w:rsid w:val="009A6254"/>
    <w:rsid w:val="009A65AF"/>
    <w:rsid w:val="009B4D06"/>
    <w:rsid w:val="009C086D"/>
    <w:rsid w:val="009C1BD4"/>
    <w:rsid w:val="009C3A55"/>
    <w:rsid w:val="009C7297"/>
    <w:rsid w:val="009E6E0F"/>
    <w:rsid w:val="00A03B5D"/>
    <w:rsid w:val="00A2124C"/>
    <w:rsid w:val="00A34F2C"/>
    <w:rsid w:val="00A40EA1"/>
    <w:rsid w:val="00A420B3"/>
    <w:rsid w:val="00A44123"/>
    <w:rsid w:val="00A5606F"/>
    <w:rsid w:val="00A71E20"/>
    <w:rsid w:val="00A73F54"/>
    <w:rsid w:val="00A825DC"/>
    <w:rsid w:val="00A850DA"/>
    <w:rsid w:val="00A9391F"/>
    <w:rsid w:val="00A94F78"/>
    <w:rsid w:val="00A94FF1"/>
    <w:rsid w:val="00AA5232"/>
    <w:rsid w:val="00AB14BE"/>
    <w:rsid w:val="00AC2725"/>
    <w:rsid w:val="00AD71A6"/>
    <w:rsid w:val="00AE1CE6"/>
    <w:rsid w:val="00AE70FF"/>
    <w:rsid w:val="00B121BE"/>
    <w:rsid w:val="00B12359"/>
    <w:rsid w:val="00B2558E"/>
    <w:rsid w:val="00B4525A"/>
    <w:rsid w:val="00B45A11"/>
    <w:rsid w:val="00B60E5A"/>
    <w:rsid w:val="00B67E56"/>
    <w:rsid w:val="00B7097A"/>
    <w:rsid w:val="00B874FF"/>
    <w:rsid w:val="00B90DFF"/>
    <w:rsid w:val="00B946EA"/>
    <w:rsid w:val="00B9559B"/>
    <w:rsid w:val="00BA7F9D"/>
    <w:rsid w:val="00BB3D2D"/>
    <w:rsid w:val="00BE7B06"/>
    <w:rsid w:val="00C17D54"/>
    <w:rsid w:val="00C2409C"/>
    <w:rsid w:val="00C30D7F"/>
    <w:rsid w:val="00C430E2"/>
    <w:rsid w:val="00C43BFE"/>
    <w:rsid w:val="00C520D3"/>
    <w:rsid w:val="00C52B61"/>
    <w:rsid w:val="00C55BAE"/>
    <w:rsid w:val="00C71D27"/>
    <w:rsid w:val="00C828D3"/>
    <w:rsid w:val="00C85689"/>
    <w:rsid w:val="00C924BD"/>
    <w:rsid w:val="00CA5477"/>
    <w:rsid w:val="00CA651F"/>
    <w:rsid w:val="00CB4C1E"/>
    <w:rsid w:val="00CD7766"/>
    <w:rsid w:val="00CE018F"/>
    <w:rsid w:val="00CE0C8D"/>
    <w:rsid w:val="00CE307B"/>
    <w:rsid w:val="00CE39DB"/>
    <w:rsid w:val="00CE5FA9"/>
    <w:rsid w:val="00CE7A40"/>
    <w:rsid w:val="00CE7B6F"/>
    <w:rsid w:val="00D145E5"/>
    <w:rsid w:val="00D156D5"/>
    <w:rsid w:val="00D25ACE"/>
    <w:rsid w:val="00D31205"/>
    <w:rsid w:val="00D3426B"/>
    <w:rsid w:val="00D41C07"/>
    <w:rsid w:val="00D728B0"/>
    <w:rsid w:val="00D80D3C"/>
    <w:rsid w:val="00D8303B"/>
    <w:rsid w:val="00D93E02"/>
    <w:rsid w:val="00DC1DD6"/>
    <w:rsid w:val="00DD74F1"/>
    <w:rsid w:val="00DE27F7"/>
    <w:rsid w:val="00DF3CEC"/>
    <w:rsid w:val="00E03AA2"/>
    <w:rsid w:val="00E05F1E"/>
    <w:rsid w:val="00E17F03"/>
    <w:rsid w:val="00E263D4"/>
    <w:rsid w:val="00E37A47"/>
    <w:rsid w:val="00E37A97"/>
    <w:rsid w:val="00E37AD0"/>
    <w:rsid w:val="00E52D8C"/>
    <w:rsid w:val="00E74D95"/>
    <w:rsid w:val="00E75C2F"/>
    <w:rsid w:val="00E7718A"/>
    <w:rsid w:val="00E85541"/>
    <w:rsid w:val="00E871F3"/>
    <w:rsid w:val="00E9746C"/>
    <w:rsid w:val="00E97AD6"/>
    <w:rsid w:val="00EA0858"/>
    <w:rsid w:val="00EB1768"/>
    <w:rsid w:val="00ED1D11"/>
    <w:rsid w:val="00ED753C"/>
    <w:rsid w:val="00EE4237"/>
    <w:rsid w:val="00EF280A"/>
    <w:rsid w:val="00EF2C90"/>
    <w:rsid w:val="00F07F8D"/>
    <w:rsid w:val="00F1213E"/>
    <w:rsid w:val="00F135A7"/>
    <w:rsid w:val="00F202F4"/>
    <w:rsid w:val="00F32411"/>
    <w:rsid w:val="00F56902"/>
    <w:rsid w:val="00F60BC1"/>
    <w:rsid w:val="00F65195"/>
    <w:rsid w:val="00F76E07"/>
    <w:rsid w:val="00F807FF"/>
    <w:rsid w:val="00F84705"/>
    <w:rsid w:val="00F9432B"/>
    <w:rsid w:val="00FA1FF1"/>
    <w:rsid w:val="00FA3E14"/>
    <w:rsid w:val="00FC5E47"/>
    <w:rsid w:val="00FF05D1"/>
    <w:rsid w:val="00FF5E87"/>
    <w:rsid w:val="011473B7"/>
    <w:rsid w:val="012334F8"/>
    <w:rsid w:val="013D2769"/>
    <w:rsid w:val="015974C0"/>
    <w:rsid w:val="018703CE"/>
    <w:rsid w:val="01875DDB"/>
    <w:rsid w:val="01910A08"/>
    <w:rsid w:val="019E4ED3"/>
    <w:rsid w:val="01AC75F0"/>
    <w:rsid w:val="01BE7323"/>
    <w:rsid w:val="01C64BD0"/>
    <w:rsid w:val="02092C94"/>
    <w:rsid w:val="023B6BC5"/>
    <w:rsid w:val="02D10688"/>
    <w:rsid w:val="02EF7D47"/>
    <w:rsid w:val="03681C3C"/>
    <w:rsid w:val="03EF19C5"/>
    <w:rsid w:val="043833BC"/>
    <w:rsid w:val="04640655"/>
    <w:rsid w:val="046B5540"/>
    <w:rsid w:val="050D65F7"/>
    <w:rsid w:val="051F632A"/>
    <w:rsid w:val="05273B5D"/>
    <w:rsid w:val="053242B0"/>
    <w:rsid w:val="058C1A15"/>
    <w:rsid w:val="05A63989"/>
    <w:rsid w:val="05C869C2"/>
    <w:rsid w:val="06080E64"/>
    <w:rsid w:val="060F639F"/>
    <w:rsid w:val="0626764A"/>
    <w:rsid w:val="065344DE"/>
    <w:rsid w:val="06826B71"/>
    <w:rsid w:val="069A3EBB"/>
    <w:rsid w:val="06BF6017"/>
    <w:rsid w:val="06E8024B"/>
    <w:rsid w:val="070C4668"/>
    <w:rsid w:val="074D717F"/>
    <w:rsid w:val="079561AA"/>
    <w:rsid w:val="079F3753"/>
    <w:rsid w:val="07BF6A1E"/>
    <w:rsid w:val="07DF3B97"/>
    <w:rsid w:val="07E74568"/>
    <w:rsid w:val="07E8634C"/>
    <w:rsid w:val="08166952"/>
    <w:rsid w:val="081E4065"/>
    <w:rsid w:val="088C1F29"/>
    <w:rsid w:val="092959CA"/>
    <w:rsid w:val="09376339"/>
    <w:rsid w:val="097A6225"/>
    <w:rsid w:val="09A11726"/>
    <w:rsid w:val="09B039F5"/>
    <w:rsid w:val="09BB0D18"/>
    <w:rsid w:val="09DC5611"/>
    <w:rsid w:val="09E3201C"/>
    <w:rsid w:val="0A2250E6"/>
    <w:rsid w:val="0A6749FB"/>
    <w:rsid w:val="0AAC240E"/>
    <w:rsid w:val="0AC91D2D"/>
    <w:rsid w:val="0AFD6C0D"/>
    <w:rsid w:val="0B1F0E32"/>
    <w:rsid w:val="0B424B21"/>
    <w:rsid w:val="0B680A2B"/>
    <w:rsid w:val="0B725406"/>
    <w:rsid w:val="0B911CE7"/>
    <w:rsid w:val="0BC327AE"/>
    <w:rsid w:val="0BDE2A9B"/>
    <w:rsid w:val="0C252478"/>
    <w:rsid w:val="0C3152C1"/>
    <w:rsid w:val="0C3B69F1"/>
    <w:rsid w:val="0C6D1F4D"/>
    <w:rsid w:val="0C762CD4"/>
    <w:rsid w:val="0C8C31CB"/>
    <w:rsid w:val="0C8E39AF"/>
    <w:rsid w:val="0CA35A93"/>
    <w:rsid w:val="0CB90E13"/>
    <w:rsid w:val="0CBE467B"/>
    <w:rsid w:val="0CC7352F"/>
    <w:rsid w:val="0CC81C74"/>
    <w:rsid w:val="0D186481"/>
    <w:rsid w:val="0D63594E"/>
    <w:rsid w:val="0DBC0BBA"/>
    <w:rsid w:val="0E6574A4"/>
    <w:rsid w:val="0EAA135B"/>
    <w:rsid w:val="0EAB6CCE"/>
    <w:rsid w:val="0EE24651"/>
    <w:rsid w:val="0F2D3E85"/>
    <w:rsid w:val="0F4E618A"/>
    <w:rsid w:val="0F625791"/>
    <w:rsid w:val="0FDA5C70"/>
    <w:rsid w:val="10275A4D"/>
    <w:rsid w:val="10354C54"/>
    <w:rsid w:val="103F5AD3"/>
    <w:rsid w:val="108B4674"/>
    <w:rsid w:val="10BB15FD"/>
    <w:rsid w:val="10DE353E"/>
    <w:rsid w:val="113201F2"/>
    <w:rsid w:val="11991213"/>
    <w:rsid w:val="11A26319"/>
    <w:rsid w:val="11B70482"/>
    <w:rsid w:val="11C72224"/>
    <w:rsid w:val="12202DB4"/>
    <w:rsid w:val="1230601B"/>
    <w:rsid w:val="12386C7D"/>
    <w:rsid w:val="1242467E"/>
    <w:rsid w:val="12445622"/>
    <w:rsid w:val="127F665A"/>
    <w:rsid w:val="129F7B9C"/>
    <w:rsid w:val="12E12E71"/>
    <w:rsid w:val="12F42BA4"/>
    <w:rsid w:val="132C0590"/>
    <w:rsid w:val="134A6C68"/>
    <w:rsid w:val="139879D4"/>
    <w:rsid w:val="13BA5B9C"/>
    <w:rsid w:val="13EF4C12"/>
    <w:rsid w:val="14170B97"/>
    <w:rsid w:val="14AB091E"/>
    <w:rsid w:val="14CE1614"/>
    <w:rsid w:val="14F926F4"/>
    <w:rsid w:val="14FC0436"/>
    <w:rsid w:val="150A66AF"/>
    <w:rsid w:val="151A3A14"/>
    <w:rsid w:val="15225AC6"/>
    <w:rsid w:val="15274C12"/>
    <w:rsid w:val="15284D87"/>
    <w:rsid w:val="1546345F"/>
    <w:rsid w:val="154F0566"/>
    <w:rsid w:val="15610299"/>
    <w:rsid w:val="15610B0D"/>
    <w:rsid w:val="157E629A"/>
    <w:rsid w:val="15B42C6D"/>
    <w:rsid w:val="15CD7789"/>
    <w:rsid w:val="15F35395"/>
    <w:rsid w:val="16184DFC"/>
    <w:rsid w:val="163506A0"/>
    <w:rsid w:val="169A360F"/>
    <w:rsid w:val="16A843D2"/>
    <w:rsid w:val="16B74615"/>
    <w:rsid w:val="173274CF"/>
    <w:rsid w:val="17397720"/>
    <w:rsid w:val="17514A69"/>
    <w:rsid w:val="177E3384"/>
    <w:rsid w:val="179A69BC"/>
    <w:rsid w:val="17C75D32"/>
    <w:rsid w:val="1807337A"/>
    <w:rsid w:val="18083E9B"/>
    <w:rsid w:val="181909D0"/>
    <w:rsid w:val="1910625E"/>
    <w:rsid w:val="192817FA"/>
    <w:rsid w:val="197B4683"/>
    <w:rsid w:val="19877B16"/>
    <w:rsid w:val="19FE255B"/>
    <w:rsid w:val="1A11228E"/>
    <w:rsid w:val="1A2C70C8"/>
    <w:rsid w:val="1AD31C39"/>
    <w:rsid w:val="1B18764C"/>
    <w:rsid w:val="1B530684"/>
    <w:rsid w:val="1B6603B7"/>
    <w:rsid w:val="1B8A679C"/>
    <w:rsid w:val="1BA64C58"/>
    <w:rsid w:val="1BC872C4"/>
    <w:rsid w:val="1BCA6B98"/>
    <w:rsid w:val="1BCB0929"/>
    <w:rsid w:val="1BF603FE"/>
    <w:rsid w:val="1C6A2129"/>
    <w:rsid w:val="1C940F54"/>
    <w:rsid w:val="1CA53161"/>
    <w:rsid w:val="1CB05D8E"/>
    <w:rsid w:val="1CCF64F7"/>
    <w:rsid w:val="1CEB57E4"/>
    <w:rsid w:val="1D352737"/>
    <w:rsid w:val="1D44194C"/>
    <w:rsid w:val="1D46753C"/>
    <w:rsid w:val="1D4E55A7"/>
    <w:rsid w:val="1D543107"/>
    <w:rsid w:val="1DB63878"/>
    <w:rsid w:val="1DD106B2"/>
    <w:rsid w:val="1DE57CB9"/>
    <w:rsid w:val="1DFE7FA5"/>
    <w:rsid w:val="1E1B192D"/>
    <w:rsid w:val="1E4E1D03"/>
    <w:rsid w:val="1E4E3AB1"/>
    <w:rsid w:val="1E803E86"/>
    <w:rsid w:val="1E990AA4"/>
    <w:rsid w:val="1EB0529D"/>
    <w:rsid w:val="1EC975DB"/>
    <w:rsid w:val="1EDA5344"/>
    <w:rsid w:val="1FB638F0"/>
    <w:rsid w:val="1FD91AA0"/>
    <w:rsid w:val="1FEF6BCD"/>
    <w:rsid w:val="201523AC"/>
    <w:rsid w:val="20254CE5"/>
    <w:rsid w:val="204A64FA"/>
    <w:rsid w:val="20623843"/>
    <w:rsid w:val="206D3F96"/>
    <w:rsid w:val="20A0611A"/>
    <w:rsid w:val="20A26336"/>
    <w:rsid w:val="20BF6D9D"/>
    <w:rsid w:val="21025026"/>
    <w:rsid w:val="2120725A"/>
    <w:rsid w:val="212B00D9"/>
    <w:rsid w:val="217E5BDD"/>
    <w:rsid w:val="21A32365"/>
    <w:rsid w:val="21AE2AB8"/>
    <w:rsid w:val="21B87493"/>
    <w:rsid w:val="21C61BB0"/>
    <w:rsid w:val="220427DE"/>
    <w:rsid w:val="221C5C74"/>
    <w:rsid w:val="22274D44"/>
    <w:rsid w:val="224E10F8"/>
    <w:rsid w:val="228E4DC3"/>
    <w:rsid w:val="22991AAB"/>
    <w:rsid w:val="22B95D3D"/>
    <w:rsid w:val="22DB78DD"/>
    <w:rsid w:val="23C40371"/>
    <w:rsid w:val="23FB7079"/>
    <w:rsid w:val="24056F49"/>
    <w:rsid w:val="241C01AD"/>
    <w:rsid w:val="243A6885"/>
    <w:rsid w:val="24637B8A"/>
    <w:rsid w:val="24853FA4"/>
    <w:rsid w:val="24B46637"/>
    <w:rsid w:val="24CE3110"/>
    <w:rsid w:val="24DB09CB"/>
    <w:rsid w:val="24E52C95"/>
    <w:rsid w:val="25145328"/>
    <w:rsid w:val="25AE3087"/>
    <w:rsid w:val="25D81EB8"/>
    <w:rsid w:val="25FB3A34"/>
    <w:rsid w:val="26D46B1D"/>
    <w:rsid w:val="272555CB"/>
    <w:rsid w:val="274E68CF"/>
    <w:rsid w:val="27533EE6"/>
    <w:rsid w:val="27547C5E"/>
    <w:rsid w:val="276205CD"/>
    <w:rsid w:val="276460F3"/>
    <w:rsid w:val="280E2503"/>
    <w:rsid w:val="28335AC5"/>
    <w:rsid w:val="2838156E"/>
    <w:rsid w:val="284B2E0F"/>
    <w:rsid w:val="286D0FD7"/>
    <w:rsid w:val="28976054"/>
    <w:rsid w:val="29237737"/>
    <w:rsid w:val="292F0982"/>
    <w:rsid w:val="29C42E79"/>
    <w:rsid w:val="2A04596B"/>
    <w:rsid w:val="2A9E7B6E"/>
    <w:rsid w:val="2B1C0A93"/>
    <w:rsid w:val="2B2D0478"/>
    <w:rsid w:val="2B591CE7"/>
    <w:rsid w:val="2B602B19"/>
    <w:rsid w:val="2B603075"/>
    <w:rsid w:val="2B7D7783"/>
    <w:rsid w:val="2B7F799F"/>
    <w:rsid w:val="2B91322F"/>
    <w:rsid w:val="2BA32F62"/>
    <w:rsid w:val="2BA61F19"/>
    <w:rsid w:val="2BD82C0B"/>
    <w:rsid w:val="2BFE2FE9"/>
    <w:rsid w:val="2C28524B"/>
    <w:rsid w:val="2C305E98"/>
    <w:rsid w:val="2C3C763E"/>
    <w:rsid w:val="2C491D5B"/>
    <w:rsid w:val="2C5A3F68"/>
    <w:rsid w:val="2C9B056F"/>
    <w:rsid w:val="2CD71115"/>
    <w:rsid w:val="2CE51A84"/>
    <w:rsid w:val="2D2F620B"/>
    <w:rsid w:val="2DD13DB6"/>
    <w:rsid w:val="2E14479B"/>
    <w:rsid w:val="2E232138"/>
    <w:rsid w:val="2E3A7BAD"/>
    <w:rsid w:val="2E4E7A93"/>
    <w:rsid w:val="2E7F1A64"/>
    <w:rsid w:val="2E947914"/>
    <w:rsid w:val="2ED40002"/>
    <w:rsid w:val="2F234AE5"/>
    <w:rsid w:val="2F2A6FC6"/>
    <w:rsid w:val="3005243D"/>
    <w:rsid w:val="30073ABF"/>
    <w:rsid w:val="303643A5"/>
    <w:rsid w:val="30442F65"/>
    <w:rsid w:val="3045756A"/>
    <w:rsid w:val="304C1E1A"/>
    <w:rsid w:val="30907F59"/>
    <w:rsid w:val="309612E7"/>
    <w:rsid w:val="30B352D6"/>
    <w:rsid w:val="30CB71E3"/>
    <w:rsid w:val="312067AA"/>
    <w:rsid w:val="313B6A6B"/>
    <w:rsid w:val="313D3A4B"/>
    <w:rsid w:val="31692558"/>
    <w:rsid w:val="317258B0"/>
    <w:rsid w:val="320C63DA"/>
    <w:rsid w:val="32221084"/>
    <w:rsid w:val="32247506"/>
    <w:rsid w:val="3239017C"/>
    <w:rsid w:val="3267118D"/>
    <w:rsid w:val="32A7158A"/>
    <w:rsid w:val="32CC2D9E"/>
    <w:rsid w:val="32CE6B16"/>
    <w:rsid w:val="331A1D5C"/>
    <w:rsid w:val="331C3D26"/>
    <w:rsid w:val="33537533"/>
    <w:rsid w:val="335917E9"/>
    <w:rsid w:val="33A930DF"/>
    <w:rsid w:val="33AA1331"/>
    <w:rsid w:val="33AD497E"/>
    <w:rsid w:val="33BB7148"/>
    <w:rsid w:val="33D939C5"/>
    <w:rsid w:val="34192013"/>
    <w:rsid w:val="34CC52D7"/>
    <w:rsid w:val="354E3F3E"/>
    <w:rsid w:val="35676E80"/>
    <w:rsid w:val="35A0794F"/>
    <w:rsid w:val="360F7B72"/>
    <w:rsid w:val="36160F00"/>
    <w:rsid w:val="362A675A"/>
    <w:rsid w:val="364009DE"/>
    <w:rsid w:val="3676374D"/>
    <w:rsid w:val="36962041"/>
    <w:rsid w:val="36E96615"/>
    <w:rsid w:val="37272C99"/>
    <w:rsid w:val="373A29CC"/>
    <w:rsid w:val="374A268E"/>
    <w:rsid w:val="37C329C2"/>
    <w:rsid w:val="37C8622A"/>
    <w:rsid w:val="384004B6"/>
    <w:rsid w:val="384E0699"/>
    <w:rsid w:val="38A071A7"/>
    <w:rsid w:val="38AA1DD4"/>
    <w:rsid w:val="38F1355F"/>
    <w:rsid w:val="3914724D"/>
    <w:rsid w:val="391536F1"/>
    <w:rsid w:val="392F4087"/>
    <w:rsid w:val="396A50BF"/>
    <w:rsid w:val="399E3DC2"/>
    <w:rsid w:val="39BE5B37"/>
    <w:rsid w:val="3A184B1B"/>
    <w:rsid w:val="3A1F5C34"/>
    <w:rsid w:val="3A5B15D7"/>
    <w:rsid w:val="3A922B1F"/>
    <w:rsid w:val="3AA06FEA"/>
    <w:rsid w:val="3AD849D6"/>
    <w:rsid w:val="3B0C28D2"/>
    <w:rsid w:val="3B491430"/>
    <w:rsid w:val="3BC05E33"/>
    <w:rsid w:val="3C2154FA"/>
    <w:rsid w:val="3C951DE4"/>
    <w:rsid w:val="3CB86319"/>
    <w:rsid w:val="3CD159E4"/>
    <w:rsid w:val="3CE31410"/>
    <w:rsid w:val="3CE753A4"/>
    <w:rsid w:val="3D284D88"/>
    <w:rsid w:val="3D510A70"/>
    <w:rsid w:val="3D9B7F3D"/>
    <w:rsid w:val="3DB334D8"/>
    <w:rsid w:val="3DBD0F00"/>
    <w:rsid w:val="3DE06EAC"/>
    <w:rsid w:val="3DEE4511"/>
    <w:rsid w:val="3E344619"/>
    <w:rsid w:val="3EB72886"/>
    <w:rsid w:val="3EBB0897"/>
    <w:rsid w:val="3EDF05B0"/>
    <w:rsid w:val="3F0B2411"/>
    <w:rsid w:val="3F23643C"/>
    <w:rsid w:val="3F3B5533"/>
    <w:rsid w:val="3F93711E"/>
    <w:rsid w:val="3FDE2D15"/>
    <w:rsid w:val="3FF43934"/>
    <w:rsid w:val="400C34AE"/>
    <w:rsid w:val="402B37FA"/>
    <w:rsid w:val="403D352D"/>
    <w:rsid w:val="4044666A"/>
    <w:rsid w:val="406D5BC1"/>
    <w:rsid w:val="40736643"/>
    <w:rsid w:val="409475F1"/>
    <w:rsid w:val="40D479EE"/>
    <w:rsid w:val="410D2F00"/>
    <w:rsid w:val="41210759"/>
    <w:rsid w:val="413B181B"/>
    <w:rsid w:val="413E130B"/>
    <w:rsid w:val="415E375B"/>
    <w:rsid w:val="41662610"/>
    <w:rsid w:val="41BE4495"/>
    <w:rsid w:val="41EB3D02"/>
    <w:rsid w:val="421309EA"/>
    <w:rsid w:val="424B0183"/>
    <w:rsid w:val="428B7EFB"/>
    <w:rsid w:val="42A4475A"/>
    <w:rsid w:val="42AE24C0"/>
    <w:rsid w:val="42DD6902"/>
    <w:rsid w:val="42E3216A"/>
    <w:rsid w:val="4357361E"/>
    <w:rsid w:val="437C436D"/>
    <w:rsid w:val="4391606A"/>
    <w:rsid w:val="43DB72E5"/>
    <w:rsid w:val="43EA577A"/>
    <w:rsid w:val="449F47B6"/>
    <w:rsid w:val="44BC2C73"/>
    <w:rsid w:val="44DD0E3B"/>
    <w:rsid w:val="44E421C9"/>
    <w:rsid w:val="44F543D6"/>
    <w:rsid w:val="45195084"/>
    <w:rsid w:val="45D73ADC"/>
    <w:rsid w:val="4614466F"/>
    <w:rsid w:val="4629258A"/>
    <w:rsid w:val="46476EB4"/>
    <w:rsid w:val="465D2233"/>
    <w:rsid w:val="46712AE1"/>
    <w:rsid w:val="46BD2CD2"/>
    <w:rsid w:val="46C16C66"/>
    <w:rsid w:val="46C956C6"/>
    <w:rsid w:val="46DF70EC"/>
    <w:rsid w:val="47A125F4"/>
    <w:rsid w:val="47D6229D"/>
    <w:rsid w:val="47DD7AD0"/>
    <w:rsid w:val="480706A9"/>
    <w:rsid w:val="48DF1625"/>
    <w:rsid w:val="49496A9F"/>
    <w:rsid w:val="49781705"/>
    <w:rsid w:val="499E6DEB"/>
    <w:rsid w:val="49AA39E1"/>
    <w:rsid w:val="49C64593"/>
    <w:rsid w:val="49CB39E1"/>
    <w:rsid w:val="4A03001A"/>
    <w:rsid w:val="4A372D9B"/>
    <w:rsid w:val="4A547DF1"/>
    <w:rsid w:val="4AA733FD"/>
    <w:rsid w:val="4AC00FE3"/>
    <w:rsid w:val="4AFB026D"/>
    <w:rsid w:val="4B010EA8"/>
    <w:rsid w:val="4B3043BA"/>
    <w:rsid w:val="4B9D30D2"/>
    <w:rsid w:val="4BA91A77"/>
    <w:rsid w:val="4BC32B39"/>
    <w:rsid w:val="4C194E4E"/>
    <w:rsid w:val="4C2227CC"/>
    <w:rsid w:val="4C6836E0"/>
    <w:rsid w:val="4CD257DA"/>
    <w:rsid w:val="4CD540E0"/>
    <w:rsid w:val="4D16313C"/>
    <w:rsid w:val="4D3A1520"/>
    <w:rsid w:val="4DD02E5C"/>
    <w:rsid w:val="4DD03C33"/>
    <w:rsid w:val="4DD21759"/>
    <w:rsid w:val="4DF01BDF"/>
    <w:rsid w:val="4E2A3343"/>
    <w:rsid w:val="4E3F66C2"/>
    <w:rsid w:val="4EA36C51"/>
    <w:rsid w:val="4EC310A1"/>
    <w:rsid w:val="4EC54E1A"/>
    <w:rsid w:val="4F043B94"/>
    <w:rsid w:val="4F80059C"/>
    <w:rsid w:val="4F8922EB"/>
    <w:rsid w:val="4F934F18"/>
    <w:rsid w:val="4FA91489"/>
    <w:rsid w:val="4FFC486B"/>
    <w:rsid w:val="50202365"/>
    <w:rsid w:val="502838B2"/>
    <w:rsid w:val="50406E4E"/>
    <w:rsid w:val="50681F00"/>
    <w:rsid w:val="508D5397"/>
    <w:rsid w:val="50CA6717"/>
    <w:rsid w:val="50D17AA6"/>
    <w:rsid w:val="50D61560"/>
    <w:rsid w:val="50EA18A5"/>
    <w:rsid w:val="50FD6AED"/>
    <w:rsid w:val="5139564B"/>
    <w:rsid w:val="516C3C72"/>
    <w:rsid w:val="516E0D81"/>
    <w:rsid w:val="524D13AE"/>
    <w:rsid w:val="52595FA5"/>
    <w:rsid w:val="52736CE6"/>
    <w:rsid w:val="53430A03"/>
    <w:rsid w:val="53620E89"/>
    <w:rsid w:val="53C9517E"/>
    <w:rsid w:val="540C39F4"/>
    <w:rsid w:val="54144B9F"/>
    <w:rsid w:val="54437353"/>
    <w:rsid w:val="55004DFD"/>
    <w:rsid w:val="55175CA3"/>
    <w:rsid w:val="553E74D5"/>
    <w:rsid w:val="556709D9"/>
    <w:rsid w:val="558C043F"/>
    <w:rsid w:val="55DF4A13"/>
    <w:rsid w:val="561F01AD"/>
    <w:rsid w:val="56336B0D"/>
    <w:rsid w:val="56AA6C17"/>
    <w:rsid w:val="56B37C4E"/>
    <w:rsid w:val="56BA722E"/>
    <w:rsid w:val="56C158C5"/>
    <w:rsid w:val="5772034A"/>
    <w:rsid w:val="57A06424"/>
    <w:rsid w:val="57A37CC2"/>
    <w:rsid w:val="57A51C8C"/>
    <w:rsid w:val="57B43C7D"/>
    <w:rsid w:val="58014C2C"/>
    <w:rsid w:val="581A61D6"/>
    <w:rsid w:val="583F79EB"/>
    <w:rsid w:val="58BF1D1D"/>
    <w:rsid w:val="58FA7DB6"/>
    <w:rsid w:val="593F3A1A"/>
    <w:rsid w:val="59A52878"/>
    <w:rsid w:val="59BB109A"/>
    <w:rsid w:val="5A7816CE"/>
    <w:rsid w:val="5A897643"/>
    <w:rsid w:val="5B411CCC"/>
    <w:rsid w:val="5B4517BC"/>
    <w:rsid w:val="5BA1276A"/>
    <w:rsid w:val="5BC528FD"/>
    <w:rsid w:val="5C007491"/>
    <w:rsid w:val="5C693288"/>
    <w:rsid w:val="5CA6628A"/>
    <w:rsid w:val="5CBA7F88"/>
    <w:rsid w:val="5CEB384E"/>
    <w:rsid w:val="5D0B433F"/>
    <w:rsid w:val="5D2378DB"/>
    <w:rsid w:val="5D245401"/>
    <w:rsid w:val="5D447851"/>
    <w:rsid w:val="5DA63962"/>
    <w:rsid w:val="5DA87DE0"/>
    <w:rsid w:val="5DE84681"/>
    <w:rsid w:val="5E391380"/>
    <w:rsid w:val="5E510478"/>
    <w:rsid w:val="5E8425FB"/>
    <w:rsid w:val="5E9F11E3"/>
    <w:rsid w:val="5EE70DDC"/>
    <w:rsid w:val="5F13397F"/>
    <w:rsid w:val="5F593A88"/>
    <w:rsid w:val="5F6441DB"/>
    <w:rsid w:val="5F724B4A"/>
    <w:rsid w:val="5F9E76ED"/>
    <w:rsid w:val="5FB76A00"/>
    <w:rsid w:val="5FBF7663"/>
    <w:rsid w:val="5FD17AC2"/>
    <w:rsid w:val="5FFE018B"/>
    <w:rsid w:val="6022031E"/>
    <w:rsid w:val="60B13450"/>
    <w:rsid w:val="60B92304"/>
    <w:rsid w:val="60D62EB6"/>
    <w:rsid w:val="619E6E5D"/>
    <w:rsid w:val="61A92379"/>
    <w:rsid w:val="61D92C5E"/>
    <w:rsid w:val="61EA6C19"/>
    <w:rsid w:val="61F25ACE"/>
    <w:rsid w:val="61F45CEA"/>
    <w:rsid w:val="6247406C"/>
    <w:rsid w:val="627C1C8A"/>
    <w:rsid w:val="629411D5"/>
    <w:rsid w:val="63350368"/>
    <w:rsid w:val="637F34EE"/>
    <w:rsid w:val="638D1F52"/>
    <w:rsid w:val="63A67720"/>
    <w:rsid w:val="63E87188"/>
    <w:rsid w:val="64234664"/>
    <w:rsid w:val="647629E6"/>
    <w:rsid w:val="652B621A"/>
    <w:rsid w:val="653667FF"/>
    <w:rsid w:val="65622590"/>
    <w:rsid w:val="65680B9D"/>
    <w:rsid w:val="656C3DE9"/>
    <w:rsid w:val="65BA55F6"/>
    <w:rsid w:val="65F1726A"/>
    <w:rsid w:val="65FB1BFB"/>
    <w:rsid w:val="66425679"/>
    <w:rsid w:val="66442670"/>
    <w:rsid w:val="6672542F"/>
    <w:rsid w:val="66886A01"/>
    <w:rsid w:val="66AF21DF"/>
    <w:rsid w:val="66F10A4A"/>
    <w:rsid w:val="66FE0F35"/>
    <w:rsid w:val="67123F32"/>
    <w:rsid w:val="679B2764"/>
    <w:rsid w:val="685A261F"/>
    <w:rsid w:val="687C0D0C"/>
    <w:rsid w:val="68ED6FEF"/>
    <w:rsid w:val="68EE270F"/>
    <w:rsid w:val="690600B1"/>
    <w:rsid w:val="699D6C67"/>
    <w:rsid w:val="69FA308C"/>
    <w:rsid w:val="6A484E25"/>
    <w:rsid w:val="6A4B0471"/>
    <w:rsid w:val="6A5135AE"/>
    <w:rsid w:val="6AAB0F10"/>
    <w:rsid w:val="6AC93B69"/>
    <w:rsid w:val="6B3E3B32"/>
    <w:rsid w:val="6B3E71D1"/>
    <w:rsid w:val="6B6A4927"/>
    <w:rsid w:val="6B74100F"/>
    <w:rsid w:val="6B9526A7"/>
    <w:rsid w:val="6BA353DA"/>
    <w:rsid w:val="6BC26511"/>
    <w:rsid w:val="6BCE7640"/>
    <w:rsid w:val="6BD149A6"/>
    <w:rsid w:val="6BE0108D"/>
    <w:rsid w:val="6C801596"/>
    <w:rsid w:val="6CA43E69"/>
    <w:rsid w:val="6CB07028"/>
    <w:rsid w:val="6CCD1366"/>
    <w:rsid w:val="6CE02AEC"/>
    <w:rsid w:val="6CF94294"/>
    <w:rsid w:val="6D321474"/>
    <w:rsid w:val="6DBB76BC"/>
    <w:rsid w:val="6DE44E65"/>
    <w:rsid w:val="6E05257C"/>
    <w:rsid w:val="6E0E22DF"/>
    <w:rsid w:val="6E470F4F"/>
    <w:rsid w:val="6EA86854"/>
    <w:rsid w:val="6ED924EF"/>
    <w:rsid w:val="6EE90259"/>
    <w:rsid w:val="6F433E0D"/>
    <w:rsid w:val="6F834209"/>
    <w:rsid w:val="703E6382"/>
    <w:rsid w:val="706C1141"/>
    <w:rsid w:val="70741DA4"/>
    <w:rsid w:val="70DD5A20"/>
    <w:rsid w:val="71C823A7"/>
    <w:rsid w:val="71CD20B4"/>
    <w:rsid w:val="720F371C"/>
    <w:rsid w:val="72451C4A"/>
    <w:rsid w:val="72477770"/>
    <w:rsid w:val="72CE1DDB"/>
    <w:rsid w:val="730C2956"/>
    <w:rsid w:val="7317587D"/>
    <w:rsid w:val="734D6D1F"/>
    <w:rsid w:val="73C53042"/>
    <w:rsid w:val="7404483E"/>
    <w:rsid w:val="74177616"/>
    <w:rsid w:val="74857F1C"/>
    <w:rsid w:val="74D6302D"/>
    <w:rsid w:val="74F85FFF"/>
    <w:rsid w:val="752E64AF"/>
    <w:rsid w:val="752E676C"/>
    <w:rsid w:val="753A35BC"/>
    <w:rsid w:val="76481D09"/>
    <w:rsid w:val="76BB24DB"/>
    <w:rsid w:val="76D64A3D"/>
    <w:rsid w:val="77021F22"/>
    <w:rsid w:val="772C33D8"/>
    <w:rsid w:val="775748F9"/>
    <w:rsid w:val="7782124A"/>
    <w:rsid w:val="77AF17DB"/>
    <w:rsid w:val="77CD0717"/>
    <w:rsid w:val="77DC786F"/>
    <w:rsid w:val="78804F5F"/>
    <w:rsid w:val="78CE653F"/>
    <w:rsid w:val="78E70FA2"/>
    <w:rsid w:val="79065D18"/>
    <w:rsid w:val="795F1843"/>
    <w:rsid w:val="7963677F"/>
    <w:rsid w:val="799040F2"/>
    <w:rsid w:val="79D15BBE"/>
    <w:rsid w:val="79DD6C0C"/>
    <w:rsid w:val="7A5769BE"/>
    <w:rsid w:val="7A6D1D3E"/>
    <w:rsid w:val="7A8157E9"/>
    <w:rsid w:val="7AB164D6"/>
    <w:rsid w:val="7AB61937"/>
    <w:rsid w:val="7AD65A86"/>
    <w:rsid w:val="7B9B716D"/>
    <w:rsid w:val="7BB816DF"/>
    <w:rsid w:val="7C75137E"/>
    <w:rsid w:val="7C7970C0"/>
    <w:rsid w:val="7CA61E93"/>
    <w:rsid w:val="7CE309DD"/>
    <w:rsid w:val="7CE34539"/>
    <w:rsid w:val="7CF229CE"/>
    <w:rsid w:val="7D16090F"/>
    <w:rsid w:val="7D2F3C22"/>
    <w:rsid w:val="7D480840"/>
    <w:rsid w:val="7D551B5C"/>
    <w:rsid w:val="7D9B3066"/>
    <w:rsid w:val="7DB55ED6"/>
    <w:rsid w:val="7DB813AD"/>
    <w:rsid w:val="7E0A00DE"/>
    <w:rsid w:val="7E0B3D48"/>
    <w:rsid w:val="7E4B0336"/>
    <w:rsid w:val="7E6671D0"/>
    <w:rsid w:val="7EAA1E15"/>
    <w:rsid w:val="7EB50157"/>
    <w:rsid w:val="7EB632A5"/>
    <w:rsid w:val="7ED830A3"/>
    <w:rsid w:val="7EE50DDC"/>
    <w:rsid w:val="7F1A5F78"/>
    <w:rsid w:val="7F374239"/>
    <w:rsid w:val="7F765B38"/>
    <w:rsid w:val="7F9B3EB7"/>
    <w:rsid w:val="7FB17668"/>
    <w:rsid w:val="7FC0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4"/>
    <w:unhideWhenUsed/>
    <w:qFormat/>
    <w:uiPriority w:val="99"/>
    <w:pPr>
      <w:spacing w:after="120"/>
    </w:pPr>
    <w:rPr>
      <w:rFonts w:ascii="Calibri" w:hAnsi="Calibri" w:eastAsia="宋体"/>
      <w:sz w:val="21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7">
    <w:name w:val="toc 6"/>
    <w:next w:val="1"/>
    <w:qFormat/>
    <w:uiPriority w:val="39"/>
    <w:pPr>
      <w:widowControl w:val="0"/>
      <w:ind w:left="21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Body Text First Indent"/>
    <w:basedOn w:val="4"/>
    <w:next w:val="1"/>
    <w:link w:val="15"/>
    <w:unhideWhenUsed/>
    <w:qFormat/>
    <w:uiPriority w:val="0"/>
    <w:pPr>
      <w:ind w:firstLine="420" w:firstLineChars="100"/>
    </w:pPr>
    <w:rPr>
      <w:rFonts w:ascii="Times New Roman" w:hAnsi="Times New Roman"/>
    </w:r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11"/>
    <w:link w:val="4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5">
    <w:name w:val="正文首行缩进 Char"/>
    <w:basedOn w:val="14"/>
    <w:link w:val="9"/>
    <w:qFormat/>
    <w:uiPriority w:val="0"/>
  </w:style>
  <w:style w:type="character" w:customStyle="1" w:styleId="16">
    <w:name w:val="页眉 Char"/>
    <w:basedOn w:val="11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页脚 Char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tim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8739</Words>
  <Characters>8897</Characters>
  <Lines>49</Lines>
  <Paragraphs>13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2022-03-27T01:34:00Z</dcterms:created>
  <dc:creator>lenovo</dc:creator>
  <cp:lastModifiedBy>WX</cp:lastModifiedBy>
  <cp:lastPrinted>2022-08-07T02:09:00Z</cp:lastPrinted>
  <dcterms:modified xsi:type="dcterms:W3CDTF">2022-10-13T03:49:42Z</dcterms:modified>
  <dc:title>景宁畲族自治县全域土地整治与生态修复工作实施办法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D5BCFCCD64EC45779D95D34D2563DFD0</vt:lpwstr>
  </property>
</Properties>
</file>