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简体" w:cs="Times New Roman"/>
          <w:b w:val="0"/>
          <w:bCs w:val="0"/>
          <w:i w:val="0"/>
          <w:iCs w:val="0"/>
          <w:caps w:val="0"/>
          <w:color w:val="333333"/>
          <w:spacing w:val="0"/>
          <w:sz w:val="44"/>
          <w:szCs w:val="44"/>
        </w:rPr>
      </w:pPr>
      <w:r>
        <w:rPr>
          <w:rFonts w:hint="eastAsia" w:ascii="Times New Roman" w:hAnsi="Times New Roman" w:eastAsia="方正小标宋简体" w:cs="Times New Roman"/>
          <w:b w:val="0"/>
          <w:bCs w:val="0"/>
          <w:i w:val="0"/>
          <w:iCs w:val="0"/>
          <w:caps w:val="0"/>
          <w:color w:val="333333"/>
          <w:spacing w:val="0"/>
          <w:sz w:val="44"/>
          <w:szCs w:val="44"/>
          <w:lang w:eastAsia="zh-CN"/>
        </w:rPr>
        <w:t>德清县</w:t>
      </w:r>
      <w:r>
        <w:rPr>
          <w:rFonts w:hint="default" w:ascii="Times New Roman" w:hAnsi="Times New Roman" w:eastAsia="方正小标宋简体" w:cs="Times New Roman"/>
          <w:b w:val="0"/>
          <w:bCs w:val="0"/>
          <w:i w:val="0"/>
          <w:iCs w:val="0"/>
          <w:caps w:val="0"/>
          <w:color w:val="333333"/>
          <w:spacing w:val="0"/>
          <w:sz w:val="44"/>
          <w:szCs w:val="44"/>
        </w:rPr>
        <w:t>人民政府关于</w:t>
      </w:r>
      <w:r>
        <w:rPr>
          <w:rFonts w:hint="eastAsia" w:ascii="Times New Roman" w:hAnsi="Times New Roman" w:eastAsia="方正小标宋简体" w:cs="Times New Roman"/>
          <w:b w:val="0"/>
          <w:bCs w:val="0"/>
          <w:i w:val="0"/>
          <w:iCs w:val="0"/>
          <w:caps w:val="0"/>
          <w:color w:val="333333"/>
          <w:spacing w:val="0"/>
          <w:sz w:val="44"/>
          <w:szCs w:val="44"/>
          <w:lang w:eastAsia="zh-CN"/>
        </w:rPr>
        <w:t>调整禁止</w:t>
      </w:r>
      <w:r>
        <w:rPr>
          <w:rFonts w:hint="default" w:ascii="Times New Roman" w:hAnsi="Times New Roman" w:eastAsia="方正小标宋简体" w:cs="Times New Roman"/>
          <w:b w:val="0"/>
          <w:bCs w:val="0"/>
          <w:i w:val="0"/>
          <w:iCs w:val="0"/>
          <w:caps w:val="0"/>
          <w:color w:val="333333"/>
          <w:spacing w:val="0"/>
          <w:sz w:val="44"/>
          <w:szCs w:val="44"/>
        </w:rPr>
        <w:t>销售燃放烟花爆竹区域的通告</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i w:val="0"/>
          <w:iCs w:val="0"/>
          <w:caps w:val="0"/>
          <w:color w:val="333333"/>
          <w:spacing w:val="0"/>
          <w:sz w:val="32"/>
          <w:szCs w:val="32"/>
          <w:lang w:eastAsia="zh-CN"/>
        </w:rPr>
        <w:t>（征求意见稿）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sz w:val="32"/>
          <w:szCs w:val="32"/>
        </w:rPr>
        <w:t>为营造文明、平安、祥和的社会氛围，根据《湖州市禁止销售燃放烟花爆竹规定》</w:t>
      </w:r>
      <w:r>
        <w:rPr>
          <w:rFonts w:hint="eastAsia" w:ascii="Times New Roman" w:hAnsi="Times New Roman" w:eastAsia="仿宋_GB2312" w:cs="Times New Roman"/>
          <w:i w:val="0"/>
          <w:iCs w:val="0"/>
          <w:caps w:val="0"/>
          <w:color w:val="333333"/>
          <w:spacing w:val="0"/>
          <w:sz w:val="32"/>
          <w:szCs w:val="32"/>
          <w:lang w:eastAsia="zh-CN"/>
        </w:rPr>
        <w:t>规定</w:t>
      </w:r>
      <w:r>
        <w:rPr>
          <w:rFonts w:hint="default" w:ascii="Times New Roman" w:hAnsi="Times New Roman" w:eastAsia="仿宋_GB2312" w:cs="Times New Roman"/>
          <w:i w:val="0"/>
          <w:iCs w:val="0"/>
          <w:caps w:val="0"/>
          <w:color w:val="333333"/>
          <w:spacing w:val="0"/>
          <w:sz w:val="32"/>
          <w:szCs w:val="32"/>
        </w:rPr>
        <w:t>，经县人民政府研究，</w:t>
      </w:r>
      <w:r>
        <w:rPr>
          <w:rFonts w:hint="eastAsia" w:ascii="Times New Roman" w:hAnsi="Times New Roman" w:eastAsia="仿宋_GB2312" w:cs="Times New Roman"/>
          <w:i w:val="0"/>
          <w:iCs w:val="0"/>
          <w:caps w:val="0"/>
          <w:color w:val="333333"/>
          <w:spacing w:val="0"/>
          <w:sz w:val="32"/>
          <w:szCs w:val="32"/>
          <w:lang w:eastAsia="zh-CN"/>
        </w:rPr>
        <w:t>决定调整禁止</w:t>
      </w:r>
      <w:r>
        <w:rPr>
          <w:rFonts w:hint="default" w:ascii="Times New Roman" w:hAnsi="Times New Roman" w:eastAsia="仿宋_GB2312" w:cs="Times New Roman"/>
          <w:i w:val="0"/>
          <w:iCs w:val="0"/>
          <w:caps w:val="0"/>
          <w:color w:val="333333"/>
          <w:spacing w:val="0"/>
          <w:sz w:val="32"/>
          <w:szCs w:val="32"/>
        </w:rPr>
        <w:t>销售燃放烟花爆竹区域</w:t>
      </w:r>
      <w:r>
        <w:rPr>
          <w:rFonts w:hint="eastAsia" w:ascii="Times New Roman" w:hAnsi="Times New Roman" w:eastAsia="仿宋_GB2312" w:cs="Times New Roman"/>
          <w:i w:val="0"/>
          <w:iCs w:val="0"/>
          <w:caps w:val="0"/>
          <w:color w:val="333333"/>
          <w:spacing w:val="0"/>
          <w:sz w:val="32"/>
          <w:szCs w:val="32"/>
          <w:lang w:eastAsia="zh-CN"/>
        </w:rPr>
        <w:t>，现</w:t>
      </w:r>
      <w:r>
        <w:rPr>
          <w:rFonts w:hint="default" w:ascii="Times New Roman" w:hAnsi="Times New Roman" w:eastAsia="仿宋_GB2312" w:cs="Times New Roman"/>
          <w:i w:val="0"/>
          <w:iCs w:val="0"/>
          <w:caps w:val="0"/>
          <w:color w:val="333333"/>
          <w:spacing w:val="0"/>
          <w:sz w:val="32"/>
          <w:szCs w:val="32"/>
        </w:rPr>
        <w:t>通告如下：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黑体" w:cs="Times New Roman"/>
          <w:i w:val="0"/>
          <w:iCs w:val="0"/>
          <w:caps w:val="0"/>
          <w:color w:val="333333"/>
          <w:spacing w:val="0"/>
          <w:sz w:val="32"/>
          <w:szCs w:val="32"/>
          <w:lang w:eastAsia="zh-CN"/>
        </w:rPr>
        <w:t>一</w:t>
      </w:r>
      <w:r>
        <w:rPr>
          <w:rFonts w:hint="default" w:ascii="Times New Roman" w:hAnsi="Times New Roman" w:eastAsia="黑体" w:cs="Times New Roman"/>
          <w:i w:val="0"/>
          <w:iCs w:val="0"/>
          <w:caps w:val="0"/>
          <w:color w:val="333333"/>
          <w:spacing w:val="0"/>
          <w:sz w:val="32"/>
          <w:szCs w:val="32"/>
        </w:rPr>
        <w:t>、</w:t>
      </w:r>
      <w:r>
        <w:rPr>
          <w:rFonts w:hint="eastAsia" w:ascii="Times New Roman" w:hAnsi="Times New Roman" w:eastAsia="黑体" w:cs="Times New Roman"/>
          <w:i w:val="0"/>
          <w:iCs w:val="0"/>
          <w:caps w:val="0"/>
          <w:color w:val="333333"/>
          <w:spacing w:val="0"/>
          <w:sz w:val="32"/>
          <w:szCs w:val="32"/>
          <w:lang w:eastAsia="zh-CN"/>
        </w:rPr>
        <w:t>禁止销售、燃放</w:t>
      </w:r>
      <w:r>
        <w:rPr>
          <w:rFonts w:hint="default" w:ascii="Times New Roman" w:hAnsi="Times New Roman" w:eastAsia="黑体" w:cs="Times New Roman"/>
          <w:i w:val="0"/>
          <w:iCs w:val="0"/>
          <w:caps w:val="0"/>
          <w:color w:val="333333"/>
          <w:spacing w:val="0"/>
          <w:sz w:val="32"/>
          <w:szCs w:val="32"/>
          <w:lang w:val="en-US" w:eastAsia="zh-CN"/>
        </w:rPr>
        <w:t>区域</w:t>
      </w:r>
      <w:r>
        <w:rPr>
          <w:rFonts w:hint="eastAsia" w:ascii="Times New Roman" w:hAnsi="Times New Roman" w:eastAsia="黑体" w:cs="Times New Roman"/>
          <w:i w:val="0"/>
          <w:iCs w:val="0"/>
          <w:caps w:val="0"/>
          <w:color w:val="333333"/>
          <w:spacing w:val="0"/>
          <w:sz w:val="32"/>
          <w:szCs w:val="32"/>
          <w:lang w:val="en-US" w:eastAsia="zh-CN"/>
        </w:rPr>
        <w:t>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woUserID w:val="1"/>
        </w:rPr>
        <w:t>除</w:t>
      </w:r>
      <w:r>
        <w:rPr>
          <w:rFonts w:hint="eastAsia" w:ascii="Times New Roman" w:hAnsi="Times New Roman" w:eastAsia="仿宋_GB2312" w:cs="Times New Roman"/>
          <w:i w:val="0"/>
          <w:iCs w:val="0"/>
          <w:caps w:val="0"/>
          <w:color w:val="333333"/>
          <w:spacing w:val="0"/>
          <w:sz w:val="32"/>
          <w:szCs w:val="32"/>
          <w:lang w:eastAsia="zh-CN"/>
        </w:rPr>
        <w:t>新市镇、禹越镇行政区域内实行限时销售、燃放</w:t>
      </w:r>
      <w:r>
        <w:rPr>
          <w:rFonts w:hint="default" w:ascii="Times New Roman" w:hAnsi="Times New Roman" w:eastAsia="仿宋_GB2312" w:cs="Times New Roman"/>
          <w:i w:val="0"/>
          <w:iCs w:val="0"/>
          <w:caps w:val="0"/>
          <w:color w:val="333333"/>
          <w:spacing w:val="0"/>
          <w:sz w:val="32"/>
          <w:szCs w:val="32"/>
          <w:lang w:eastAsia="zh-CN"/>
          <w:woUserID w:val="1"/>
        </w:rPr>
        <w:t>外，</w:t>
      </w:r>
      <w:bookmarkStart w:id="0" w:name="_GoBack"/>
      <w:bookmarkEnd w:id="0"/>
      <w:r>
        <w:rPr>
          <w:rFonts w:hint="eastAsia" w:ascii="Times New Roman" w:hAnsi="Times New Roman" w:eastAsia="仿宋_GB2312" w:cs="Times New Roman"/>
          <w:i w:val="0"/>
          <w:iCs w:val="0"/>
          <w:caps w:val="0"/>
          <w:color w:val="333333"/>
          <w:spacing w:val="0"/>
          <w:sz w:val="32"/>
          <w:szCs w:val="32"/>
          <w:lang w:eastAsia="zh-CN"/>
        </w:rPr>
        <w:t>其他镇（街道）行政区域全年禁止销售、燃放烟花爆竹。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黑体" w:cs="Times New Roman"/>
          <w:i w:val="0"/>
          <w:iCs w:val="0"/>
          <w:caps w:val="0"/>
          <w:color w:val="333333"/>
          <w:spacing w:val="0"/>
          <w:sz w:val="32"/>
          <w:szCs w:val="32"/>
          <w:lang w:eastAsia="zh-CN"/>
        </w:rPr>
        <w:t>二、其他禁放区域范围</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Times New Roman"/>
          <w:i w:val="0"/>
          <w:iCs w:val="0"/>
          <w:caps w:val="0"/>
          <w:color w:val="333333"/>
          <w:spacing w:val="0"/>
          <w:sz w:val="32"/>
          <w:szCs w:val="32"/>
          <w:lang w:eastAsia="zh-CN"/>
        </w:rPr>
      </w:pPr>
      <w:r>
        <w:rPr>
          <w:rFonts w:hint="eastAsia" w:ascii="Times New Roman" w:hAnsi="Times New Roman" w:eastAsia="仿宋_GB2312" w:cs="Times New Roman"/>
          <w:i w:val="0"/>
          <w:iCs w:val="0"/>
          <w:caps w:val="0"/>
          <w:color w:val="333333"/>
          <w:spacing w:val="0"/>
          <w:sz w:val="32"/>
          <w:szCs w:val="32"/>
          <w:lang w:val="en-US" w:eastAsia="zh-CN"/>
        </w:rPr>
        <w:t>除上述确定的禁放范围以外，</w:t>
      </w:r>
      <w:r>
        <w:rPr>
          <w:rFonts w:hint="eastAsia" w:ascii="Times New Roman" w:hAnsi="Times New Roman" w:eastAsia="仿宋_GB2312" w:cs="Times New Roman"/>
          <w:i w:val="0"/>
          <w:iCs w:val="0"/>
          <w:caps w:val="0"/>
          <w:color w:val="333333"/>
          <w:spacing w:val="0"/>
          <w:sz w:val="32"/>
          <w:szCs w:val="32"/>
          <w:lang w:eastAsia="zh-CN"/>
        </w:rPr>
        <w:t>全县的国家机关办公场所，影剧院、旅游景区等人员密集的场所，建筑工地、高层建筑、地下建筑，饮用水水源一级保护区，宗教活动场所，军事禁区、军事管理区周边50米距离范围内及法律法规和规章规定的其他地点，全年禁止燃放烟花爆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黑体" w:cs="Times New Roman"/>
          <w:i w:val="0"/>
          <w:iCs w:val="0"/>
          <w:caps w:val="0"/>
          <w:color w:val="333333"/>
          <w:spacing w:val="0"/>
          <w:sz w:val="32"/>
          <w:szCs w:val="32"/>
          <w:lang w:eastAsia="zh-CN"/>
        </w:rPr>
        <w:t>三、限时销售、燃放</w:t>
      </w:r>
      <w:r>
        <w:rPr>
          <w:rFonts w:hint="eastAsia" w:ascii="Times New Roman" w:hAnsi="Times New Roman" w:eastAsia="黑体" w:cs="Times New Roman"/>
          <w:i w:val="0"/>
          <w:iCs w:val="0"/>
          <w:caps w:val="0"/>
          <w:color w:val="333333"/>
          <w:spacing w:val="0"/>
          <w:sz w:val="32"/>
          <w:szCs w:val="32"/>
          <w:lang w:val="en-US" w:eastAsia="zh-CN"/>
        </w:rPr>
        <w:t>时段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i w:val="0"/>
          <w:iCs w:val="0"/>
          <w:caps w:val="0"/>
          <w:color w:val="333333"/>
          <w:spacing w:val="0"/>
          <w:sz w:val="32"/>
          <w:szCs w:val="32"/>
          <w:lang w:eastAsia="zh-CN"/>
        </w:rPr>
      </w:pPr>
      <w:r>
        <w:rPr>
          <w:rFonts w:hint="eastAsia" w:ascii="Times New Roman" w:hAnsi="Times New Roman" w:eastAsia="仿宋_GB2312" w:cs="Times New Roman"/>
          <w:i w:val="0"/>
          <w:iCs w:val="0"/>
          <w:caps w:val="0"/>
          <w:color w:val="333333"/>
          <w:spacing w:val="0"/>
          <w:sz w:val="32"/>
          <w:szCs w:val="32"/>
          <w:lang w:eastAsia="zh-CN"/>
        </w:rPr>
        <w:t>在新市镇、禹越镇行政区域内（法定禁止燃放的地点除外）实行限时销售、燃放。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i w:val="0"/>
          <w:iCs w:val="0"/>
          <w:caps w:val="0"/>
          <w:color w:val="333333"/>
          <w:spacing w:val="0"/>
          <w:sz w:val="32"/>
          <w:szCs w:val="32"/>
          <w:lang w:eastAsia="zh-CN"/>
        </w:rPr>
      </w:pPr>
      <w:r>
        <w:rPr>
          <w:rFonts w:hint="eastAsia" w:ascii="Times New Roman" w:hAnsi="Times New Roman" w:eastAsia="仿宋_GB2312" w:cs="Times New Roman"/>
          <w:i w:val="0"/>
          <w:iCs w:val="0"/>
          <w:caps w:val="0"/>
          <w:color w:val="333333"/>
          <w:spacing w:val="0"/>
          <w:sz w:val="32"/>
          <w:szCs w:val="32"/>
          <w:lang w:eastAsia="zh-CN"/>
        </w:rPr>
        <w:t>限时销售时段：每年农历十二月廿三至次年正月初二；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eastAsia="zh-CN"/>
        </w:rPr>
      </w:pPr>
      <w:r>
        <w:rPr>
          <w:rFonts w:hint="eastAsia" w:ascii="Times New Roman" w:hAnsi="Times New Roman" w:eastAsia="仿宋_GB2312" w:cs="Times New Roman"/>
          <w:i w:val="0"/>
          <w:iCs w:val="0"/>
          <w:caps w:val="0"/>
          <w:color w:val="333333"/>
          <w:spacing w:val="0"/>
          <w:sz w:val="32"/>
          <w:szCs w:val="32"/>
          <w:lang w:eastAsia="zh-CN"/>
        </w:rPr>
        <w:t>限时燃放时段：每年农历除夕、正月初一、正月十五。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黑体" w:cs="Times New Roman"/>
          <w:i w:val="0"/>
          <w:iCs w:val="0"/>
          <w:caps w:val="0"/>
          <w:color w:val="333333"/>
          <w:spacing w:val="0"/>
          <w:sz w:val="32"/>
          <w:szCs w:val="32"/>
          <w:lang w:eastAsia="zh-CN"/>
        </w:rPr>
        <w:t>四</w:t>
      </w:r>
      <w:r>
        <w:rPr>
          <w:rFonts w:hint="default" w:ascii="Times New Roman" w:hAnsi="Times New Roman" w:eastAsia="黑体" w:cs="Times New Roman"/>
          <w:i w:val="0"/>
          <w:iCs w:val="0"/>
          <w:caps w:val="0"/>
          <w:color w:val="333333"/>
          <w:spacing w:val="0"/>
          <w:sz w:val="32"/>
          <w:szCs w:val="32"/>
        </w:rPr>
        <w:t>、</w:t>
      </w:r>
      <w:r>
        <w:rPr>
          <w:rFonts w:hint="default" w:ascii="Times New Roman" w:hAnsi="Times New Roman" w:eastAsia="黑体" w:cs="Times New Roman"/>
          <w:i w:val="0"/>
          <w:iCs w:val="0"/>
          <w:caps w:val="0"/>
          <w:color w:val="333333"/>
          <w:spacing w:val="0"/>
          <w:sz w:val="32"/>
          <w:szCs w:val="32"/>
          <w:lang w:val="en-US" w:eastAsia="zh-CN"/>
        </w:rPr>
        <w:t>其他事项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（一）烟花爆竹批发经营企业和零售经营单位，应当取得市场监管部门颁发的营业执照及应急管理部门颁发的烟花爆竹经营许可证后，方可从事烟花爆竹经营活动。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val="en-US" w:eastAsia="zh-CN"/>
        </w:rPr>
      </w:pPr>
      <w:r>
        <w:rPr>
          <w:rFonts w:hint="default" w:ascii="Times New Roman" w:hAnsi="Times New Roman" w:eastAsia="仿宋_GB2312" w:cs="Times New Roman"/>
          <w:i w:val="0"/>
          <w:iCs w:val="0"/>
          <w:caps w:val="0"/>
          <w:color w:val="333333"/>
          <w:spacing w:val="0"/>
          <w:sz w:val="32"/>
          <w:szCs w:val="32"/>
          <w:lang w:val="en-US" w:eastAsia="zh-CN"/>
        </w:rPr>
        <w:t>（二）购买者应当向烟花爆竹的合法零售经营单位购买，不得购买非法销售的烟花爆竹，并按照燃放说明，安全、文明燃放。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三）</w:t>
      </w:r>
      <w:r>
        <w:rPr>
          <w:rFonts w:hint="default" w:ascii="Times New Roman" w:hAnsi="Times New Roman" w:eastAsia="仿宋_GB2312" w:cs="Times New Roman"/>
          <w:i w:val="0"/>
          <w:iCs w:val="0"/>
          <w:caps w:val="0"/>
          <w:color w:val="333333"/>
          <w:spacing w:val="0"/>
          <w:sz w:val="32"/>
          <w:szCs w:val="32"/>
          <w:lang w:eastAsia="zh-CN"/>
        </w:rPr>
        <w:t>对违法销售、燃放烟花爆竹的行为，由</w:t>
      </w:r>
      <w:r>
        <w:rPr>
          <w:rFonts w:hint="default" w:ascii="Times New Roman" w:hAnsi="Times New Roman" w:eastAsia="仿宋_GB2312" w:cs="Times New Roman"/>
          <w:i w:val="0"/>
          <w:iCs w:val="0"/>
          <w:caps w:val="0"/>
          <w:color w:val="333333"/>
          <w:spacing w:val="0"/>
          <w:sz w:val="32"/>
          <w:szCs w:val="32"/>
          <w:lang w:val="en-US" w:eastAsia="zh-CN"/>
        </w:rPr>
        <w:t>综合</w:t>
      </w:r>
      <w:r>
        <w:rPr>
          <w:rFonts w:hint="eastAsia" w:ascii="Times New Roman" w:hAnsi="Times New Roman" w:eastAsia="仿宋_GB2312" w:cs="Times New Roman"/>
          <w:i w:val="0"/>
          <w:iCs w:val="0"/>
          <w:caps w:val="0"/>
          <w:color w:val="333333"/>
          <w:spacing w:val="0"/>
          <w:sz w:val="32"/>
          <w:szCs w:val="32"/>
          <w:lang w:val="en-US" w:eastAsia="zh-CN"/>
        </w:rPr>
        <w:t>行政</w:t>
      </w:r>
      <w:r>
        <w:rPr>
          <w:rFonts w:hint="default" w:ascii="Times New Roman" w:hAnsi="Times New Roman" w:eastAsia="仿宋_GB2312" w:cs="Times New Roman"/>
          <w:i w:val="0"/>
          <w:iCs w:val="0"/>
          <w:caps w:val="0"/>
          <w:color w:val="333333"/>
          <w:spacing w:val="0"/>
          <w:sz w:val="32"/>
          <w:szCs w:val="32"/>
          <w:lang w:val="en-US" w:eastAsia="zh-CN"/>
        </w:rPr>
        <w:t>执法</w:t>
      </w:r>
      <w:r>
        <w:rPr>
          <w:rFonts w:hint="default" w:ascii="Times New Roman" w:hAnsi="Times New Roman" w:eastAsia="仿宋_GB2312" w:cs="Times New Roman"/>
          <w:i w:val="0"/>
          <w:iCs w:val="0"/>
          <w:caps w:val="0"/>
          <w:color w:val="333333"/>
          <w:spacing w:val="0"/>
          <w:sz w:val="32"/>
          <w:szCs w:val="32"/>
          <w:lang w:eastAsia="zh-CN"/>
        </w:rPr>
        <w:t>、公安</w:t>
      </w:r>
      <w:r>
        <w:rPr>
          <w:rFonts w:hint="default" w:ascii="Times New Roman" w:hAnsi="Times New Roman" w:eastAsia="仿宋_GB2312" w:cs="Times New Roman"/>
          <w:i w:val="0"/>
          <w:iCs w:val="0"/>
          <w:caps w:val="0"/>
          <w:color w:val="333333"/>
          <w:spacing w:val="0"/>
          <w:sz w:val="32"/>
          <w:szCs w:val="32"/>
          <w:lang w:val="en-US" w:eastAsia="zh-CN"/>
        </w:rPr>
        <w:t>、应急管理等部门</w:t>
      </w:r>
      <w:r>
        <w:rPr>
          <w:rFonts w:hint="default" w:ascii="Times New Roman" w:hAnsi="Times New Roman" w:eastAsia="仿宋_GB2312" w:cs="Times New Roman"/>
          <w:i w:val="0"/>
          <w:iCs w:val="0"/>
          <w:caps w:val="0"/>
          <w:color w:val="333333"/>
          <w:spacing w:val="0"/>
          <w:sz w:val="32"/>
          <w:szCs w:val="32"/>
          <w:lang w:eastAsia="zh-CN"/>
        </w:rPr>
        <w:t>依据《中华人民共和国治安管理处罚法》《烟花爆竹安全管理条例》《浙江省烟花爆竹安全管理办法》《湖州市禁止销售燃放烟花爆竹规定》等有关法律法规的规定予以</w:t>
      </w:r>
      <w:r>
        <w:rPr>
          <w:rFonts w:hint="eastAsia" w:ascii="Times New Roman" w:hAnsi="Times New Roman" w:eastAsia="仿宋_GB2312" w:cs="Times New Roman"/>
          <w:i w:val="0"/>
          <w:iCs w:val="0"/>
          <w:caps w:val="0"/>
          <w:color w:val="333333"/>
          <w:spacing w:val="0"/>
          <w:sz w:val="32"/>
          <w:szCs w:val="32"/>
          <w:lang w:val="en-US" w:eastAsia="zh-CN"/>
        </w:rPr>
        <w:t>处理</w:t>
      </w:r>
      <w:r>
        <w:rPr>
          <w:rFonts w:hint="default" w:ascii="Times New Roman" w:hAnsi="Times New Roman" w:eastAsia="仿宋_GB2312" w:cs="Times New Roman"/>
          <w:i w:val="0"/>
          <w:iCs w:val="0"/>
          <w:caps w:val="0"/>
          <w:color w:val="333333"/>
          <w:spacing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四）</w:t>
      </w:r>
      <w:r>
        <w:rPr>
          <w:rFonts w:hint="default" w:ascii="Times New Roman" w:hAnsi="Times New Roman" w:eastAsia="仿宋_GB2312" w:cs="Times New Roman"/>
          <w:i w:val="0"/>
          <w:iCs w:val="0"/>
          <w:caps w:val="0"/>
          <w:color w:val="333333"/>
          <w:spacing w:val="0"/>
          <w:sz w:val="32"/>
          <w:szCs w:val="32"/>
          <w:lang w:eastAsia="zh-CN"/>
        </w:rPr>
        <w:t>各</w:t>
      </w:r>
      <w:r>
        <w:rPr>
          <w:rFonts w:hint="eastAsia" w:ascii="Times New Roman" w:hAnsi="Times New Roman" w:eastAsia="仿宋_GB2312" w:cs="Times New Roman"/>
          <w:i w:val="0"/>
          <w:iCs w:val="0"/>
          <w:caps w:val="0"/>
          <w:color w:val="333333"/>
          <w:spacing w:val="0"/>
          <w:sz w:val="32"/>
          <w:szCs w:val="32"/>
          <w:lang w:eastAsia="zh-CN"/>
        </w:rPr>
        <w:t>国家</w:t>
      </w:r>
      <w:r>
        <w:rPr>
          <w:rFonts w:hint="default" w:ascii="Times New Roman" w:hAnsi="Times New Roman" w:eastAsia="仿宋_GB2312" w:cs="Times New Roman"/>
          <w:i w:val="0"/>
          <w:iCs w:val="0"/>
          <w:caps w:val="0"/>
          <w:color w:val="333333"/>
          <w:spacing w:val="0"/>
          <w:sz w:val="32"/>
          <w:szCs w:val="32"/>
          <w:lang w:eastAsia="zh-CN"/>
        </w:rPr>
        <w:t>机关</w:t>
      </w:r>
      <w:r>
        <w:rPr>
          <w:rFonts w:hint="eastAsia" w:ascii="Times New Roman" w:hAnsi="Times New Roman" w:eastAsia="仿宋_GB2312" w:cs="Times New Roman"/>
          <w:i w:val="0"/>
          <w:iCs w:val="0"/>
          <w:caps w:val="0"/>
          <w:color w:val="333333"/>
          <w:spacing w:val="0"/>
          <w:sz w:val="32"/>
          <w:szCs w:val="32"/>
          <w:lang w:eastAsia="zh-CN"/>
        </w:rPr>
        <w:t>、社会</w:t>
      </w:r>
      <w:r>
        <w:rPr>
          <w:rFonts w:hint="default" w:ascii="Times New Roman" w:hAnsi="Times New Roman" w:eastAsia="仿宋_GB2312" w:cs="Times New Roman"/>
          <w:i w:val="0"/>
          <w:iCs w:val="0"/>
          <w:caps w:val="0"/>
          <w:color w:val="333333"/>
          <w:spacing w:val="0"/>
          <w:sz w:val="32"/>
          <w:szCs w:val="32"/>
          <w:lang w:eastAsia="zh-CN"/>
        </w:rPr>
        <w:t>团体、企事业单位</w:t>
      </w:r>
      <w:r>
        <w:rPr>
          <w:rFonts w:hint="eastAsia" w:ascii="Times New Roman" w:hAnsi="Times New Roman" w:eastAsia="仿宋_GB2312" w:cs="Times New Roman"/>
          <w:i w:val="0"/>
          <w:iCs w:val="0"/>
          <w:caps w:val="0"/>
          <w:color w:val="333333"/>
          <w:spacing w:val="0"/>
          <w:sz w:val="32"/>
          <w:szCs w:val="32"/>
          <w:lang w:eastAsia="zh-CN"/>
        </w:rPr>
        <w:t>以及其他组织应当开展禁止销售、燃放烟花爆竹的宣传教育活动。公民</w:t>
      </w:r>
      <w:r>
        <w:rPr>
          <w:rFonts w:hint="default" w:ascii="Times New Roman" w:hAnsi="Times New Roman" w:eastAsia="仿宋_GB2312" w:cs="Times New Roman"/>
          <w:i w:val="0"/>
          <w:iCs w:val="0"/>
          <w:caps w:val="0"/>
          <w:color w:val="333333"/>
          <w:spacing w:val="0"/>
          <w:sz w:val="32"/>
          <w:szCs w:val="32"/>
          <w:lang w:eastAsia="zh-CN"/>
        </w:rPr>
        <w:t>、</w:t>
      </w:r>
      <w:r>
        <w:rPr>
          <w:rFonts w:hint="eastAsia" w:ascii="Times New Roman" w:hAnsi="Times New Roman" w:eastAsia="仿宋_GB2312" w:cs="Times New Roman"/>
          <w:i w:val="0"/>
          <w:iCs w:val="0"/>
          <w:caps w:val="0"/>
          <w:color w:val="333333"/>
          <w:spacing w:val="0"/>
          <w:sz w:val="32"/>
          <w:szCs w:val="32"/>
          <w:lang w:eastAsia="zh-CN"/>
        </w:rPr>
        <w:t>法人和其他组织对违反烟花爆竹管理法律、法规行为，有权进行举报。村</w:t>
      </w:r>
      <w:r>
        <w:rPr>
          <w:rFonts w:hint="default" w:ascii="Times New Roman" w:hAnsi="Times New Roman" w:eastAsia="仿宋_GB2312" w:cs="Times New Roman"/>
          <w:i w:val="0"/>
          <w:iCs w:val="0"/>
          <w:caps w:val="0"/>
          <w:color w:val="333333"/>
          <w:spacing w:val="0"/>
          <w:sz w:val="32"/>
          <w:szCs w:val="32"/>
          <w:lang w:eastAsia="zh-CN"/>
        </w:rPr>
        <w:t>（居）民委员会</w:t>
      </w:r>
      <w:r>
        <w:rPr>
          <w:rFonts w:hint="eastAsia"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eastAsia="zh-CN"/>
        </w:rPr>
        <w:t>物业</w:t>
      </w:r>
      <w:r>
        <w:rPr>
          <w:rFonts w:hint="eastAsia" w:ascii="Times New Roman" w:hAnsi="Times New Roman" w:eastAsia="仿宋_GB2312" w:cs="Times New Roman"/>
          <w:i w:val="0"/>
          <w:iCs w:val="0"/>
          <w:caps w:val="0"/>
          <w:color w:val="333333"/>
          <w:spacing w:val="0"/>
          <w:sz w:val="32"/>
          <w:szCs w:val="32"/>
          <w:lang w:eastAsia="zh-CN"/>
        </w:rPr>
        <w:t>服务企业发现有违反烟花爆竹管理法律、法规行为，应当予以</w:t>
      </w:r>
      <w:r>
        <w:rPr>
          <w:rFonts w:hint="default" w:ascii="Times New Roman" w:hAnsi="Times New Roman" w:eastAsia="仿宋_GB2312" w:cs="Times New Roman"/>
          <w:i w:val="0"/>
          <w:iCs w:val="0"/>
          <w:caps w:val="0"/>
          <w:color w:val="333333"/>
          <w:spacing w:val="0"/>
          <w:sz w:val="32"/>
          <w:szCs w:val="32"/>
          <w:lang w:eastAsia="zh-CN"/>
        </w:rPr>
        <w:t>劝阻</w:t>
      </w:r>
      <w:r>
        <w:rPr>
          <w:rFonts w:hint="eastAsia" w:ascii="Times New Roman" w:hAnsi="Times New Roman" w:eastAsia="仿宋_GB2312" w:cs="Times New Roman"/>
          <w:i w:val="0"/>
          <w:iCs w:val="0"/>
          <w:caps w:val="0"/>
          <w:color w:val="333333"/>
          <w:spacing w:val="0"/>
          <w:sz w:val="32"/>
          <w:szCs w:val="32"/>
          <w:lang w:eastAsia="zh-CN"/>
        </w:rPr>
        <w:t>，并及时向有关部门报告</w:t>
      </w:r>
      <w:r>
        <w:rPr>
          <w:rFonts w:hint="default" w:ascii="Times New Roman" w:hAnsi="Times New Roman" w:eastAsia="仿宋_GB2312" w:cs="Times New Roman"/>
          <w:i w:val="0"/>
          <w:iCs w:val="0"/>
          <w:caps w:val="0"/>
          <w:color w:val="333333"/>
          <w:spacing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举报电话：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1.违法运输、违法燃放：110；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2.违法储存、违法销售：12350</w:t>
      </w:r>
      <w:r>
        <w:rPr>
          <w:rFonts w:hint="eastAsia" w:ascii="Times New Roman" w:hAnsi="Times New Roman" w:eastAsia="仿宋_GB2312" w:cs="Times New Roman"/>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eastAsia="zh-CN"/>
        </w:rPr>
        <w:t>8062989。</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i w:val="0"/>
          <w:iCs w:val="0"/>
          <w:caps w:val="0"/>
          <w:color w:val="333333"/>
          <w:spacing w:val="0"/>
          <w:sz w:val="32"/>
          <w:szCs w:val="32"/>
          <w:lang w:val="en-US" w:eastAsia="zh-CN"/>
        </w:rPr>
      </w:pPr>
      <w:r>
        <w:rPr>
          <w:rFonts w:hint="default" w:ascii="Times New Roman" w:hAnsi="Times New Roman" w:eastAsia="黑体" w:cs="Times New Roman"/>
          <w:i w:val="0"/>
          <w:iCs w:val="0"/>
          <w:caps w:val="0"/>
          <w:color w:val="333333"/>
          <w:spacing w:val="0"/>
          <w:sz w:val="32"/>
          <w:szCs w:val="32"/>
          <w:lang w:val="en-US" w:eastAsia="zh-CN"/>
        </w:rPr>
        <w:t>五</w:t>
      </w:r>
      <w:r>
        <w:rPr>
          <w:rFonts w:hint="default" w:ascii="Times New Roman" w:hAnsi="Times New Roman" w:eastAsia="黑体" w:cs="Times New Roman"/>
          <w:i w:val="0"/>
          <w:iCs w:val="0"/>
          <w:caps w:val="0"/>
          <w:color w:val="333333"/>
          <w:spacing w:val="0"/>
          <w:sz w:val="32"/>
          <w:szCs w:val="32"/>
          <w:lang w:eastAsia="zh-CN"/>
        </w:rPr>
        <w:t>、本通告自20</w:t>
      </w:r>
      <w:r>
        <w:rPr>
          <w:rFonts w:hint="default" w:ascii="Times New Roman" w:hAnsi="Times New Roman" w:eastAsia="黑体" w:cs="Times New Roman"/>
          <w:i w:val="0"/>
          <w:iCs w:val="0"/>
          <w:caps w:val="0"/>
          <w:color w:val="333333"/>
          <w:spacing w:val="0"/>
          <w:sz w:val="32"/>
          <w:szCs w:val="32"/>
          <w:lang w:val="en-US" w:eastAsia="zh-CN"/>
        </w:rPr>
        <w:t>24</w:t>
      </w:r>
      <w:r>
        <w:rPr>
          <w:rFonts w:hint="default" w:ascii="Times New Roman" w:hAnsi="Times New Roman" w:eastAsia="黑体" w:cs="Times New Roman"/>
          <w:i w:val="0"/>
          <w:iCs w:val="0"/>
          <w:caps w:val="0"/>
          <w:color w:val="333333"/>
          <w:spacing w:val="0"/>
          <w:sz w:val="32"/>
          <w:szCs w:val="32"/>
          <w:lang w:eastAsia="zh-CN"/>
        </w:rPr>
        <w:t>年</w:t>
      </w:r>
      <w:r>
        <w:rPr>
          <w:rFonts w:hint="eastAsia" w:ascii="Times New Roman" w:hAnsi="Times New Roman" w:eastAsia="黑体" w:cs="Times New Roman"/>
          <w:i w:val="0"/>
          <w:iCs w:val="0"/>
          <w:caps w:val="0"/>
          <w:color w:val="333333"/>
          <w:spacing w:val="0"/>
          <w:sz w:val="32"/>
          <w:szCs w:val="32"/>
          <w:lang w:val="en-US" w:eastAsia="zh-CN"/>
        </w:rPr>
        <w:t xml:space="preserve">  </w:t>
      </w:r>
      <w:r>
        <w:rPr>
          <w:rFonts w:hint="default" w:ascii="Times New Roman" w:hAnsi="Times New Roman" w:eastAsia="黑体" w:cs="Times New Roman"/>
          <w:i w:val="0"/>
          <w:iCs w:val="0"/>
          <w:caps w:val="0"/>
          <w:color w:val="333333"/>
          <w:spacing w:val="0"/>
          <w:sz w:val="32"/>
          <w:szCs w:val="32"/>
          <w:lang w:eastAsia="zh-CN"/>
        </w:rPr>
        <w:t>月</w:t>
      </w:r>
      <w:r>
        <w:rPr>
          <w:rFonts w:hint="default" w:ascii="Times New Roman" w:hAnsi="Times New Roman" w:eastAsia="黑体" w:cs="Times New Roman"/>
          <w:i w:val="0"/>
          <w:iCs w:val="0"/>
          <w:caps w:val="0"/>
          <w:color w:val="333333"/>
          <w:spacing w:val="0"/>
          <w:sz w:val="32"/>
          <w:szCs w:val="32"/>
          <w:lang w:val="en-US" w:eastAsia="zh-CN"/>
        </w:rPr>
        <w:t xml:space="preserve">  </w:t>
      </w:r>
      <w:r>
        <w:rPr>
          <w:rFonts w:hint="default" w:ascii="Times New Roman" w:hAnsi="Times New Roman" w:eastAsia="黑体" w:cs="Times New Roman"/>
          <w:i w:val="0"/>
          <w:iCs w:val="0"/>
          <w:caps w:val="0"/>
          <w:color w:val="333333"/>
          <w:spacing w:val="0"/>
          <w:sz w:val="32"/>
          <w:szCs w:val="32"/>
          <w:lang w:eastAsia="zh-CN"/>
        </w:rPr>
        <w:t>日起施行，《</w:t>
      </w:r>
      <w:r>
        <w:rPr>
          <w:rFonts w:hint="eastAsia" w:ascii="Times New Roman" w:hAnsi="Times New Roman" w:eastAsia="黑体" w:cs="Times New Roman"/>
          <w:i w:val="0"/>
          <w:iCs w:val="0"/>
          <w:caps w:val="0"/>
          <w:color w:val="333333"/>
          <w:spacing w:val="0"/>
          <w:sz w:val="32"/>
          <w:szCs w:val="32"/>
          <w:lang w:val="en-US" w:eastAsia="zh-CN"/>
        </w:rPr>
        <w:t>德清县</w:t>
      </w:r>
      <w:r>
        <w:rPr>
          <w:rFonts w:hint="default" w:ascii="Times New Roman" w:hAnsi="Times New Roman" w:eastAsia="黑体" w:cs="Times New Roman"/>
          <w:i w:val="0"/>
          <w:iCs w:val="0"/>
          <w:caps w:val="0"/>
          <w:color w:val="333333"/>
          <w:spacing w:val="0"/>
          <w:sz w:val="32"/>
          <w:szCs w:val="32"/>
          <w:lang w:eastAsia="zh-CN"/>
        </w:rPr>
        <w:t>人民政府</w:t>
      </w:r>
      <w:r>
        <w:rPr>
          <w:rFonts w:hint="eastAsia" w:ascii="Times New Roman" w:hAnsi="Times New Roman" w:eastAsia="黑体" w:cs="Times New Roman"/>
          <w:i w:val="0"/>
          <w:iCs w:val="0"/>
          <w:caps w:val="0"/>
          <w:color w:val="333333"/>
          <w:spacing w:val="0"/>
          <w:sz w:val="32"/>
          <w:szCs w:val="32"/>
          <w:lang w:eastAsia="zh-CN"/>
        </w:rPr>
        <w:t>关于调整</w:t>
      </w:r>
      <w:r>
        <w:rPr>
          <w:rFonts w:hint="default" w:ascii="Times New Roman" w:hAnsi="Times New Roman" w:eastAsia="黑体" w:cs="Times New Roman"/>
          <w:i w:val="0"/>
          <w:iCs w:val="0"/>
          <w:caps w:val="0"/>
          <w:color w:val="333333"/>
          <w:spacing w:val="0"/>
          <w:sz w:val="32"/>
          <w:szCs w:val="32"/>
          <w:lang w:eastAsia="zh-CN"/>
        </w:rPr>
        <w:t>禁止销售燃放烟花爆竹区域的通告》</w:t>
      </w:r>
      <w:r>
        <w:rPr>
          <w:rFonts w:hint="default" w:ascii="Times New Roman" w:hAnsi="Times New Roman" w:eastAsia="黑体" w:cs="Times New Roman"/>
          <w:i w:val="0"/>
          <w:iCs w:val="0"/>
          <w:caps w:val="0"/>
          <w:color w:val="333333"/>
          <w:spacing w:val="0"/>
          <w:sz w:val="32"/>
          <w:szCs w:val="32"/>
          <w:lang w:val="en-US" w:eastAsia="zh-CN"/>
        </w:rPr>
        <w:t>(</w:t>
      </w:r>
      <w:r>
        <w:rPr>
          <w:rFonts w:hint="eastAsia" w:eastAsia="仿宋_GB2312"/>
          <w:sz w:val="32"/>
          <w:szCs w:val="32"/>
        </w:rPr>
        <w:t>德政发〔20</w:t>
      </w:r>
      <w:r>
        <w:rPr>
          <w:rFonts w:hint="eastAsia" w:eastAsia="仿宋_GB2312"/>
          <w:sz w:val="32"/>
          <w:szCs w:val="32"/>
          <w:lang w:val="en-US" w:eastAsia="zh-CN"/>
        </w:rPr>
        <w:t>24</w:t>
      </w: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号</w:t>
      </w:r>
      <w:r>
        <w:rPr>
          <w:rFonts w:hint="default" w:ascii="Times New Roman" w:hAnsi="Times New Roman" w:eastAsia="黑体" w:cs="Times New Roman"/>
          <w:i w:val="0"/>
          <w:iCs w:val="0"/>
          <w:caps w:val="0"/>
          <w:color w:val="333333"/>
          <w:spacing w:val="0"/>
          <w:sz w:val="32"/>
          <w:szCs w:val="32"/>
          <w:lang w:val="en-US" w:eastAsia="zh-CN"/>
        </w:rPr>
        <w:t>)同时</w:t>
      </w:r>
      <w:r>
        <w:rPr>
          <w:rFonts w:hint="default" w:ascii="Times New Roman" w:hAnsi="Times New Roman" w:eastAsia="黑体" w:cs="Times New Roman"/>
          <w:i w:val="0"/>
          <w:iCs w:val="0"/>
          <w:caps w:val="0"/>
          <w:color w:val="333333"/>
          <w:spacing w:val="0"/>
          <w:sz w:val="32"/>
          <w:szCs w:val="32"/>
          <w:lang w:eastAsia="zh-CN"/>
        </w:rPr>
        <w:t>废止。</w:t>
      </w: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仿宋_GB2312" w:cs="Times New Roman"/>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i w:val="0"/>
          <w:iCs w:val="0"/>
          <w:caps w:val="0"/>
          <w:color w:val="333333"/>
          <w:spacing w:val="0"/>
          <w:sz w:val="32"/>
          <w:szCs w:val="32"/>
          <w:lang w:eastAsia="zh-CN"/>
        </w:rPr>
      </w:pPr>
      <w:r>
        <w:rPr>
          <w:rFonts w:hint="eastAsia" w:ascii="Times New Roman" w:hAnsi="Times New Roman" w:eastAsia="仿宋_GB2312" w:cs="Times New Roman"/>
          <w:i w:val="0"/>
          <w:iCs w:val="0"/>
          <w:caps w:val="0"/>
          <w:color w:val="333333"/>
          <w:spacing w:val="0"/>
          <w:sz w:val="32"/>
          <w:szCs w:val="32"/>
          <w:lang w:val="en-US" w:eastAsia="zh-CN"/>
        </w:rPr>
        <w:t>德清县</w:t>
      </w:r>
      <w:r>
        <w:rPr>
          <w:rFonts w:hint="default" w:ascii="Times New Roman" w:hAnsi="Times New Roman" w:eastAsia="仿宋_GB2312" w:cs="Times New Roman"/>
          <w:i w:val="0"/>
          <w:iCs w:val="0"/>
          <w:caps w:val="0"/>
          <w:color w:val="333333"/>
          <w:spacing w:val="0"/>
          <w:sz w:val="32"/>
          <w:szCs w:val="32"/>
          <w:lang w:eastAsia="zh-CN"/>
        </w:rPr>
        <w:t>人民政府</w:t>
      </w: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eastAsia="zh-CN"/>
        </w:rPr>
        <w:t>20</w:t>
      </w:r>
      <w:r>
        <w:rPr>
          <w:rFonts w:hint="default" w:ascii="Times New Roman" w:hAnsi="Times New Roman" w:eastAsia="仿宋_GB2312" w:cs="Times New Roman"/>
          <w:i w:val="0"/>
          <w:iCs w:val="0"/>
          <w:caps w:val="0"/>
          <w:color w:val="333333"/>
          <w:spacing w:val="0"/>
          <w:sz w:val="32"/>
          <w:szCs w:val="32"/>
          <w:lang w:val="en-US" w:eastAsia="zh-CN"/>
        </w:rPr>
        <w:t>24</w:t>
      </w:r>
      <w:r>
        <w:rPr>
          <w:rFonts w:hint="default" w:ascii="Times New Roman" w:hAnsi="Times New Roman" w:eastAsia="仿宋_GB2312" w:cs="Times New Roman"/>
          <w:i w:val="0"/>
          <w:iCs w:val="0"/>
          <w:caps w:val="0"/>
          <w:color w:val="333333"/>
          <w:spacing w:val="0"/>
          <w:sz w:val="32"/>
          <w:szCs w:val="32"/>
          <w:lang w:eastAsia="zh-CN"/>
        </w:rPr>
        <w:t>年</w:t>
      </w:r>
      <w:r>
        <w:rPr>
          <w:rFonts w:hint="eastAsia"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lang w:eastAsia="zh-CN"/>
        </w:rPr>
        <w:t>月</w:t>
      </w:r>
      <w:r>
        <w:rPr>
          <w:rFonts w:hint="default" w:ascii="Times New Roman" w:hAnsi="Times New Roman" w:eastAsia="仿宋_GB2312" w:cs="Times New Roman"/>
          <w:i w:val="0"/>
          <w:iCs w:val="0"/>
          <w:caps w:val="0"/>
          <w:color w:val="333333"/>
          <w:spacing w:val="0"/>
          <w:sz w:val="32"/>
          <w:szCs w:val="32"/>
          <w:lang w:val="en-US" w:eastAsia="zh-CN"/>
        </w:rPr>
        <w:t xml:space="preserve">  </w:t>
      </w:r>
      <w:r>
        <w:rPr>
          <w:rFonts w:hint="default" w:ascii="Times New Roman" w:hAnsi="Times New Roman" w:eastAsia="仿宋_GB2312" w:cs="Times New Roman"/>
          <w:i w:val="0"/>
          <w:iCs w:val="0"/>
          <w:caps w:val="0"/>
          <w:color w:val="333333"/>
          <w:spacing w:val="0"/>
          <w:sz w:val="32"/>
          <w:szCs w:val="32"/>
          <w:lang w:eastAsia="zh-CN"/>
        </w:rPr>
        <w:t>日</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iCs w:val="0"/>
          <w:caps w:val="0"/>
          <w:color w:val="333333"/>
          <w:spacing w:val="0"/>
          <w:sz w:val="32"/>
          <w:szCs w:val="32"/>
          <w:lang w:eastAsia="zh-CN"/>
        </w:rPr>
        <w:sectPr>
          <w:headerReference r:id="rId3" w:type="default"/>
          <w:footerReference r:id="rId4" w:type="default"/>
          <w:pgSz w:w="11906" w:h="16838"/>
          <w:pgMar w:top="2098" w:right="1474" w:bottom="1984" w:left="1587" w:header="851" w:footer="992" w:gutter="0"/>
          <w:cols w:space="0" w:num="1"/>
          <w:rtlGutter w:val="0"/>
          <w:docGrid w:type="lines" w:linePitch="327" w:charSpace="0"/>
        </w:sect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iCs w:val="0"/>
          <w:caps w:val="0"/>
          <w:color w:val="333333"/>
          <w:spacing w:val="0"/>
          <w:sz w:val="32"/>
          <w:szCs w:val="32"/>
          <w:lang w:val="en-US" w:eastAsia="zh-CN"/>
        </w:rPr>
      </w:pPr>
      <w:r>
        <w:rPr>
          <w:rFonts w:hint="eastAsia" w:ascii="Times New Roman" w:hAnsi="Times New Roman" w:eastAsia="仿宋_GB2312" w:cs="Times New Roman"/>
          <w:i w:val="0"/>
          <w:iCs w:val="0"/>
          <w:caps w:val="0"/>
          <w:color w:val="333333"/>
          <w:spacing w:val="0"/>
          <w:sz w:val="32"/>
          <w:szCs w:val="32"/>
          <w:lang w:val="en-US" w:eastAsia="zh-CN"/>
        </w:rPr>
        <w:t>附图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i w:val="0"/>
          <w:iCs w:val="0"/>
          <w:caps w:val="0"/>
          <w:color w:val="333333"/>
          <w:spacing w:val="0"/>
          <w:sz w:val="32"/>
          <w:szCs w:val="32"/>
          <w:lang w:eastAsia="zh-CN"/>
        </w:rPr>
      </w:pPr>
      <w:r>
        <w:rPr>
          <w:rFonts w:hint="default" w:ascii="Times New Roman" w:hAnsi="Times New Roman" w:eastAsia="仿宋_GB2312" w:cs="Times New Roman"/>
          <w:i w:val="0"/>
          <w:iCs w:val="0"/>
          <w:caps w:val="0"/>
          <w:color w:val="333333"/>
          <w:spacing w:val="0"/>
          <w:sz w:val="32"/>
          <w:szCs w:val="32"/>
          <w:lang w:val="en-US" w:eastAsia="zh-CN"/>
        </w:rPr>
        <w:drawing>
          <wp:inline distT="0" distB="0" distL="114300" distR="114300">
            <wp:extent cx="7523480" cy="5173980"/>
            <wp:effectExtent l="0" t="0" r="1270" b="7620"/>
            <wp:docPr id="1" name="图片 1" descr="禁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禁燃2"/>
                    <pic:cNvPicPr>
                      <a:picLocks noChangeAspect="1"/>
                    </pic:cNvPicPr>
                  </pic:nvPicPr>
                  <pic:blipFill>
                    <a:blip r:embed="rId6"/>
                    <a:stretch>
                      <a:fillRect/>
                    </a:stretch>
                  </pic:blipFill>
                  <pic:spPr>
                    <a:xfrm>
                      <a:off x="0" y="0"/>
                      <a:ext cx="7523480" cy="5173980"/>
                    </a:xfrm>
                    <a:prstGeom prst="rect">
                      <a:avLst/>
                    </a:prstGeom>
                  </pic:spPr>
                </pic:pic>
              </a:graphicData>
            </a:graphic>
          </wp:inline>
        </w:drawing>
      </w:r>
    </w:p>
    <w:sectPr>
      <w:pgSz w:w="16838" w:h="11906" w:orient="landscape"/>
      <w:pgMar w:top="1587" w:right="2098" w:bottom="1474" w:left="1984"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TUwMzhiMjY0NTg0MjcyODE2YTZiYzhlMTJmMDMifQ=="/>
  </w:docVars>
  <w:rsids>
    <w:rsidRoot w:val="16BF7C8A"/>
    <w:rsid w:val="000C001F"/>
    <w:rsid w:val="01CF1530"/>
    <w:rsid w:val="023A109F"/>
    <w:rsid w:val="02570532"/>
    <w:rsid w:val="03C65F88"/>
    <w:rsid w:val="041F679F"/>
    <w:rsid w:val="04C2295A"/>
    <w:rsid w:val="061614DB"/>
    <w:rsid w:val="06FC0882"/>
    <w:rsid w:val="07065AC2"/>
    <w:rsid w:val="077961C6"/>
    <w:rsid w:val="07B45450"/>
    <w:rsid w:val="0A470A22"/>
    <w:rsid w:val="0A9D666F"/>
    <w:rsid w:val="0BEC52CA"/>
    <w:rsid w:val="0D111850"/>
    <w:rsid w:val="0DC060C0"/>
    <w:rsid w:val="0F220098"/>
    <w:rsid w:val="0F2B249C"/>
    <w:rsid w:val="0F555882"/>
    <w:rsid w:val="0F6A780B"/>
    <w:rsid w:val="10632545"/>
    <w:rsid w:val="11B02270"/>
    <w:rsid w:val="12E901CF"/>
    <w:rsid w:val="12F17818"/>
    <w:rsid w:val="149F2FE4"/>
    <w:rsid w:val="154C6B8B"/>
    <w:rsid w:val="162B5500"/>
    <w:rsid w:val="16BF7C8A"/>
    <w:rsid w:val="17BE7C25"/>
    <w:rsid w:val="194B25E4"/>
    <w:rsid w:val="198F6BB7"/>
    <w:rsid w:val="199B021E"/>
    <w:rsid w:val="1AE00D21"/>
    <w:rsid w:val="1BA87B0C"/>
    <w:rsid w:val="1DA13929"/>
    <w:rsid w:val="1F1559C4"/>
    <w:rsid w:val="1F56246D"/>
    <w:rsid w:val="204A474C"/>
    <w:rsid w:val="20C23134"/>
    <w:rsid w:val="21F55636"/>
    <w:rsid w:val="22B81E40"/>
    <w:rsid w:val="2428142E"/>
    <w:rsid w:val="246A53BC"/>
    <w:rsid w:val="248C70E1"/>
    <w:rsid w:val="25C1725E"/>
    <w:rsid w:val="2B9B0122"/>
    <w:rsid w:val="2F5702EB"/>
    <w:rsid w:val="30744BFF"/>
    <w:rsid w:val="31F30B63"/>
    <w:rsid w:val="31F52E6C"/>
    <w:rsid w:val="3652180C"/>
    <w:rsid w:val="378F2234"/>
    <w:rsid w:val="39535FC7"/>
    <w:rsid w:val="3A5B26F1"/>
    <w:rsid w:val="3A900F1E"/>
    <w:rsid w:val="3AD372B1"/>
    <w:rsid w:val="3B47390A"/>
    <w:rsid w:val="3FC65A73"/>
    <w:rsid w:val="41F8595E"/>
    <w:rsid w:val="42527C87"/>
    <w:rsid w:val="46013BD4"/>
    <w:rsid w:val="4622744D"/>
    <w:rsid w:val="46C13D11"/>
    <w:rsid w:val="47D209FF"/>
    <w:rsid w:val="49425710"/>
    <w:rsid w:val="49942410"/>
    <w:rsid w:val="4A46196B"/>
    <w:rsid w:val="4AB334E0"/>
    <w:rsid w:val="4B1C7AB8"/>
    <w:rsid w:val="4B217891"/>
    <w:rsid w:val="4B5A31E5"/>
    <w:rsid w:val="4CB45ED4"/>
    <w:rsid w:val="4CE3798F"/>
    <w:rsid w:val="4DC4703C"/>
    <w:rsid w:val="4E8B0BC4"/>
    <w:rsid w:val="4F7F9B30"/>
    <w:rsid w:val="4FEF2118"/>
    <w:rsid w:val="514E7348"/>
    <w:rsid w:val="522049A5"/>
    <w:rsid w:val="52475A03"/>
    <w:rsid w:val="540D2222"/>
    <w:rsid w:val="5536081F"/>
    <w:rsid w:val="55FC1EE9"/>
    <w:rsid w:val="565A053D"/>
    <w:rsid w:val="58796074"/>
    <w:rsid w:val="58977827"/>
    <w:rsid w:val="59930F48"/>
    <w:rsid w:val="5A70032F"/>
    <w:rsid w:val="5B983C24"/>
    <w:rsid w:val="5C2A3B6C"/>
    <w:rsid w:val="5D141C52"/>
    <w:rsid w:val="5D6E48CE"/>
    <w:rsid w:val="5E033269"/>
    <w:rsid w:val="5EC836C0"/>
    <w:rsid w:val="5F8A1E93"/>
    <w:rsid w:val="61891CD7"/>
    <w:rsid w:val="61C251E9"/>
    <w:rsid w:val="63BD94A8"/>
    <w:rsid w:val="647864A5"/>
    <w:rsid w:val="64EC40B4"/>
    <w:rsid w:val="651346D9"/>
    <w:rsid w:val="66237140"/>
    <w:rsid w:val="68F70F0F"/>
    <w:rsid w:val="69674C2A"/>
    <w:rsid w:val="699658D9"/>
    <w:rsid w:val="6CAD48E6"/>
    <w:rsid w:val="6CD7423E"/>
    <w:rsid w:val="6DBE35D4"/>
    <w:rsid w:val="6E941532"/>
    <w:rsid w:val="6EED3444"/>
    <w:rsid w:val="6F2073DB"/>
    <w:rsid w:val="70CF75E7"/>
    <w:rsid w:val="729F57FE"/>
    <w:rsid w:val="73FE47A6"/>
    <w:rsid w:val="74E16512"/>
    <w:rsid w:val="763F092B"/>
    <w:rsid w:val="76A72ED3"/>
    <w:rsid w:val="76CA4E14"/>
    <w:rsid w:val="770C40D8"/>
    <w:rsid w:val="7891184F"/>
    <w:rsid w:val="790E2D96"/>
    <w:rsid w:val="7ACB53F2"/>
    <w:rsid w:val="7B160627"/>
    <w:rsid w:val="7B241544"/>
    <w:rsid w:val="7B3D06D4"/>
    <w:rsid w:val="7E8D39FE"/>
    <w:rsid w:val="FB45D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napToGrid/>
      <w:spacing w:line="240" w:lineRule="auto"/>
    </w:pPr>
    <w:rPr>
      <w:rFonts w:ascii="宋体" w:hAnsi="Courier New" w:eastAsia="宋体" w:cs="Courier New"/>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849</Words>
  <Characters>873</Characters>
  <Lines>0</Lines>
  <Paragraphs>0</Paragraphs>
  <TotalTime>0</TotalTime>
  <ScaleCrop>false</ScaleCrop>
  <LinksUpToDate>false</LinksUpToDate>
  <CharactersWithSpaces>881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2024-01-08T22:19:00Z</dcterms:created>
  <dc:creator>Administrator</dc:creator>
  <cp:lastModifiedBy>Administrator</cp:lastModifiedBy>
  <cp:lastPrinted>2024-11-17T12:58:00Z</cp:lastPrinted>
  <dcterms:modified xsi:type="dcterms:W3CDTF">2024-11-18T15:14:42Z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7E464F35A2EE4F56806584FA3E19406B_13</vt:lpwstr>
  </property>
</Properties>
</file>