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5C99C">
      <w:pPr>
        <w:keepNext w:val="0"/>
        <w:keepLines w:val="0"/>
        <w:pageBreakBefore w:val="0"/>
        <w:kinsoku/>
        <w:wordWrap/>
        <w:overflowPunct/>
        <w:topLinePunct w:val="0"/>
        <w:autoSpaceDE/>
        <w:autoSpaceDN/>
        <w:bidi w:val="0"/>
        <w:adjustRightInd/>
        <w:spacing w:line="560" w:lineRule="exact"/>
        <w:jc w:val="left"/>
        <w:rPr>
          <w:rFonts w:hint="default" w:ascii="宋体" w:hAnsi="宋体" w:eastAsia="宋体" w:cs="宋体"/>
          <w:b/>
          <w:bCs/>
          <w:color w:val="000000"/>
          <w:sz w:val="21"/>
          <w:szCs w:val="21"/>
          <w:highlight w:val="none"/>
          <w:u w:val="none"/>
          <w:lang w:val="en-US" w:eastAsia="zh-CN"/>
        </w:rPr>
      </w:pPr>
      <w:r>
        <w:rPr>
          <w:rFonts w:hint="eastAsia" w:ascii="宋体" w:hAnsi="宋体" w:cs="宋体"/>
          <w:b/>
          <w:bCs/>
          <w:color w:val="000000"/>
          <w:sz w:val="21"/>
          <w:szCs w:val="21"/>
          <w:highlight w:val="none"/>
          <w:u w:val="none"/>
          <w:lang w:val="en-US" w:eastAsia="zh-CN"/>
        </w:rPr>
        <w:t>附件1</w:t>
      </w:r>
    </w:p>
    <w:p w14:paraId="6E8F2FB6">
      <w:pPr>
        <w:keepNext w:val="0"/>
        <w:keepLines w:val="0"/>
        <w:pageBreakBefore w:val="0"/>
        <w:kinsoku/>
        <w:wordWrap/>
        <w:overflowPunct/>
        <w:topLinePunct w:val="0"/>
        <w:autoSpaceDE/>
        <w:autoSpaceDN/>
        <w:bidi w:val="0"/>
        <w:adjustRightInd/>
        <w:spacing w:line="560" w:lineRule="exact"/>
        <w:jc w:val="center"/>
        <w:rPr>
          <w:rFonts w:hint="eastAsia" w:ascii="方正小标宋_GBK" w:hAnsi="宋体" w:eastAsia="方正小标宋_GBK" w:cs="宋体"/>
          <w:b/>
          <w:kern w:val="0"/>
          <w:sz w:val="44"/>
          <w:szCs w:val="44"/>
          <w:highlight w:val="none"/>
          <w:u w:val="none"/>
        </w:rPr>
      </w:pPr>
      <w:r>
        <w:rPr>
          <w:rFonts w:hint="eastAsia" w:ascii="方正小标宋_GBK" w:eastAsia="方正小标宋_GBK"/>
          <w:color w:val="000000"/>
          <w:sz w:val="44"/>
          <w:szCs w:val="44"/>
          <w:highlight w:val="none"/>
          <w:u w:val="none"/>
        </w:rPr>
        <w:t>龙湾区征收国有土地上工业用房补偿实施细则（</w:t>
      </w:r>
      <w:r>
        <w:rPr>
          <w:rFonts w:hint="eastAsia" w:ascii="方正小标宋_GBK" w:eastAsia="方正小标宋_GBK"/>
          <w:color w:val="000000"/>
          <w:sz w:val="44"/>
          <w:szCs w:val="44"/>
          <w:highlight w:val="none"/>
          <w:u w:val="none"/>
          <w:lang w:eastAsia="zh-CN"/>
        </w:rPr>
        <w:t>试</w:t>
      </w:r>
      <w:r>
        <w:rPr>
          <w:rFonts w:hint="eastAsia" w:ascii="方正小标宋_GBK" w:eastAsia="方正小标宋_GBK"/>
          <w:color w:val="000000"/>
          <w:sz w:val="44"/>
          <w:szCs w:val="44"/>
          <w:highlight w:val="none"/>
          <w:u w:val="none"/>
        </w:rPr>
        <w:t>行）</w:t>
      </w:r>
    </w:p>
    <w:p w14:paraId="73CEAD0B">
      <w:pPr>
        <w:keepNext w:val="0"/>
        <w:keepLines w:val="0"/>
        <w:pageBreakBefore w:val="0"/>
        <w:kinsoku/>
        <w:wordWrap/>
        <w:overflowPunct/>
        <w:topLinePunct w:val="0"/>
        <w:autoSpaceDE/>
        <w:autoSpaceDN/>
        <w:bidi w:val="0"/>
        <w:adjustRightInd/>
        <w:spacing w:line="560" w:lineRule="exact"/>
        <w:jc w:val="center"/>
        <w:rPr>
          <w:rFonts w:hint="eastAsia" w:ascii="仿宋_GB2312" w:eastAsia="仿宋_GB2312"/>
          <w:sz w:val="32"/>
          <w:szCs w:val="32"/>
          <w:highlight w:val="none"/>
          <w:u w:val="none"/>
        </w:rPr>
      </w:pPr>
      <w:r>
        <w:rPr>
          <w:rFonts w:hint="eastAsia" w:ascii="仿宋_GB2312" w:eastAsia="仿宋_GB2312"/>
          <w:sz w:val="32"/>
          <w:szCs w:val="32"/>
          <w:highlight w:val="none"/>
          <w:u w:val="none"/>
        </w:rPr>
        <w:t>（</w:t>
      </w:r>
      <w:r>
        <w:rPr>
          <w:rFonts w:hint="eastAsia" w:ascii="仿宋_GB2312" w:eastAsia="仿宋_GB2312"/>
          <w:sz w:val="32"/>
          <w:szCs w:val="32"/>
          <w:highlight w:val="none"/>
          <w:u w:val="none"/>
          <w:lang w:eastAsia="zh-CN"/>
        </w:rPr>
        <w:t>草案</w:t>
      </w:r>
      <w:r>
        <w:rPr>
          <w:rFonts w:hint="eastAsia" w:ascii="仿宋_GB2312" w:eastAsia="仿宋_GB2312"/>
          <w:sz w:val="32"/>
          <w:szCs w:val="32"/>
          <w:highlight w:val="none"/>
          <w:u w:val="none"/>
        </w:rPr>
        <w:t>）</w:t>
      </w:r>
    </w:p>
    <w:p w14:paraId="341C307C">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为规范国有土地上工业用房征收补偿活动，维护公共利益，保障被征收房屋所有权人</w:t>
      </w:r>
      <w:r>
        <w:rPr>
          <w:rFonts w:hint="eastAsia" w:ascii="仿宋_GB2312" w:eastAsia="仿宋_GB2312"/>
          <w:color w:val="000000"/>
          <w:kern w:val="0"/>
          <w:sz w:val="32"/>
          <w:szCs w:val="32"/>
          <w:highlight w:val="none"/>
          <w:u w:val="none"/>
        </w:rPr>
        <w:t>（以下简称被征收人）</w:t>
      </w:r>
      <w:r>
        <w:rPr>
          <w:rFonts w:hint="eastAsia" w:ascii="仿宋_GB2312" w:eastAsia="仿宋_GB2312"/>
          <w:sz w:val="32"/>
          <w:szCs w:val="32"/>
          <w:highlight w:val="none"/>
          <w:u w:val="none"/>
        </w:rPr>
        <w:t>的合法权益，根据《浙江省国有土地上房屋征收与补偿条例》</w:t>
      </w:r>
      <w:r>
        <w:rPr>
          <w:rFonts w:hint="eastAsia" w:ascii="仿宋_GB2312" w:eastAsia="仿宋_GB2312"/>
          <w:sz w:val="32"/>
          <w:szCs w:val="32"/>
          <w:highlight w:val="none"/>
          <w:u w:val="none"/>
          <w:lang w:eastAsia="zh-CN"/>
        </w:rPr>
        <w:t>（浙江省十三届人大常委会公告第34号修正）</w:t>
      </w:r>
      <w:r>
        <w:rPr>
          <w:rFonts w:hint="eastAsia" w:ascii="仿宋_GB2312" w:eastAsia="仿宋_GB2312"/>
          <w:sz w:val="32"/>
          <w:szCs w:val="32"/>
          <w:highlight w:val="none"/>
          <w:u w:val="none"/>
        </w:rPr>
        <w:t>、《温州市区征收国有土地上工业用房补偿办法</w:t>
      </w:r>
      <w:r>
        <w:rPr>
          <w:rFonts w:hint="eastAsia" w:ascii="仿宋_GB2312" w:eastAsia="仿宋_GB2312"/>
          <w:sz w:val="32"/>
          <w:szCs w:val="32"/>
          <w:highlight w:val="none"/>
          <w:u w:val="none"/>
          <w:lang w:eastAsia="zh-CN"/>
        </w:rPr>
        <w:t>（试行）</w:t>
      </w:r>
      <w:r>
        <w:rPr>
          <w:rFonts w:hint="eastAsia" w:ascii="仿宋_GB2312" w:eastAsia="仿宋_GB2312"/>
          <w:sz w:val="32"/>
          <w:szCs w:val="32"/>
          <w:highlight w:val="none"/>
          <w:u w:val="none"/>
        </w:rPr>
        <w:t>》</w:t>
      </w:r>
      <w:r>
        <w:rPr>
          <w:rFonts w:hint="eastAsia" w:ascii="仿宋_GB2312" w:eastAsia="仿宋_GB2312"/>
          <w:sz w:val="32"/>
          <w:szCs w:val="32"/>
          <w:highlight w:val="none"/>
          <w:u w:val="none"/>
          <w:lang w:eastAsia="zh-CN"/>
        </w:rPr>
        <w:t>（</w:t>
      </w:r>
      <w:r>
        <w:rPr>
          <w:rFonts w:hint="eastAsia" w:ascii="仿宋_GB2312" w:eastAsia="仿宋_GB2312"/>
          <w:sz w:val="32"/>
          <w:szCs w:val="32"/>
          <w:highlight w:val="none"/>
          <w:u w:val="none"/>
        </w:rPr>
        <w:t>温政办〔</w:t>
      </w:r>
      <w:r>
        <w:rPr>
          <w:rFonts w:hint="default" w:ascii="Times New Roman" w:hAnsi="Times New Roman" w:eastAsia="仿宋_GB2312" w:cs="Times New Roman"/>
          <w:sz w:val="32"/>
          <w:szCs w:val="32"/>
          <w:highlight w:val="none"/>
          <w:u w:val="none"/>
        </w:rPr>
        <w:t>20</w:t>
      </w:r>
      <w:r>
        <w:rPr>
          <w:rFonts w:hint="default" w:ascii="Times New Roman" w:hAnsi="Times New Roman" w:eastAsia="仿宋_GB2312" w:cs="Times New Roman"/>
          <w:sz w:val="32"/>
          <w:szCs w:val="32"/>
          <w:highlight w:val="none"/>
          <w:u w:val="none"/>
          <w:lang w:val="en-US" w:eastAsia="zh-CN"/>
        </w:rPr>
        <w:t>25</w:t>
      </w:r>
      <w:r>
        <w:rPr>
          <w:rFonts w:hint="eastAsia" w:ascii="仿宋_GB2312" w:eastAsia="仿宋_GB2312"/>
          <w:sz w:val="32"/>
          <w:szCs w:val="32"/>
          <w:highlight w:val="none"/>
          <w:u w:val="none"/>
        </w:rPr>
        <w:t>〕</w:t>
      </w:r>
      <w:r>
        <w:rPr>
          <w:rFonts w:hint="default" w:ascii="Times New Roman" w:hAnsi="Times New Roman" w:eastAsia="仿宋_GB2312" w:cs="Times New Roman"/>
          <w:sz w:val="32"/>
          <w:szCs w:val="32"/>
          <w:highlight w:val="none"/>
          <w:u w:val="none"/>
          <w:lang w:val="en-US" w:eastAsia="zh-CN"/>
        </w:rPr>
        <w:t>26</w:t>
      </w:r>
      <w:r>
        <w:rPr>
          <w:rFonts w:hint="eastAsia" w:ascii="仿宋_GB2312" w:eastAsia="仿宋_GB2312"/>
          <w:sz w:val="32"/>
          <w:szCs w:val="32"/>
          <w:highlight w:val="none"/>
          <w:u w:val="none"/>
        </w:rPr>
        <w:t>号</w:t>
      </w:r>
      <w:r>
        <w:rPr>
          <w:rFonts w:hint="eastAsia" w:ascii="仿宋_GB2312" w:eastAsia="仿宋_GB2312"/>
          <w:sz w:val="32"/>
          <w:szCs w:val="32"/>
          <w:highlight w:val="none"/>
          <w:u w:val="none"/>
          <w:lang w:eastAsia="zh-CN"/>
        </w:rPr>
        <w:t>）</w:t>
      </w:r>
      <w:r>
        <w:rPr>
          <w:rFonts w:hint="eastAsia" w:ascii="仿宋_GB2312" w:eastAsia="仿宋_GB2312"/>
          <w:sz w:val="32"/>
          <w:szCs w:val="32"/>
          <w:highlight w:val="none"/>
          <w:u w:val="none"/>
        </w:rPr>
        <w:t>等有关规定，结合本区实际，制定本细则。</w:t>
      </w:r>
    </w:p>
    <w:p w14:paraId="442096F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rPr>
          <w:rFonts w:hint="eastAsia" w:ascii="黑体" w:hAnsi="黑体" w:eastAsia="黑体" w:cs="黑体"/>
          <w:color w:val="auto"/>
          <w:spacing w:val="-4"/>
          <w:sz w:val="32"/>
          <w:szCs w:val="32"/>
          <w:highlight w:val="none"/>
          <w:u w:val="none"/>
          <w:lang w:eastAsia="zh-CN"/>
        </w:rPr>
      </w:pPr>
      <w:r>
        <w:rPr>
          <w:rFonts w:hint="eastAsia" w:ascii="黑体" w:hAnsi="黑体" w:eastAsia="黑体" w:cs="黑体"/>
          <w:color w:val="auto"/>
          <w:spacing w:val="-4"/>
          <w:sz w:val="32"/>
          <w:szCs w:val="32"/>
          <w:highlight w:val="none"/>
          <w:u w:val="none"/>
          <w:lang w:eastAsia="zh-CN"/>
        </w:rPr>
        <w:t>一、适用范围</w:t>
      </w:r>
    </w:p>
    <w:p w14:paraId="55DD9D83">
      <w:pPr>
        <w:keepNext w:val="0"/>
        <w:keepLines w:val="0"/>
        <w:pageBreakBefore w:val="0"/>
        <w:kinsoku/>
        <w:wordWrap/>
        <w:overflowPunct/>
        <w:topLinePunct w:val="0"/>
        <w:autoSpaceDE/>
        <w:autoSpaceDN/>
        <w:bidi w:val="0"/>
        <w:adjustRightInd/>
        <w:spacing w:line="560" w:lineRule="exact"/>
        <w:rPr>
          <w:rFonts w:hint="eastAsia" w:ascii="仿宋_GB2312" w:eastAsia="仿宋_GB2312"/>
          <w:sz w:val="32"/>
          <w:szCs w:val="32"/>
          <w:highlight w:val="none"/>
          <w:u w:val="none"/>
        </w:rPr>
      </w:pPr>
      <w:r>
        <w:rPr>
          <w:rFonts w:hint="eastAsia" w:ascii="仿宋_GB2312" w:hAnsi="宋体" w:eastAsia="仿宋_GB2312" w:cs="宋体"/>
          <w:b/>
          <w:kern w:val="0"/>
          <w:sz w:val="32"/>
          <w:szCs w:val="32"/>
          <w:highlight w:val="none"/>
          <w:u w:val="none"/>
        </w:rPr>
        <w:t>　</w:t>
      </w:r>
      <w:r>
        <w:rPr>
          <w:rFonts w:hint="eastAsia" w:ascii="仿宋_GB2312" w:hAnsi="宋体" w:eastAsia="仿宋_GB2312" w:cs="宋体"/>
          <w:b/>
          <w:kern w:val="0"/>
          <w:sz w:val="32"/>
          <w:szCs w:val="32"/>
          <w:highlight w:val="none"/>
          <w:u w:val="none"/>
          <w:lang w:val="en-US" w:eastAsia="zh-CN"/>
        </w:rPr>
        <w:t xml:space="preserve">  </w:t>
      </w:r>
      <w:r>
        <w:rPr>
          <w:rFonts w:hint="eastAsia" w:ascii="仿宋_GB2312" w:hAnsi="宋体" w:eastAsia="仿宋_GB2312" w:cs="宋体"/>
          <w:kern w:val="0"/>
          <w:sz w:val="32"/>
          <w:szCs w:val="32"/>
          <w:highlight w:val="none"/>
          <w:u w:val="none"/>
        </w:rPr>
        <w:t>龙湾区</w:t>
      </w:r>
      <w:r>
        <w:rPr>
          <w:rFonts w:hint="eastAsia" w:ascii="仿宋_GB2312" w:hAnsi="宋体" w:eastAsia="仿宋_GB2312" w:cs="宋体"/>
          <w:kern w:val="0"/>
          <w:sz w:val="32"/>
          <w:szCs w:val="32"/>
          <w:highlight w:val="none"/>
          <w:u w:val="none"/>
          <w:lang w:eastAsia="zh-CN"/>
        </w:rPr>
        <w:t>行政区域</w:t>
      </w:r>
      <w:r>
        <w:rPr>
          <w:rFonts w:hint="eastAsia" w:ascii="仿宋_GB2312" w:hAnsi="宋体" w:eastAsia="仿宋_GB2312" w:cs="宋体"/>
          <w:kern w:val="0"/>
          <w:sz w:val="32"/>
          <w:szCs w:val="32"/>
          <w:highlight w:val="none"/>
          <w:u w:val="none"/>
        </w:rPr>
        <w:t>内</w:t>
      </w:r>
      <w:r>
        <w:rPr>
          <w:rFonts w:hint="eastAsia" w:ascii="仿宋_GB2312" w:hAnsi="宋体" w:eastAsia="仿宋_GB2312" w:cs="宋体"/>
          <w:kern w:val="0"/>
          <w:sz w:val="32"/>
          <w:szCs w:val="32"/>
          <w:highlight w:val="none"/>
          <w:u w:val="none"/>
          <w:lang w:eastAsia="zh-CN"/>
        </w:rPr>
        <w:t>国有土地上工业用房</w:t>
      </w:r>
      <w:r>
        <w:rPr>
          <w:rFonts w:hint="eastAsia" w:ascii="仿宋_GB2312" w:eastAsia="仿宋_GB2312"/>
          <w:sz w:val="32"/>
          <w:szCs w:val="32"/>
          <w:highlight w:val="none"/>
          <w:u w:val="none"/>
          <w:lang w:eastAsia="zh-CN"/>
        </w:rPr>
        <w:t>，因公共利益需要</w:t>
      </w:r>
      <w:r>
        <w:rPr>
          <w:rFonts w:hint="eastAsia" w:ascii="仿宋_GB2312" w:hAnsi="宋体" w:eastAsia="仿宋_GB2312" w:cs="宋体"/>
          <w:kern w:val="0"/>
          <w:sz w:val="32"/>
          <w:szCs w:val="32"/>
          <w:highlight w:val="none"/>
          <w:u w:val="none"/>
          <w:lang w:eastAsia="zh-CN"/>
        </w:rPr>
        <w:t>实施</w:t>
      </w:r>
      <w:r>
        <w:rPr>
          <w:rFonts w:hint="eastAsia" w:ascii="仿宋_GB2312" w:eastAsia="仿宋_GB2312"/>
          <w:sz w:val="32"/>
          <w:szCs w:val="32"/>
          <w:highlight w:val="none"/>
          <w:u w:val="none"/>
        </w:rPr>
        <w:t>征收补偿</w:t>
      </w:r>
      <w:r>
        <w:rPr>
          <w:rFonts w:hint="eastAsia" w:ascii="仿宋_GB2312" w:eastAsia="仿宋_GB2312"/>
          <w:sz w:val="32"/>
          <w:szCs w:val="32"/>
          <w:highlight w:val="none"/>
          <w:u w:val="none"/>
          <w:lang w:eastAsia="zh-CN"/>
        </w:rPr>
        <w:t>的，适用本实施细则</w:t>
      </w:r>
      <w:r>
        <w:rPr>
          <w:rFonts w:hint="eastAsia" w:ascii="仿宋_GB2312" w:eastAsia="仿宋_GB2312"/>
          <w:sz w:val="32"/>
          <w:szCs w:val="32"/>
          <w:highlight w:val="none"/>
          <w:u w:val="none"/>
        </w:rPr>
        <w:t>。</w:t>
      </w:r>
    </w:p>
    <w:p w14:paraId="7FBBEC0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4" w:firstLineChars="200"/>
        <w:jc w:val="both"/>
        <w:rPr>
          <w:rFonts w:hint="eastAsia" w:ascii="黑体" w:eastAsia="黑体"/>
          <w:color w:val="auto"/>
          <w:spacing w:val="-4"/>
          <w:sz w:val="32"/>
          <w:szCs w:val="32"/>
          <w:highlight w:val="none"/>
          <w:u w:val="none"/>
          <w:lang w:val="en-US" w:eastAsia="zh-CN"/>
        </w:rPr>
      </w:pPr>
      <w:r>
        <w:rPr>
          <w:rFonts w:hint="eastAsia" w:ascii="黑体" w:eastAsia="黑体"/>
          <w:color w:val="auto"/>
          <w:spacing w:val="-4"/>
          <w:sz w:val="32"/>
          <w:szCs w:val="32"/>
          <w:highlight w:val="none"/>
          <w:u w:val="none"/>
          <w:lang w:val="en-US" w:eastAsia="zh-CN"/>
        </w:rPr>
        <w:t>二、补偿范围</w:t>
      </w:r>
    </w:p>
    <w:p w14:paraId="5B8A5A41">
      <w:pPr>
        <w:keepNext w:val="0"/>
        <w:keepLines w:val="0"/>
        <w:pageBreakBefore w:val="0"/>
        <w:kinsoku/>
        <w:wordWrap/>
        <w:overflowPunct/>
        <w:topLinePunct w:val="0"/>
        <w:autoSpaceDE/>
        <w:autoSpaceDN/>
        <w:bidi w:val="0"/>
        <w:adjustRightInd/>
        <w:spacing w:line="560" w:lineRule="exact"/>
        <w:rPr>
          <w:rFonts w:hint="eastAsia" w:ascii="仿宋_GB2312" w:eastAsia="仿宋_GB2312"/>
          <w:sz w:val="32"/>
          <w:szCs w:val="32"/>
          <w:highlight w:val="none"/>
          <w:u w:val="none"/>
        </w:rPr>
      </w:pPr>
      <w:r>
        <w:rPr>
          <w:rFonts w:hint="eastAsia" w:ascii="黑体" w:eastAsia="黑体"/>
          <w:sz w:val="32"/>
          <w:szCs w:val="32"/>
          <w:highlight w:val="none"/>
          <w:u w:val="none"/>
          <w:lang w:val="en-US" w:eastAsia="zh-CN"/>
        </w:rPr>
        <w:t xml:space="preserve">    </w:t>
      </w:r>
      <w:r>
        <w:rPr>
          <w:rFonts w:hint="eastAsia" w:ascii="仿宋_GB2312" w:eastAsia="仿宋_GB2312"/>
          <w:sz w:val="32"/>
          <w:szCs w:val="32"/>
          <w:highlight w:val="none"/>
          <w:u w:val="none"/>
        </w:rPr>
        <w:t>本细则所称工业用房是指征收范围内已取得</w:t>
      </w:r>
      <w:r>
        <w:rPr>
          <w:rFonts w:hint="eastAsia" w:ascii="仿宋_GB2312" w:eastAsia="仿宋_GB2312"/>
          <w:sz w:val="32"/>
          <w:szCs w:val="32"/>
          <w:highlight w:val="none"/>
          <w:u w:val="none"/>
          <w:lang w:eastAsia="zh-CN"/>
        </w:rPr>
        <w:t>工业</w:t>
      </w:r>
      <w:r>
        <w:rPr>
          <w:rFonts w:hint="eastAsia" w:ascii="仿宋_GB2312" w:eastAsia="仿宋_GB2312"/>
          <w:sz w:val="32"/>
          <w:szCs w:val="32"/>
          <w:highlight w:val="none"/>
          <w:u w:val="none"/>
        </w:rPr>
        <w:t>合法手续的生产用房及</w:t>
      </w:r>
      <w:r>
        <w:rPr>
          <w:rFonts w:hint="eastAsia" w:ascii="仿宋_GB2312" w:eastAsia="仿宋_GB2312"/>
          <w:sz w:val="32"/>
          <w:szCs w:val="32"/>
          <w:highlight w:val="none"/>
          <w:u w:val="none"/>
          <w:lang w:eastAsia="zh-CN"/>
        </w:rPr>
        <w:t>非生产性</w:t>
      </w:r>
      <w:r>
        <w:rPr>
          <w:rFonts w:hint="eastAsia" w:ascii="仿宋_GB2312" w:eastAsia="仿宋_GB2312"/>
          <w:sz w:val="32"/>
          <w:szCs w:val="32"/>
          <w:highlight w:val="none"/>
          <w:u w:val="none"/>
        </w:rPr>
        <w:t>用房。包括经依法认定可视为合法的</w:t>
      </w:r>
      <w:r>
        <w:rPr>
          <w:rFonts w:hint="eastAsia" w:ascii="仿宋_GB2312" w:eastAsia="仿宋_GB2312"/>
          <w:sz w:val="32"/>
          <w:szCs w:val="32"/>
          <w:highlight w:val="none"/>
          <w:u w:val="none"/>
          <w:lang w:eastAsia="zh-CN"/>
        </w:rPr>
        <w:t>工业</w:t>
      </w:r>
      <w:r>
        <w:rPr>
          <w:rFonts w:hint="eastAsia" w:ascii="仿宋_GB2312" w:eastAsia="仿宋_GB2312"/>
          <w:sz w:val="32"/>
          <w:szCs w:val="32"/>
          <w:highlight w:val="none"/>
          <w:u w:val="none"/>
        </w:rPr>
        <w:t>用房，</w:t>
      </w:r>
      <w:r>
        <w:rPr>
          <w:rFonts w:hint="eastAsia" w:ascii="仿宋_GB2312" w:hAnsi="宋体" w:eastAsia="仿宋_GB2312"/>
          <w:color w:val="000000"/>
          <w:sz w:val="32"/>
          <w:szCs w:val="32"/>
          <w:highlight w:val="none"/>
          <w:u w:val="none"/>
        </w:rPr>
        <w:t>具体认定</w:t>
      </w:r>
      <w:r>
        <w:rPr>
          <w:rFonts w:hint="eastAsia" w:ascii="仿宋_GB2312" w:hAnsi="宋体" w:eastAsia="仿宋_GB2312"/>
          <w:color w:val="000000"/>
          <w:sz w:val="32"/>
          <w:szCs w:val="32"/>
          <w:highlight w:val="none"/>
          <w:u w:val="none"/>
          <w:lang w:val="en-US" w:eastAsia="zh-CN"/>
        </w:rPr>
        <w:t>根据龙湾区未登记建筑认定有关规定</w:t>
      </w:r>
      <w:r>
        <w:rPr>
          <w:rFonts w:hint="eastAsia" w:ascii="仿宋_GB2312" w:hAnsi="仿宋_GB2312" w:eastAsia="仿宋_GB2312" w:cs="仿宋_GB2312"/>
          <w:color w:val="000000"/>
          <w:sz w:val="32"/>
          <w:szCs w:val="32"/>
          <w:highlight w:val="none"/>
          <w:u w:val="none"/>
        </w:rPr>
        <w:t>执行</w:t>
      </w:r>
      <w:r>
        <w:rPr>
          <w:rFonts w:hint="eastAsia" w:ascii="仿宋_GB2312" w:hAnsi="宋体" w:eastAsia="仿宋_GB2312"/>
          <w:color w:val="000000"/>
          <w:sz w:val="32"/>
          <w:szCs w:val="32"/>
          <w:highlight w:val="none"/>
          <w:u w:val="none"/>
        </w:rPr>
        <w:t>。</w:t>
      </w:r>
    </w:p>
    <w:p w14:paraId="3735B91B">
      <w:pPr>
        <w:keepNext w:val="0"/>
        <w:keepLines w:val="0"/>
        <w:pageBreakBefore w:val="0"/>
        <w:kinsoku/>
        <w:wordWrap/>
        <w:overflowPunct/>
        <w:topLinePunct w:val="0"/>
        <w:autoSpaceDE/>
        <w:autoSpaceDN/>
        <w:bidi w:val="0"/>
        <w:adjustRightInd/>
        <w:spacing w:line="560" w:lineRule="exact"/>
        <w:rPr>
          <w:rFonts w:hint="eastAsia" w:ascii="仿宋_GB2312" w:hAnsi="宋体" w:eastAsia="仿宋_GB2312" w:cs="宋体"/>
          <w:b/>
          <w:kern w:val="0"/>
          <w:sz w:val="32"/>
          <w:szCs w:val="32"/>
          <w:highlight w:val="none"/>
          <w:u w:val="none"/>
        </w:rPr>
      </w:pPr>
      <w:r>
        <w:rPr>
          <w:rFonts w:hint="eastAsia" w:ascii="仿宋_GB2312" w:hAnsi="宋体" w:eastAsia="仿宋_GB2312" w:cs="宋体"/>
          <w:b/>
          <w:kern w:val="0"/>
          <w:sz w:val="32"/>
          <w:szCs w:val="32"/>
          <w:highlight w:val="none"/>
          <w:u w:val="none"/>
        </w:rPr>
        <w:t>　　</w:t>
      </w:r>
      <w:r>
        <w:rPr>
          <w:rFonts w:hint="eastAsia" w:ascii="仿宋_GB2312" w:eastAsia="仿宋_GB2312"/>
          <w:sz w:val="32"/>
          <w:szCs w:val="32"/>
          <w:highlight w:val="none"/>
          <w:u w:val="none"/>
        </w:rPr>
        <w:t>工业用房建筑面积以</w:t>
      </w:r>
      <w:r>
        <w:rPr>
          <w:rFonts w:hint="eastAsia" w:ascii="仿宋_GB2312" w:eastAsia="仿宋_GB2312"/>
          <w:sz w:val="32"/>
          <w:szCs w:val="32"/>
          <w:highlight w:val="none"/>
          <w:u w:val="none"/>
          <w:lang w:eastAsia="zh-CN"/>
        </w:rPr>
        <w:t>不动产</w:t>
      </w:r>
      <w:r>
        <w:rPr>
          <w:rFonts w:hint="eastAsia" w:ascii="仿宋_GB2312" w:eastAsia="仿宋_GB2312"/>
          <w:sz w:val="32"/>
          <w:szCs w:val="32"/>
          <w:highlight w:val="none"/>
          <w:u w:val="none"/>
        </w:rPr>
        <w:t>权证记载为准；经依法认定可视为合法的以</w:t>
      </w:r>
      <w:r>
        <w:rPr>
          <w:rFonts w:hint="eastAsia" w:ascii="仿宋_GB2312" w:eastAsia="仿宋_GB2312"/>
          <w:sz w:val="32"/>
          <w:szCs w:val="32"/>
          <w:highlight w:val="none"/>
          <w:u w:val="none"/>
          <w:lang w:eastAsia="zh-CN"/>
        </w:rPr>
        <w:t>认定</w:t>
      </w:r>
      <w:r>
        <w:rPr>
          <w:rFonts w:hint="eastAsia" w:ascii="仿宋_GB2312" w:eastAsia="仿宋_GB2312"/>
          <w:sz w:val="32"/>
          <w:szCs w:val="32"/>
          <w:highlight w:val="none"/>
          <w:u w:val="none"/>
        </w:rPr>
        <w:t>为准。</w:t>
      </w:r>
    </w:p>
    <w:p w14:paraId="0FB737CA">
      <w:pPr>
        <w:keepNext w:val="0"/>
        <w:keepLines w:val="0"/>
        <w:pageBreakBefore w:val="0"/>
        <w:kinsoku/>
        <w:wordWrap/>
        <w:overflowPunct/>
        <w:topLinePunct w:val="0"/>
        <w:autoSpaceDE/>
        <w:autoSpaceDN/>
        <w:bidi w:val="0"/>
        <w:adjustRightInd/>
        <w:spacing w:line="560" w:lineRule="exact"/>
        <w:rPr>
          <w:rFonts w:hint="eastAsia" w:ascii="仿宋_GB2312" w:eastAsia="仿宋_GB2312"/>
          <w:sz w:val="32"/>
          <w:szCs w:val="32"/>
          <w:highlight w:val="none"/>
          <w:u w:val="none"/>
        </w:rPr>
      </w:pPr>
      <w:r>
        <w:rPr>
          <w:rFonts w:hint="eastAsia" w:ascii="仿宋_GB2312" w:hAnsi="宋体" w:eastAsia="仿宋_GB2312" w:cs="宋体"/>
          <w:b/>
          <w:kern w:val="0"/>
          <w:sz w:val="32"/>
          <w:szCs w:val="32"/>
          <w:highlight w:val="none"/>
          <w:u w:val="none"/>
        </w:rPr>
        <w:t>　　</w:t>
      </w:r>
      <w:r>
        <w:rPr>
          <w:rFonts w:hint="eastAsia" w:ascii="仿宋_GB2312" w:eastAsia="仿宋_GB2312"/>
          <w:sz w:val="32"/>
          <w:szCs w:val="32"/>
          <w:highlight w:val="none"/>
          <w:u w:val="none"/>
        </w:rPr>
        <w:t>被征收工业企业土地面积以土地使用权证或者其他合法土地使用凭证记载为准。</w:t>
      </w:r>
    </w:p>
    <w:p w14:paraId="7E3C4970">
      <w:pPr>
        <w:keepNext w:val="0"/>
        <w:keepLines w:val="0"/>
        <w:pageBreakBefore w:val="0"/>
        <w:kinsoku/>
        <w:wordWrap/>
        <w:overflowPunct/>
        <w:topLinePunct w:val="0"/>
        <w:autoSpaceDE/>
        <w:autoSpaceDN/>
        <w:bidi w:val="0"/>
        <w:adjustRightInd/>
        <w:spacing w:line="560" w:lineRule="exact"/>
        <w:rPr>
          <w:rFonts w:hint="eastAsia" w:ascii="仿宋_GB2312" w:eastAsia="仿宋_GB2312"/>
          <w:sz w:val="32"/>
          <w:szCs w:val="32"/>
          <w:highlight w:val="none"/>
          <w:u w:val="none"/>
        </w:rPr>
      </w:pPr>
      <w:r>
        <w:rPr>
          <w:rFonts w:hint="eastAsia" w:ascii="仿宋_GB2312" w:hAnsi="宋体" w:eastAsia="仿宋_GB2312" w:cs="宋体"/>
          <w:b/>
          <w:kern w:val="0"/>
          <w:sz w:val="32"/>
          <w:szCs w:val="32"/>
          <w:highlight w:val="none"/>
          <w:u w:val="none"/>
        </w:rPr>
        <w:t>　　</w:t>
      </w:r>
      <w:r>
        <w:rPr>
          <w:rFonts w:hint="eastAsia" w:ascii="黑体" w:eastAsia="黑体"/>
          <w:sz w:val="32"/>
          <w:szCs w:val="32"/>
          <w:highlight w:val="none"/>
          <w:u w:val="none"/>
          <w:lang w:eastAsia="zh-CN"/>
        </w:rPr>
        <w:t>三、补偿方式</w:t>
      </w:r>
      <w:r>
        <w:rPr>
          <w:rFonts w:hint="eastAsia" w:ascii="仿宋_GB2312" w:hAnsi="宋体" w:eastAsia="仿宋_GB2312" w:cs="宋体"/>
          <w:b/>
          <w:kern w:val="0"/>
          <w:sz w:val="32"/>
          <w:szCs w:val="32"/>
          <w:highlight w:val="none"/>
          <w:u w:val="none"/>
        </w:rPr>
        <w:t>　</w:t>
      </w:r>
    </w:p>
    <w:p w14:paraId="0B6717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Times New Roman" w:eastAsia="仿宋_GB2312" w:cs="Times New Roman"/>
          <w:color w:val="auto"/>
          <w:spacing w:val="-4"/>
          <w:sz w:val="32"/>
          <w:szCs w:val="32"/>
          <w:highlight w:val="none"/>
          <w:u w:val="none"/>
        </w:rPr>
      </w:pPr>
      <w:r>
        <w:rPr>
          <w:rFonts w:hint="eastAsia" w:ascii="仿宋_GB2312" w:eastAsia="仿宋_GB2312"/>
          <w:color w:val="auto"/>
          <w:spacing w:val="-4"/>
          <w:sz w:val="32"/>
          <w:szCs w:val="32"/>
          <w:highlight w:val="none"/>
          <w:u w:val="none"/>
        </w:rPr>
        <w:t>工业用</w:t>
      </w:r>
      <w:r>
        <w:rPr>
          <w:rFonts w:hint="eastAsia" w:ascii="仿宋_GB2312" w:hAnsi="Times New Roman" w:eastAsia="仿宋_GB2312" w:cs="Times New Roman"/>
          <w:color w:val="auto"/>
          <w:spacing w:val="-4"/>
          <w:sz w:val="32"/>
          <w:szCs w:val="32"/>
          <w:highlight w:val="none"/>
          <w:u w:val="none"/>
        </w:rPr>
        <w:t>房的征收补偿实行货币补偿或产权调换。产权调换包括土地置换、</w:t>
      </w:r>
      <w:bookmarkStart w:id="0" w:name="_Hlk98078028"/>
      <w:r>
        <w:rPr>
          <w:rFonts w:hint="eastAsia" w:ascii="仿宋_GB2312" w:hAnsi="Times New Roman" w:eastAsia="仿宋_GB2312" w:cs="Times New Roman"/>
          <w:color w:val="auto"/>
          <w:spacing w:val="-4"/>
          <w:sz w:val="32"/>
          <w:szCs w:val="32"/>
          <w:highlight w:val="none"/>
          <w:u w:val="none"/>
        </w:rPr>
        <w:t>工业用房</w:t>
      </w:r>
      <w:bookmarkEnd w:id="0"/>
      <w:r>
        <w:rPr>
          <w:rFonts w:hint="eastAsia" w:ascii="仿宋_GB2312" w:hAnsi="Times New Roman" w:eastAsia="仿宋_GB2312" w:cs="Times New Roman"/>
          <w:color w:val="auto"/>
          <w:spacing w:val="-4"/>
          <w:sz w:val="32"/>
          <w:szCs w:val="32"/>
          <w:highlight w:val="none"/>
          <w:u w:val="none"/>
        </w:rPr>
        <w:t>调换和功能置换等方式。</w:t>
      </w:r>
    </w:p>
    <w:p w14:paraId="2A124E03">
      <w:pPr>
        <w:keepNext w:val="0"/>
        <w:keepLines w:val="0"/>
        <w:pageBreakBefore w:val="0"/>
        <w:kinsoku/>
        <w:wordWrap/>
        <w:overflowPunct/>
        <w:topLinePunct w:val="0"/>
        <w:autoSpaceDE/>
        <w:autoSpaceDN/>
        <w:bidi w:val="0"/>
        <w:adjustRightInd/>
        <w:spacing w:line="560" w:lineRule="exact"/>
        <w:ind w:firstLine="624"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color w:val="auto"/>
          <w:spacing w:val="-4"/>
          <w:kern w:val="2"/>
          <w:sz w:val="32"/>
          <w:szCs w:val="32"/>
          <w:highlight w:val="none"/>
          <w:u w:val="none"/>
          <w:lang w:val="en-US" w:eastAsia="zh-CN" w:bidi="ar-SA"/>
        </w:rPr>
        <w:t>实行土地置换或工业用房调换的，</w:t>
      </w:r>
      <w:r>
        <w:rPr>
          <w:rFonts w:hint="eastAsia" w:ascii="仿宋_GB2312" w:hAnsi="仿宋_GB2312" w:eastAsia="仿宋_GB2312" w:cs="仿宋_GB2312"/>
          <w:sz w:val="32"/>
          <w:szCs w:val="32"/>
          <w:highlight w:val="none"/>
          <w:u w:val="none"/>
          <w:lang w:eastAsia="zh-CN"/>
        </w:rPr>
        <w:t>应当</w:t>
      </w:r>
      <w:r>
        <w:rPr>
          <w:rFonts w:hint="eastAsia" w:ascii="仿宋_GB2312" w:hAnsi="仿宋_GB2312" w:eastAsia="仿宋_GB2312" w:cs="仿宋_GB2312"/>
          <w:sz w:val="32"/>
          <w:szCs w:val="32"/>
          <w:highlight w:val="none"/>
          <w:u w:val="none"/>
        </w:rPr>
        <w:t>符合规划</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产业</w:t>
      </w:r>
      <w:r>
        <w:rPr>
          <w:rFonts w:hint="eastAsia" w:ascii="仿宋_GB2312" w:hAnsi="仿宋_GB2312" w:eastAsia="仿宋_GB2312" w:cs="仿宋_GB2312"/>
          <w:sz w:val="32"/>
          <w:szCs w:val="32"/>
          <w:highlight w:val="none"/>
          <w:u w:val="none"/>
          <w:lang w:eastAsia="zh-CN"/>
        </w:rPr>
        <w:t>导向、环保等相关要求</w:t>
      </w:r>
      <w:r>
        <w:rPr>
          <w:rFonts w:hint="eastAsia" w:ascii="仿宋_GB2312" w:hAnsi="仿宋_GB2312" w:eastAsia="仿宋_GB2312" w:cs="仿宋_GB2312"/>
          <w:sz w:val="32"/>
          <w:szCs w:val="32"/>
          <w:highlight w:val="none"/>
          <w:u w:val="none"/>
        </w:rPr>
        <w:t>。</w:t>
      </w:r>
    </w:p>
    <w:p w14:paraId="350C8956">
      <w:pPr>
        <w:pStyle w:val="10"/>
        <w:keepNext w:val="0"/>
        <w:keepLines w:val="0"/>
        <w:pageBreakBefore w:val="0"/>
        <w:widowControl w:val="0"/>
        <w:kinsoku/>
        <w:wordWrap/>
        <w:overflowPunct/>
        <w:topLinePunct w:val="0"/>
        <w:autoSpaceDE/>
        <w:autoSpaceDN/>
        <w:bidi w:val="0"/>
        <w:adjustRightInd/>
        <w:snapToGrid/>
        <w:spacing w:after="0" w:line="560" w:lineRule="exact"/>
        <w:ind w:firstLine="624" w:firstLineChars="200"/>
        <w:textAlignment w:val="baseline"/>
        <w:rPr>
          <w:rFonts w:hint="eastAsia" w:ascii="仿宋_GB2312" w:hAnsi="仿宋_GB2312" w:eastAsia="仿宋_GB2312" w:cs="仿宋_GB2312"/>
          <w:color w:val="auto"/>
          <w:spacing w:val="-4"/>
          <w:kern w:val="2"/>
          <w:sz w:val="32"/>
          <w:szCs w:val="32"/>
          <w:highlight w:val="none"/>
          <w:u w:val="none"/>
          <w:lang w:val="en-US" w:eastAsia="zh-CN" w:bidi="ar-SA"/>
        </w:rPr>
      </w:pPr>
      <w:r>
        <w:rPr>
          <w:rFonts w:hint="eastAsia" w:ascii="仿宋_GB2312" w:hAnsi="仿宋_GB2312" w:eastAsia="仿宋_GB2312" w:cs="仿宋_GB2312"/>
          <w:color w:val="auto"/>
          <w:spacing w:val="-4"/>
          <w:kern w:val="2"/>
          <w:sz w:val="32"/>
          <w:szCs w:val="32"/>
          <w:highlight w:val="none"/>
          <w:u w:val="none"/>
          <w:lang w:val="en-US" w:eastAsia="zh-CN" w:bidi="ar-SA"/>
        </w:rPr>
        <w:t>被征收工业用房建筑面积在</w:t>
      </w:r>
      <w:r>
        <w:rPr>
          <w:rFonts w:hint="default" w:ascii="Times New Roman" w:hAnsi="Times New Roman" w:eastAsia="仿宋_GB2312" w:cs="Times New Roman"/>
          <w:color w:val="auto"/>
          <w:spacing w:val="-4"/>
          <w:kern w:val="2"/>
          <w:sz w:val="32"/>
          <w:szCs w:val="32"/>
          <w:highlight w:val="none"/>
          <w:u w:val="none"/>
          <w:lang w:val="en-US" w:eastAsia="zh-CN" w:bidi="ar-SA"/>
        </w:rPr>
        <w:t>3000</w:t>
      </w:r>
      <w:r>
        <w:rPr>
          <w:rFonts w:hint="eastAsia" w:ascii="仿宋_GB2312" w:hAnsi="仿宋_GB2312" w:eastAsia="仿宋_GB2312" w:cs="仿宋_GB2312"/>
          <w:color w:val="auto"/>
          <w:spacing w:val="-4"/>
          <w:kern w:val="2"/>
          <w:sz w:val="32"/>
          <w:szCs w:val="32"/>
          <w:highlight w:val="none"/>
          <w:u w:val="none"/>
          <w:lang w:val="en-US" w:eastAsia="zh-CN" w:bidi="ar-SA"/>
        </w:rPr>
        <w:t>平方米（含）且合法工业用地面积在</w:t>
      </w:r>
      <w:r>
        <w:rPr>
          <w:rFonts w:hint="default" w:ascii="Times New Roman" w:hAnsi="Times New Roman" w:eastAsia="仿宋_GB2312" w:cs="Times New Roman"/>
          <w:color w:val="auto"/>
          <w:spacing w:val="-4"/>
          <w:kern w:val="2"/>
          <w:sz w:val="32"/>
          <w:szCs w:val="32"/>
          <w:highlight w:val="none"/>
          <w:u w:val="none"/>
          <w:lang w:val="en-US" w:eastAsia="zh-CN" w:bidi="ar-SA"/>
        </w:rPr>
        <w:t>3</w:t>
      </w:r>
      <w:r>
        <w:rPr>
          <w:rFonts w:hint="eastAsia" w:ascii="仿宋_GB2312" w:hAnsi="仿宋_GB2312" w:eastAsia="仿宋_GB2312" w:cs="仿宋_GB2312"/>
          <w:color w:val="auto"/>
          <w:spacing w:val="-4"/>
          <w:kern w:val="2"/>
          <w:sz w:val="32"/>
          <w:szCs w:val="32"/>
          <w:highlight w:val="none"/>
          <w:u w:val="none"/>
          <w:lang w:val="en-US" w:eastAsia="zh-CN" w:bidi="ar-SA"/>
        </w:rPr>
        <w:t>亩（含</w:t>
      </w:r>
      <w:r>
        <w:rPr>
          <w:rFonts w:hint="default" w:ascii="Times New Roman" w:hAnsi="Times New Roman" w:eastAsia="仿宋_GB2312" w:cs="Times New Roman"/>
          <w:color w:val="auto"/>
          <w:spacing w:val="-4"/>
          <w:kern w:val="2"/>
          <w:sz w:val="32"/>
          <w:szCs w:val="32"/>
          <w:highlight w:val="none"/>
          <w:u w:val="none"/>
          <w:lang w:val="en-US" w:eastAsia="zh-CN" w:bidi="ar-SA"/>
        </w:rPr>
        <w:t>3</w:t>
      </w:r>
      <w:r>
        <w:rPr>
          <w:rFonts w:hint="eastAsia" w:ascii="仿宋_GB2312" w:hAnsi="仿宋_GB2312" w:eastAsia="仿宋_GB2312" w:cs="仿宋_GB2312"/>
          <w:color w:val="auto"/>
          <w:spacing w:val="-4"/>
          <w:kern w:val="2"/>
          <w:sz w:val="32"/>
          <w:szCs w:val="32"/>
          <w:highlight w:val="none"/>
          <w:u w:val="none"/>
          <w:lang w:val="en-US" w:eastAsia="zh-CN" w:bidi="ar-SA"/>
        </w:rPr>
        <w:t>亩）以上，</w:t>
      </w:r>
      <w:r>
        <w:rPr>
          <w:rFonts w:hint="eastAsia" w:ascii="仿宋_GB2312" w:hAnsi="仿宋_GB2312" w:eastAsia="仿宋_GB2312" w:cs="仿宋_GB2312"/>
          <w:color w:val="auto"/>
          <w:spacing w:val="-4"/>
          <w:sz w:val="32"/>
          <w:szCs w:val="32"/>
          <w:highlight w:val="none"/>
          <w:u w:val="none"/>
          <w:lang w:eastAsia="zh-CN"/>
        </w:rPr>
        <w:t>同时符合产业发展规划</w:t>
      </w:r>
      <w:r>
        <w:rPr>
          <w:rFonts w:hint="eastAsia" w:ascii="仿宋_GB2312" w:hAnsi="仿宋_GB2312" w:eastAsia="仿宋_GB2312" w:cs="仿宋_GB2312"/>
          <w:spacing w:val="-4"/>
          <w:sz w:val="32"/>
          <w:szCs w:val="32"/>
          <w:u w:val="none"/>
        </w:rPr>
        <w:t>且有实际工业生产需求</w:t>
      </w:r>
      <w:r>
        <w:rPr>
          <w:rFonts w:hint="eastAsia" w:ascii="仿宋_GB2312" w:hAnsi="仿宋_GB2312" w:eastAsia="仿宋_GB2312" w:cs="仿宋_GB2312"/>
          <w:color w:val="auto"/>
          <w:spacing w:val="-4"/>
          <w:kern w:val="2"/>
          <w:sz w:val="32"/>
          <w:szCs w:val="32"/>
          <w:highlight w:val="none"/>
          <w:u w:val="none"/>
          <w:lang w:val="en-US" w:eastAsia="zh-CN" w:bidi="ar-SA"/>
        </w:rPr>
        <w:t>的，可实行土地置换。</w:t>
      </w:r>
    </w:p>
    <w:p w14:paraId="0AD63E54">
      <w:pPr>
        <w:pStyle w:val="10"/>
        <w:keepNext w:val="0"/>
        <w:keepLines w:val="0"/>
        <w:pageBreakBefore w:val="0"/>
        <w:kinsoku/>
        <w:wordWrap/>
        <w:overflowPunct/>
        <w:topLinePunct w:val="0"/>
        <w:autoSpaceDE/>
        <w:autoSpaceDN/>
        <w:bidi w:val="0"/>
        <w:adjustRightInd/>
        <w:spacing w:after="0" w:line="560" w:lineRule="exact"/>
        <w:ind w:firstLine="624" w:firstLineChars="200"/>
        <w:textAlignment w:val="baseline"/>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color w:val="auto"/>
          <w:spacing w:val="-4"/>
          <w:kern w:val="2"/>
          <w:sz w:val="32"/>
          <w:szCs w:val="32"/>
          <w:highlight w:val="none"/>
          <w:u w:val="none"/>
          <w:lang w:val="en-US" w:eastAsia="zh-CN" w:bidi="ar-SA"/>
        </w:rPr>
        <w:t>被征收工业用房建筑面积不足</w:t>
      </w:r>
      <w:r>
        <w:rPr>
          <w:rFonts w:hint="default" w:ascii="Times New Roman" w:hAnsi="Times New Roman" w:eastAsia="仿宋_GB2312" w:cs="Times New Roman"/>
          <w:color w:val="auto"/>
          <w:spacing w:val="-4"/>
          <w:kern w:val="2"/>
          <w:sz w:val="32"/>
          <w:szCs w:val="32"/>
          <w:highlight w:val="none"/>
          <w:u w:val="none"/>
          <w:lang w:val="en-US" w:eastAsia="zh-CN" w:bidi="ar-SA"/>
        </w:rPr>
        <w:t>3000</w:t>
      </w:r>
      <w:r>
        <w:rPr>
          <w:rFonts w:hint="eastAsia" w:ascii="仿宋_GB2312" w:hAnsi="仿宋_GB2312" w:eastAsia="仿宋_GB2312" w:cs="仿宋_GB2312"/>
          <w:color w:val="auto"/>
          <w:spacing w:val="-4"/>
          <w:kern w:val="2"/>
          <w:sz w:val="32"/>
          <w:szCs w:val="32"/>
          <w:highlight w:val="none"/>
          <w:u w:val="none"/>
          <w:lang w:val="en-US" w:eastAsia="zh-CN" w:bidi="ar-SA"/>
        </w:rPr>
        <w:t>平方米或合法工业用地面积不足3亩的，原则上实行工业用房调换。</w:t>
      </w:r>
      <w:r>
        <w:rPr>
          <w:rFonts w:hint="eastAsia" w:ascii="仿宋_GB2312" w:hAnsi="仿宋_GB2312" w:eastAsia="仿宋_GB2312" w:cs="仿宋_GB2312"/>
          <w:b w:val="0"/>
          <w:bCs w:val="0"/>
          <w:color w:val="auto"/>
          <w:spacing w:val="-4"/>
          <w:kern w:val="2"/>
          <w:sz w:val="32"/>
          <w:szCs w:val="32"/>
          <w:highlight w:val="none"/>
          <w:u w:val="none"/>
          <w:lang w:val="en-US" w:eastAsia="zh-CN" w:bidi="ar-SA"/>
        </w:rPr>
        <w:t>调换的小微企业园厂房</w:t>
      </w:r>
      <w:r>
        <w:rPr>
          <w:rFonts w:hint="eastAsia" w:ascii="仿宋_GB2312" w:hAnsi="仿宋_GB2312" w:eastAsia="仿宋_GB2312" w:cs="仿宋_GB2312"/>
          <w:b w:val="0"/>
          <w:bCs w:val="0"/>
          <w:color w:val="auto"/>
          <w:spacing w:val="-6"/>
          <w:kern w:val="2"/>
          <w:sz w:val="32"/>
          <w:szCs w:val="32"/>
          <w:highlight w:val="none"/>
          <w:u w:val="none"/>
          <w:lang w:val="en-US" w:eastAsia="zh-CN" w:bidi="ar-SA"/>
        </w:rPr>
        <w:t>的</w:t>
      </w:r>
      <w:r>
        <w:rPr>
          <w:rFonts w:hint="eastAsia" w:ascii="仿宋_GB2312" w:hAnsi="仿宋_GB2312" w:eastAsia="仿宋_GB2312" w:cs="仿宋_GB2312"/>
          <w:b w:val="0"/>
          <w:bCs w:val="0"/>
          <w:color w:val="auto"/>
          <w:spacing w:val="-4"/>
          <w:kern w:val="2"/>
          <w:sz w:val="32"/>
          <w:szCs w:val="32"/>
          <w:highlight w:val="none"/>
          <w:u w:val="none"/>
          <w:lang w:val="en-US" w:eastAsia="zh-CN" w:bidi="ar-SA"/>
        </w:rPr>
        <w:t>市场评估价高于小微企业园厂房售价的，适当降低被征收人的达产经济指标等要求</w:t>
      </w:r>
      <w:r>
        <w:rPr>
          <w:rFonts w:hint="eastAsia" w:ascii="仿宋_GB2312" w:hAnsi="仿宋_GB2312" w:eastAsia="仿宋_GB2312" w:cs="仿宋_GB2312"/>
          <w:b w:val="0"/>
          <w:bCs w:val="0"/>
          <w:color w:val="auto"/>
          <w:spacing w:val="-6"/>
          <w:kern w:val="2"/>
          <w:sz w:val="32"/>
          <w:szCs w:val="32"/>
          <w:highlight w:val="none"/>
          <w:u w:val="none"/>
          <w:lang w:val="en-US" w:eastAsia="zh-CN" w:bidi="ar-SA"/>
        </w:rPr>
        <w:t>，</w:t>
      </w:r>
      <w:r>
        <w:rPr>
          <w:rFonts w:hint="eastAsia" w:ascii="仿宋_GB2312" w:hAnsi="仿宋_GB2312" w:eastAsia="仿宋_GB2312" w:cs="仿宋_GB2312"/>
          <w:b w:val="0"/>
          <w:bCs w:val="0"/>
          <w:color w:val="auto"/>
          <w:spacing w:val="-4"/>
          <w:kern w:val="2"/>
          <w:sz w:val="32"/>
          <w:szCs w:val="32"/>
          <w:highlight w:val="none"/>
          <w:u w:val="none"/>
          <w:lang w:val="en-US" w:eastAsia="zh-CN" w:bidi="ar-SA"/>
        </w:rPr>
        <w:t>相关标准由经信部门规定。</w:t>
      </w:r>
    </w:p>
    <w:p w14:paraId="18ACCCBF">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560" w:lineRule="exact"/>
        <w:ind w:firstLine="624"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val="0"/>
          <w:bCs w:val="0"/>
          <w:color w:val="auto"/>
          <w:spacing w:val="-4"/>
          <w:kern w:val="2"/>
          <w:sz w:val="32"/>
          <w:szCs w:val="32"/>
          <w:highlight w:val="none"/>
          <w:u w:val="none"/>
          <w:lang w:val="en-US" w:eastAsia="zh-CN" w:bidi="ar-SA"/>
        </w:rPr>
        <w:t>被征收人选择土地置换或工业用房调换的，原则上予以区内安置；</w:t>
      </w:r>
      <w:r>
        <w:rPr>
          <w:rFonts w:hint="eastAsia" w:ascii="仿宋_GB2312" w:hAnsi="仿宋_GB2312" w:eastAsia="仿宋_GB2312" w:cs="仿宋_GB2312"/>
          <w:b w:val="0"/>
          <w:bCs w:val="0"/>
          <w:color w:val="auto"/>
          <w:spacing w:val="-4"/>
          <w:kern w:val="2"/>
          <w:sz w:val="32"/>
          <w:szCs w:val="32"/>
          <w:highlight w:val="none"/>
          <w:u w:val="none"/>
          <w:lang w:eastAsia="zh-CN" w:bidi="ar-SA"/>
        </w:rPr>
        <w:t>区内无法满足安置</w:t>
      </w:r>
      <w:r>
        <w:rPr>
          <w:rFonts w:hint="eastAsia" w:ascii="仿宋_GB2312" w:hAnsi="仿宋_GB2312" w:eastAsia="仿宋_GB2312" w:cs="仿宋_GB2312"/>
          <w:b w:val="0"/>
          <w:bCs w:val="0"/>
          <w:color w:val="auto"/>
          <w:spacing w:val="-4"/>
          <w:kern w:val="2"/>
          <w:sz w:val="32"/>
          <w:szCs w:val="32"/>
          <w:highlight w:val="none"/>
          <w:u w:val="none"/>
          <w:lang w:val="en-US" w:eastAsia="zh-CN" w:bidi="ar-SA"/>
        </w:rPr>
        <w:t>的，报市工业企业跨行政区域迁移工作联席会议协调跨行政区域</w:t>
      </w:r>
      <w:r>
        <w:rPr>
          <w:rFonts w:hint="eastAsia" w:ascii="仿宋_GB2312" w:hAnsi="仿宋_GB2312" w:eastAsia="仿宋_GB2312" w:cs="仿宋_GB2312"/>
          <w:b w:val="0"/>
          <w:bCs w:val="0"/>
          <w:color w:val="auto"/>
          <w:spacing w:val="-6"/>
          <w:kern w:val="2"/>
          <w:sz w:val="32"/>
          <w:szCs w:val="32"/>
          <w:highlight w:val="none"/>
          <w:u w:val="none"/>
          <w:lang w:val="en-US" w:eastAsia="zh-CN" w:bidi="ar-SA"/>
        </w:rPr>
        <w:t>安置</w:t>
      </w:r>
      <w:r>
        <w:rPr>
          <w:rFonts w:hint="eastAsia" w:ascii="仿宋_GB2312" w:hAnsi="仿宋_GB2312" w:eastAsia="仿宋_GB2312" w:cs="仿宋_GB2312"/>
          <w:b w:val="0"/>
          <w:bCs w:val="0"/>
          <w:color w:val="auto"/>
          <w:spacing w:val="-4"/>
          <w:kern w:val="2"/>
          <w:sz w:val="32"/>
          <w:szCs w:val="32"/>
          <w:highlight w:val="none"/>
          <w:u w:val="none"/>
          <w:lang w:val="en-US" w:eastAsia="zh-CN" w:bidi="ar-SA"/>
        </w:rPr>
        <w:t>。</w:t>
      </w:r>
    </w:p>
    <w:p w14:paraId="272A5867">
      <w:pPr>
        <w:keepNext w:val="0"/>
        <w:keepLines w:val="0"/>
        <w:pageBreakBefore w:val="0"/>
        <w:kinsoku/>
        <w:wordWrap/>
        <w:overflowPunct/>
        <w:topLinePunct w:val="0"/>
        <w:autoSpaceDE/>
        <w:autoSpaceDN/>
        <w:bidi w:val="0"/>
        <w:adjustRightInd/>
        <w:spacing w:line="560" w:lineRule="exact"/>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b/>
          <w:color w:val="FF0000"/>
          <w:sz w:val="32"/>
          <w:szCs w:val="32"/>
          <w:highlight w:val="none"/>
          <w:u w:val="none"/>
        </w:rPr>
        <w:t>　　</w:t>
      </w:r>
      <w:r>
        <w:rPr>
          <w:rFonts w:hint="eastAsia" w:ascii="仿宋_GB2312" w:hAnsi="仿宋_GB2312" w:eastAsia="仿宋_GB2312" w:cs="仿宋_GB2312"/>
          <w:color w:val="000000"/>
          <w:sz w:val="32"/>
          <w:szCs w:val="32"/>
          <w:highlight w:val="none"/>
          <w:u w:val="none"/>
        </w:rPr>
        <w:t>用于安置的工业用地、</w:t>
      </w:r>
      <w:r>
        <w:rPr>
          <w:rFonts w:hint="eastAsia" w:ascii="仿宋_GB2312" w:hAnsi="仿宋_GB2312" w:eastAsia="仿宋_GB2312" w:cs="仿宋_GB2312"/>
          <w:color w:val="000000"/>
          <w:sz w:val="32"/>
          <w:szCs w:val="32"/>
          <w:highlight w:val="none"/>
          <w:u w:val="none"/>
          <w:lang w:eastAsia="zh-CN"/>
        </w:rPr>
        <w:t>小微园</w:t>
      </w:r>
      <w:r>
        <w:rPr>
          <w:rFonts w:hint="eastAsia" w:ascii="仿宋_GB2312" w:hAnsi="仿宋_GB2312" w:eastAsia="仿宋_GB2312" w:cs="仿宋_GB2312"/>
          <w:color w:val="000000"/>
          <w:sz w:val="32"/>
          <w:szCs w:val="32"/>
          <w:highlight w:val="none"/>
          <w:u w:val="none"/>
        </w:rPr>
        <w:t>、功能置换办公用房等土地性质为国有出让。</w:t>
      </w:r>
    </w:p>
    <w:p w14:paraId="4AC13A92">
      <w:pPr>
        <w:keepNext w:val="0"/>
        <w:keepLines w:val="0"/>
        <w:pageBreakBefore w:val="0"/>
        <w:kinsoku/>
        <w:wordWrap/>
        <w:overflowPunct/>
        <w:topLinePunct w:val="0"/>
        <w:autoSpaceDE/>
        <w:autoSpaceDN/>
        <w:bidi w:val="0"/>
        <w:adjustRightInd/>
        <w:spacing w:line="560" w:lineRule="exact"/>
        <w:ind w:firstLine="642"/>
        <w:rPr>
          <w:rFonts w:hint="eastAsia" w:ascii="黑体" w:eastAsia="黑体"/>
          <w:sz w:val="32"/>
          <w:szCs w:val="32"/>
          <w:highlight w:val="none"/>
          <w:u w:val="none"/>
          <w:lang w:eastAsia="zh-CN"/>
        </w:rPr>
      </w:pPr>
      <w:r>
        <w:rPr>
          <w:rFonts w:hint="eastAsia" w:ascii="黑体" w:eastAsia="黑体"/>
          <w:sz w:val="32"/>
          <w:szCs w:val="32"/>
          <w:highlight w:val="none"/>
          <w:u w:val="none"/>
          <w:lang w:eastAsia="zh-CN"/>
        </w:rPr>
        <w:t>四、补偿内容</w:t>
      </w:r>
    </w:p>
    <w:p w14:paraId="5FA716E6">
      <w:pPr>
        <w:keepNext w:val="0"/>
        <w:keepLines w:val="0"/>
        <w:pageBreakBefore w:val="0"/>
        <w:kinsoku/>
        <w:wordWrap/>
        <w:overflowPunct/>
        <w:topLinePunct w:val="0"/>
        <w:autoSpaceDE/>
        <w:autoSpaceDN/>
        <w:bidi w:val="0"/>
        <w:adjustRightInd/>
        <w:spacing w:line="560" w:lineRule="exact"/>
        <w:ind w:firstLine="642"/>
        <w:rPr>
          <w:rFonts w:hint="eastAsia" w:ascii="仿宋_GB2312" w:eastAsia="仿宋_GB2312"/>
          <w:sz w:val="32"/>
          <w:szCs w:val="32"/>
          <w:highlight w:val="none"/>
          <w:u w:val="none"/>
        </w:rPr>
      </w:pPr>
      <w:r>
        <w:rPr>
          <w:rFonts w:hint="eastAsia" w:ascii="仿宋_GB2312" w:eastAsia="仿宋_GB2312"/>
          <w:sz w:val="32"/>
          <w:szCs w:val="32"/>
          <w:highlight w:val="none"/>
          <w:u w:val="none"/>
        </w:rPr>
        <w:t>工业用房征收补偿</w:t>
      </w:r>
      <w:r>
        <w:rPr>
          <w:rFonts w:hint="eastAsia" w:ascii="仿宋_GB2312" w:hAnsi="宋体" w:eastAsia="仿宋_GB2312" w:cs="宋体"/>
          <w:kern w:val="0"/>
          <w:sz w:val="32"/>
          <w:szCs w:val="32"/>
          <w:highlight w:val="none"/>
          <w:u w:val="none"/>
        </w:rPr>
        <w:t>包括以下内容</w:t>
      </w:r>
      <w:r>
        <w:rPr>
          <w:rFonts w:hint="eastAsia" w:ascii="仿宋_GB2312" w:eastAsia="仿宋_GB2312"/>
          <w:sz w:val="32"/>
          <w:szCs w:val="32"/>
          <w:highlight w:val="none"/>
          <w:u w:val="none"/>
        </w:rPr>
        <w:t>：</w:t>
      </w:r>
    </w:p>
    <w:p w14:paraId="20A07CA0">
      <w:pPr>
        <w:keepNext w:val="0"/>
        <w:keepLines w:val="0"/>
        <w:pageBreakBefore w:val="0"/>
        <w:widowControl w:val="0"/>
        <w:kinsoku/>
        <w:wordWrap/>
        <w:overflowPunct/>
        <w:topLinePunct w:val="0"/>
        <w:autoSpaceDE/>
        <w:autoSpaceDN/>
        <w:bidi w:val="0"/>
        <w:adjustRightInd/>
        <w:snapToGrid w:val="0"/>
        <w:spacing w:line="560" w:lineRule="exact"/>
        <w:ind w:firstLine="624" w:firstLineChars="200"/>
        <w:jc w:val="both"/>
        <w:rPr>
          <w:rFonts w:hint="eastAsia" w:ascii="仿宋_GB2312" w:eastAsia="仿宋_GB2312"/>
          <w:color w:val="auto"/>
          <w:spacing w:val="-4"/>
          <w:sz w:val="32"/>
          <w:szCs w:val="32"/>
          <w:highlight w:val="none"/>
          <w:u w:val="none"/>
        </w:rPr>
      </w:pPr>
      <w:r>
        <w:rPr>
          <w:rFonts w:hint="eastAsia" w:ascii="仿宋_GB2312" w:eastAsia="仿宋_GB2312"/>
          <w:color w:val="auto"/>
          <w:spacing w:val="-4"/>
          <w:sz w:val="32"/>
          <w:szCs w:val="32"/>
          <w:highlight w:val="none"/>
          <w:u w:val="none"/>
        </w:rPr>
        <w:t>（一）被征收工业用房价值的补偿</w:t>
      </w:r>
      <w:r>
        <w:rPr>
          <w:rFonts w:hint="eastAsia" w:ascii="仿宋_GB2312" w:eastAsia="仿宋_GB2312"/>
          <w:color w:val="auto"/>
          <w:spacing w:val="-4"/>
          <w:sz w:val="32"/>
          <w:szCs w:val="32"/>
          <w:highlight w:val="none"/>
          <w:u w:val="none"/>
          <w:lang w:eastAsia="zh-CN"/>
        </w:rPr>
        <w:t>，包括工业用房建筑物的补偿、土地使用权的补偿、装饰装修及附属物等补偿</w:t>
      </w:r>
      <w:r>
        <w:rPr>
          <w:rFonts w:hint="eastAsia" w:ascii="仿宋_GB2312" w:eastAsia="仿宋_GB2312"/>
          <w:color w:val="auto"/>
          <w:spacing w:val="-4"/>
          <w:sz w:val="32"/>
          <w:szCs w:val="32"/>
          <w:highlight w:val="none"/>
          <w:u w:val="none"/>
        </w:rPr>
        <w:t>；</w:t>
      </w:r>
    </w:p>
    <w:p w14:paraId="26E2A603">
      <w:pPr>
        <w:keepNext w:val="0"/>
        <w:keepLines w:val="0"/>
        <w:pageBreakBefore w:val="0"/>
        <w:widowControl w:val="0"/>
        <w:kinsoku/>
        <w:wordWrap/>
        <w:overflowPunct/>
        <w:topLinePunct w:val="0"/>
        <w:autoSpaceDE/>
        <w:autoSpaceDN/>
        <w:bidi w:val="0"/>
        <w:adjustRightInd/>
        <w:snapToGrid w:val="0"/>
        <w:spacing w:line="560" w:lineRule="exact"/>
        <w:ind w:firstLine="624" w:firstLineChars="200"/>
        <w:jc w:val="both"/>
        <w:rPr>
          <w:rFonts w:hint="eastAsia" w:ascii="仿宋_GB2312" w:eastAsia="仿宋_GB2312"/>
          <w:color w:val="auto"/>
          <w:spacing w:val="-4"/>
          <w:sz w:val="32"/>
          <w:szCs w:val="32"/>
          <w:highlight w:val="none"/>
          <w:u w:val="none"/>
        </w:rPr>
      </w:pPr>
      <w:r>
        <w:rPr>
          <w:rFonts w:hint="eastAsia" w:ascii="仿宋_GB2312" w:eastAsia="仿宋_GB2312"/>
          <w:color w:val="auto"/>
          <w:spacing w:val="-4"/>
          <w:sz w:val="32"/>
          <w:szCs w:val="32"/>
          <w:highlight w:val="none"/>
          <w:u w:val="none"/>
        </w:rPr>
        <w:t>（二）因征收工业用房造成的生产设备设施重置、搬迁、拆装的补偿，以及存货、原材料等搬迁的补偿；</w:t>
      </w:r>
    </w:p>
    <w:p w14:paraId="6C3DAFBC">
      <w:pPr>
        <w:keepNext w:val="0"/>
        <w:keepLines w:val="0"/>
        <w:pageBreakBefore w:val="0"/>
        <w:widowControl w:val="0"/>
        <w:kinsoku/>
        <w:wordWrap/>
        <w:overflowPunct/>
        <w:topLinePunct w:val="0"/>
        <w:autoSpaceDE/>
        <w:autoSpaceDN/>
        <w:bidi w:val="0"/>
        <w:adjustRightInd/>
        <w:snapToGrid w:val="0"/>
        <w:spacing w:line="560" w:lineRule="exact"/>
        <w:ind w:firstLine="624" w:firstLineChars="200"/>
        <w:jc w:val="both"/>
        <w:rPr>
          <w:rFonts w:hint="eastAsia" w:ascii="仿宋_GB2312" w:eastAsia="仿宋_GB2312"/>
          <w:color w:val="auto"/>
          <w:spacing w:val="-4"/>
          <w:sz w:val="32"/>
          <w:szCs w:val="32"/>
          <w:highlight w:val="none"/>
          <w:u w:val="none"/>
        </w:rPr>
      </w:pPr>
      <w:r>
        <w:rPr>
          <w:rFonts w:hint="eastAsia" w:ascii="仿宋_GB2312" w:eastAsia="仿宋_GB2312"/>
          <w:color w:val="auto"/>
          <w:spacing w:val="-4"/>
          <w:sz w:val="32"/>
          <w:szCs w:val="32"/>
          <w:highlight w:val="none"/>
          <w:u w:val="none"/>
        </w:rPr>
        <w:t>（三）因征收工业用房造成的临时安置的补偿；</w:t>
      </w:r>
    </w:p>
    <w:p w14:paraId="277B92CB">
      <w:pPr>
        <w:keepNext w:val="0"/>
        <w:keepLines w:val="0"/>
        <w:pageBreakBefore w:val="0"/>
        <w:kinsoku/>
        <w:wordWrap/>
        <w:overflowPunct/>
        <w:topLinePunct w:val="0"/>
        <w:autoSpaceDE/>
        <w:autoSpaceDN/>
        <w:bidi w:val="0"/>
        <w:adjustRightInd/>
        <w:snapToGrid w:val="0"/>
        <w:spacing w:line="560" w:lineRule="exact"/>
        <w:ind w:firstLine="624" w:firstLineChars="200"/>
        <w:rPr>
          <w:rFonts w:hint="eastAsia" w:ascii="仿宋_GB2312" w:eastAsia="仿宋_GB2312"/>
          <w:sz w:val="32"/>
          <w:szCs w:val="32"/>
          <w:highlight w:val="none"/>
          <w:u w:val="none"/>
        </w:rPr>
      </w:pPr>
      <w:r>
        <w:rPr>
          <w:rFonts w:hint="eastAsia" w:ascii="仿宋_GB2312" w:eastAsia="仿宋_GB2312"/>
          <w:color w:val="auto"/>
          <w:spacing w:val="-4"/>
          <w:sz w:val="32"/>
          <w:szCs w:val="32"/>
          <w:highlight w:val="none"/>
          <w:u w:val="none"/>
        </w:rPr>
        <w:t>（四）因征收工业用房造成的停产停业损失的补偿</w:t>
      </w:r>
      <w:r>
        <w:rPr>
          <w:rFonts w:hint="eastAsia" w:ascii="仿宋_GB2312" w:eastAsia="仿宋_GB2312"/>
          <w:color w:val="auto"/>
          <w:spacing w:val="-4"/>
          <w:sz w:val="32"/>
          <w:szCs w:val="32"/>
          <w:highlight w:val="none"/>
          <w:u w:val="none"/>
          <w:lang w:eastAsia="zh-CN"/>
        </w:rPr>
        <w:t>。</w:t>
      </w:r>
    </w:p>
    <w:p w14:paraId="2D675B3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rPr>
          <w:rFonts w:hint="eastAsia" w:ascii="黑体" w:eastAsia="黑体"/>
          <w:sz w:val="32"/>
          <w:szCs w:val="32"/>
          <w:highlight w:val="none"/>
          <w:u w:val="none"/>
          <w:lang w:eastAsia="zh-CN"/>
        </w:rPr>
      </w:pPr>
      <w:r>
        <w:rPr>
          <w:rFonts w:hint="eastAsia" w:ascii="黑体" w:eastAsia="黑体"/>
          <w:sz w:val="32"/>
          <w:szCs w:val="32"/>
          <w:highlight w:val="none"/>
          <w:u w:val="none"/>
          <w:lang w:eastAsia="zh-CN"/>
        </w:rPr>
        <w:t>五、价值评估</w:t>
      </w:r>
    </w:p>
    <w:p w14:paraId="24B65496">
      <w:pPr>
        <w:keepNext w:val="0"/>
        <w:keepLines w:val="0"/>
        <w:pageBreakBefore w:val="0"/>
        <w:widowControl w:val="0"/>
        <w:kinsoku/>
        <w:wordWrap/>
        <w:overflowPunct/>
        <w:topLinePunct w:val="0"/>
        <w:autoSpaceDE/>
        <w:autoSpaceDN/>
        <w:bidi w:val="0"/>
        <w:adjustRightInd/>
        <w:snapToGrid w:val="0"/>
        <w:spacing w:line="560" w:lineRule="exact"/>
        <w:ind w:firstLine="624" w:firstLineChars="200"/>
        <w:jc w:val="both"/>
        <w:rPr>
          <w:rFonts w:hint="default" w:ascii="仿宋_GB2312" w:hAnsi="Times New Roman" w:eastAsia="仿宋_GB2312" w:cs="Times New Roman"/>
          <w:b/>
          <w:bCs/>
          <w:strike/>
          <w:color w:val="auto"/>
          <w:spacing w:val="-4"/>
          <w:sz w:val="32"/>
          <w:szCs w:val="32"/>
          <w:highlight w:val="none"/>
          <w:u w:val="none"/>
          <w:lang w:val="en-US" w:eastAsia="zh-CN"/>
        </w:rPr>
      </w:pPr>
      <w:r>
        <w:rPr>
          <w:rFonts w:hint="eastAsia" w:ascii="仿宋_GB2312" w:eastAsia="仿宋_GB2312"/>
          <w:color w:val="auto"/>
          <w:spacing w:val="-4"/>
          <w:sz w:val="32"/>
          <w:szCs w:val="32"/>
          <w:highlight w:val="none"/>
          <w:u w:val="none"/>
          <w:lang w:eastAsia="zh-CN"/>
        </w:rPr>
        <w:t>被征收工业用房价值的补偿，由具有法定资质的房地产价格评估机构以</w:t>
      </w:r>
      <w:r>
        <w:rPr>
          <w:rFonts w:hint="eastAsia" w:ascii="仿宋_GB2312" w:eastAsia="仿宋_GB2312"/>
          <w:color w:val="auto"/>
          <w:spacing w:val="-4"/>
          <w:sz w:val="32"/>
          <w:szCs w:val="32"/>
          <w:highlight w:val="none"/>
          <w:u w:val="none"/>
        </w:rPr>
        <w:t>房屋征收决定公告之日</w:t>
      </w:r>
      <w:r>
        <w:rPr>
          <w:rFonts w:hint="eastAsia" w:ascii="仿宋_GB2312" w:hAnsi="Times New Roman" w:eastAsia="仿宋_GB2312" w:cs="Times New Roman"/>
          <w:color w:val="auto"/>
          <w:spacing w:val="-4"/>
          <w:sz w:val="32"/>
          <w:szCs w:val="32"/>
          <w:highlight w:val="none"/>
          <w:u w:val="none"/>
          <w:lang w:eastAsia="zh-CN"/>
        </w:rPr>
        <w:t>按照《国有土地上房屋征收评估办法》及省、市评估技术规范评估确定。</w:t>
      </w:r>
    </w:p>
    <w:p w14:paraId="3693A27F">
      <w:pPr>
        <w:keepNext w:val="0"/>
        <w:keepLines w:val="0"/>
        <w:pageBreakBefore w:val="0"/>
        <w:kinsoku/>
        <w:wordWrap/>
        <w:overflowPunct/>
        <w:topLinePunct w:val="0"/>
        <w:autoSpaceDE/>
        <w:autoSpaceDN/>
        <w:bidi w:val="0"/>
        <w:adjustRightInd/>
        <w:spacing w:line="560" w:lineRule="exact"/>
        <w:rPr>
          <w:rFonts w:hint="eastAsia" w:ascii="仿宋_GB2312" w:eastAsia="仿宋_GB2312"/>
          <w:sz w:val="32"/>
          <w:szCs w:val="32"/>
          <w:highlight w:val="none"/>
          <w:u w:val="none"/>
        </w:rPr>
      </w:pPr>
      <w:r>
        <w:rPr>
          <w:rFonts w:hint="eastAsia" w:ascii="仿宋_GB2312" w:hAnsi="宋体" w:eastAsia="仿宋_GB2312" w:cs="宋体"/>
          <w:b/>
          <w:kern w:val="0"/>
          <w:sz w:val="32"/>
          <w:szCs w:val="32"/>
          <w:highlight w:val="none"/>
          <w:u w:val="none"/>
        </w:rPr>
        <w:t>　</w:t>
      </w:r>
      <w:r>
        <w:rPr>
          <w:rFonts w:hint="eastAsia" w:ascii="仿宋_GB2312" w:hAnsi="宋体" w:eastAsia="仿宋_GB2312" w:cs="宋体"/>
          <w:b/>
          <w:kern w:val="0"/>
          <w:sz w:val="32"/>
          <w:szCs w:val="32"/>
          <w:highlight w:val="none"/>
          <w:u w:val="none"/>
          <w:lang w:val="en-US" w:eastAsia="zh-CN"/>
        </w:rPr>
        <w:t xml:space="preserve">  </w:t>
      </w:r>
      <w:r>
        <w:rPr>
          <w:rFonts w:hint="eastAsia" w:ascii="仿宋_GB2312" w:hAnsi="宋体" w:eastAsia="仿宋_GB2312" w:cs="宋体"/>
          <w:kern w:val="0"/>
          <w:sz w:val="32"/>
          <w:szCs w:val="32"/>
          <w:highlight w:val="none"/>
          <w:u w:val="none"/>
        </w:rPr>
        <w:t>生产设备设施的重置、</w:t>
      </w:r>
      <w:r>
        <w:rPr>
          <w:rFonts w:hint="eastAsia" w:ascii="仿宋_GB2312" w:eastAsia="仿宋_GB2312"/>
          <w:sz w:val="32"/>
          <w:szCs w:val="32"/>
          <w:highlight w:val="none"/>
          <w:u w:val="none"/>
        </w:rPr>
        <w:t>搬迁及拆装（包括设备调试等）补偿由具有法定资格的资产评估机构以房屋征收决定公告之日为基准日评估确定。</w:t>
      </w:r>
    </w:p>
    <w:p w14:paraId="4A1D2AA4">
      <w:pPr>
        <w:keepNext w:val="0"/>
        <w:keepLines w:val="0"/>
        <w:pageBreakBefore w:val="0"/>
        <w:kinsoku/>
        <w:wordWrap/>
        <w:overflowPunct/>
        <w:topLinePunct w:val="0"/>
        <w:autoSpaceDE/>
        <w:autoSpaceDN/>
        <w:bidi w:val="0"/>
        <w:adjustRightInd/>
        <w:spacing w:line="560" w:lineRule="exact"/>
        <w:rPr>
          <w:rFonts w:hint="eastAsia" w:ascii="仿宋_GB2312" w:eastAsia="仿宋_GB2312"/>
          <w:sz w:val="32"/>
          <w:szCs w:val="32"/>
          <w:highlight w:val="none"/>
          <w:u w:val="none"/>
        </w:rPr>
      </w:pPr>
      <w:r>
        <w:rPr>
          <w:rFonts w:hint="eastAsia" w:ascii="仿宋_GB2312" w:eastAsia="仿宋_GB2312"/>
          <w:sz w:val="32"/>
          <w:szCs w:val="32"/>
          <w:highlight w:val="none"/>
          <w:u w:val="none"/>
        </w:rPr>
        <w:t>　　</w:t>
      </w:r>
      <w:r>
        <w:rPr>
          <w:rFonts w:hint="eastAsia" w:ascii="仿宋_GB2312" w:eastAsia="仿宋_GB2312"/>
          <w:sz w:val="32"/>
          <w:szCs w:val="32"/>
          <w:highlight w:val="none"/>
          <w:u w:val="none"/>
          <w:lang w:eastAsia="zh-CN"/>
        </w:rPr>
        <w:t>房地产价格评估机构的选定按照《浙江省国有土地上房屋征收与补偿条例》《温州市国有土地上房屋征收评估工作指引》等有关规定执行，</w:t>
      </w:r>
      <w:r>
        <w:rPr>
          <w:rFonts w:hint="eastAsia" w:ascii="仿宋_GB2312" w:eastAsia="仿宋_GB2312"/>
          <w:sz w:val="32"/>
          <w:szCs w:val="32"/>
          <w:highlight w:val="none"/>
          <w:u w:val="none"/>
        </w:rPr>
        <w:t>资产评估机构</w:t>
      </w:r>
      <w:r>
        <w:rPr>
          <w:rFonts w:hint="eastAsia" w:ascii="仿宋_GB2312" w:eastAsia="仿宋_GB2312"/>
          <w:sz w:val="32"/>
          <w:szCs w:val="32"/>
          <w:highlight w:val="none"/>
          <w:u w:val="none"/>
          <w:lang w:eastAsia="zh-CN"/>
        </w:rPr>
        <w:t>选定参照执行</w:t>
      </w:r>
      <w:r>
        <w:rPr>
          <w:rFonts w:hint="eastAsia" w:ascii="仿宋_GB2312" w:eastAsia="仿宋_GB2312"/>
          <w:sz w:val="32"/>
          <w:szCs w:val="32"/>
          <w:highlight w:val="none"/>
          <w:u w:val="none"/>
        </w:rPr>
        <w:t>。</w:t>
      </w:r>
    </w:p>
    <w:p w14:paraId="6CAC4B0C">
      <w:pPr>
        <w:keepNext w:val="0"/>
        <w:keepLines w:val="0"/>
        <w:pageBreakBefore w:val="0"/>
        <w:kinsoku/>
        <w:wordWrap/>
        <w:overflowPunct/>
        <w:topLinePunct w:val="0"/>
        <w:autoSpaceDE/>
        <w:autoSpaceDN/>
        <w:bidi w:val="0"/>
        <w:adjustRightInd/>
        <w:spacing w:line="560" w:lineRule="exact"/>
        <w:rPr>
          <w:rFonts w:hint="eastAsia" w:ascii="仿宋_GB2312" w:hAnsi="宋体" w:eastAsia="仿宋_GB2312" w:cs="宋体"/>
          <w:b/>
          <w:kern w:val="0"/>
          <w:sz w:val="32"/>
          <w:szCs w:val="32"/>
          <w:highlight w:val="none"/>
          <w:u w:val="none"/>
        </w:rPr>
      </w:pPr>
      <w:r>
        <w:rPr>
          <w:rFonts w:hint="eastAsia" w:ascii="仿宋_GB2312" w:hAnsi="宋体" w:eastAsia="仿宋_GB2312" w:cs="宋体"/>
          <w:b/>
          <w:kern w:val="0"/>
          <w:sz w:val="32"/>
          <w:szCs w:val="32"/>
          <w:highlight w:val="none"/>
          <w:u w:val="none"/>
        </w:rPr>
        <w:t>　　</w:t>
      </w:r>
      <w:r>
        <w:rPr>
          <w:rFonts w:hint="eastAsia" w:ascii="仿宋_GB2312" w:hAnsi="宋体" w:eastAsia="仿宋_GB2312" w:cs="宋体"/>
          <w:b/>
          <w:kern w:val="0"/>
          <w:sz w:val="32"/>
          <w:szCs w:val="32"/>
          <w:highlight w:val="none"/>
          <w:u w:val="none"/>
          <w:lang w:eastAsia="zh-CN"/>
        </w:rPr>
        <w:t>六、</w:t>
      </w:r>
      <w:r>
        <w:rPr>
          <w:rFonts w:hint="eastAsia" w:ascii="黑体" w:hAnsi="黑体" w:eastAsia="黑体" w:cs="黑体"/>
          <w:color w:val="auto"/>
          <w:spacing w:val="-4"/>
          <w:kern w:val="2"/>
          <w:sz w:val="32"/>
          <w:szCs w:val="32"/>
          <w:highlight w:val="none"/>
          <w:u w:val="none"/>
          <w:lang w:val="en-US" w:eastAsia="zh-CN" w:bidi="ar-SA"/>
        </w:rPr>
        <w:t>搬迁费补偿</w:t>
      </w:r>
    </w:p>
    <w:p w14:paraId="47E0198A">
      <w:pPr>
        <w:keepNext w:val="0"/>
        <w:keepLines w:val="0"/>
        <w:pageBreakBefore w:val="0"/>
        <w:kinsoku/>
        <w:wordWrap/>
        <w:overflowPunct/>
        <w:topLinePunct w:val="0"/>
        <w:autoSpaceDE/>
        <w:autoSpaceDN/>
        <w:bidi w:val="0"/>
        <w:adjustRightInd/>
        <w:spacing w:line="560" w:lineRule="exact"/>
        <w:rPr>
          <w:rFonts w:hint="eastAsia" w:ascii="仿宋_GB2312" w:hAnsi="宋体" w:eastAsia="仿宋_GB2312" w:cs="宋体"/>
          <w:b/>
          <w:kern w:val="0"/>
          <w:sz w:val="32"/>
          <w:szCs w:val="32"/>
          <w:highlight w:val="none"/>
          <w:u w:val="none"/>
        </w:rPr>
      </w:pPr>
      <w:r>
        <w:rPr>
          <w:rFonts w:hint="eastAsia" w:ascii="仿宋_GB2312" w:hAnsi="宋体" w:eastAsia="仿宋_GB2312" w:cs="宋体"/>
          <w:b/>
          <w:kern w:val="0"/>
          <w:sz w:val="32"/>
          <w:szCs w:val="32"/>
          <w:highlight w:val="none"/>
          <w:u w:val="none"/>
        </w:rPr>
        <w:t>　　</w:t>
      </w:r>
      <w:r>
        <w:rPr>
          <w:rFonts w:hint="eastAsia" w:ascii="仿宋_GB2312" w:hAnsi="宋体" w:eastAsia="仿宋_GB2312" w:cs="宋体"/>
          <w:kern w:val="0"/>
          <w:sz w:val="32"/>
          <w:szCs w:val="32"/>
          <w:highlight w:val="none"/>
          <w:u w:val="none"/>
        </w:rPr>
        <w:t>不可移动生产设备设施的重置补偿金额，按账面固定资产折旧后净值或者</w:t>
      </w:r>
      <w:r>
        <w:rPr>
          <w:rFonts w:hint="eastAsia" w:ascii="仿宋_GB2312" w:eastAsia="仿宋_GB2312"/>
          <w:sz w:val="32"/>
          <w:szCs w:val="32"/>
          <w:highlight w:val="none"/>
          <w:u w:val="none"/>
        </w:rPr>
        <w:t>按</w:t>
      </w:r>
      <w:r>
        <w:rPr>
          <w:rFonts w:hint="eastAsia" w:ascii="仿宋_GB2312" w:eastAsia="仿宋_GB2312"/>
          <w:color w:val="000000"/>
          <w:sz w:val="32"/>
          <w:szCs w:val="32"/>
          <w:highlight w:val="none"/>
          <w:u w:val="none"/>
        </w:rPr>
        <w:t>重置价结合成新，经</w:t>
      </w:r>
      <w:r>
        <w:rPr>
          <w:rFonts w:hint="eastAsia" w:ascii="仿宋_GB2312" w:hAnsi="宋体" w:eastAsia="仿宋_GB2312"/>
          <w:color w:val="000000"/>
          <w:sz w:val="32"/>
          <w:szCs w:val="32"/>
          <w:highlight w:val="none"/>
          <w:u w:val="none"/>
        </w:rPr>
        <w:t>评估机构评估后</w:t>
      </w:r>
      <w:r>
        <w:rPr>
          <w:rFonts w:hint="eastAsia" w:ascii="仿宋_GB2312" w:eastAsia="仿宋_GB2312"/>
          <w:sz w:val="32"/>
          <w:szCs w:val="32"/>
          <w:highlight w:val="none"/>
          <w:u w:val="none"/>
        </w:rPr>
        <w:t>一次性补偿。</w:t>
      </w:r>
    </w:p>
    <w:p w14:paraId="0DA8F6D9">
      <w:pPr>
        <w:keepNext w:val="0"/>
        <w:keepLines w:val="0"/>
        <w:pageBreakBefore w:val="0"/>
        <w:kinsoku/>
        <w:wordWrap/>
        <w:overflowPunct/>
        <w:topLinePunct w:val="0"/>
        <w:autoSpaceDE/>
        <w:autoSpaceDN/>
        <w:bidi w:val="0"/>
        <w:adjustRightInd/>
        <w:spacing w:line="560" w:lineRule="exact"/>
        <w:rPr>
          <w:rFonts w:hint="eastAsia" w:ascii="仿宋_GB2312" w:hAnsi="宋体" w:eastAsia="仿宋_GB2312" w:cs="宋体"/>
          <w:color w:val="000000"/>
          <w:kern w:val="0"/>
          <w:sz w:val="32"/>
          <w:szCs w:val="32"/>
          <w:highlight w:val="none"/>
          <w:u w:val="none"/>
        </w:rPr>
      </w:pPr>
      <w:r>
        <w:rPr>
          <w:rFonts w:hint="eastAsia" w:ascii="仿宋_GB2312" w:hAnsi="宋体" w:eastAsia="仿宋_GB2312" w:cs="宋体"/>
          <w:kern w:val="0"/>
          <w:sz w:val="32"/>
          <w:szCs w:val="32"/>
          <w:highlight w:val="none"/>
          <w:u w:val="none"/>
        </w:rPr>
        <w:t>　　可移动设备设施的搬迁费、拆装费（含设备调试等费用），被征收人可选择</w:t>
      </w:r>
      <w:r>
        <w:rPr>
          <w:rFonts w:hint="eastAsia" w:ascii="仿宋_GB2312" w:hAnsi="宋体" w:eastAsia="仿宋_GB2312" w:cs="宋体"/>
          <w:color w:val="000000"/>
          <w:kern w:val="0"/>
          <w:sz w:val="32"/>
          <w:szCs w:val="32"/>
          <w:highlight w:val="none"/>
          <w:u w:val="none"/>
        </w:rPr>
        <w:t>根据温州市区现有货物运输、设备安装市场价格</w:t>
      </w:r>
      <w:r>
        <w:rPr>
          <w:rFonts w:hint="eastAsia" w:ascii="仿宋_GB2312" w:hAnsi="宋体" w:eastAsia="仿宋_GB2312"/>
          <w:color w:val="000000"/>
          <w:sz w:val="32"/>
          <w:szCs w:val="32"/>
          <w:highlight w:val="none"/>
          <w:u w:val="none"/>
        </w:rPr>
        <w:t>评估确定；也可以</w:t>
      </w:r>
      <w:r>
        <w:rPr>
          <w:rFonts w:hint="eastAsia" w:ascii="仿宋_GB2312" w:hAnsi="宋体" w:eastAsia="仿宋_GB2312" w:cs="宋体"/>
          <w:kern w:val="0"/>
          <w:sz w:val="32"/>
          <w:szCs w:val="32"/>
          <w:highlight w:val="none"/>
          <w:u w:val="none"/>
        </w:rPr>
        <w:t>按设备固定资产折旧后净值或者重置价结合成新</w:t>
      </w:r>
      <w:r>
        <w:rPr>
          <w:rFonts w:hint="eastAsia" w:ascii="仿宋_GB2312" w:eastAsia="仿宋_GB2312"/>
          <w:color w:val="000000"/>
          <w:sz w:val="32"/>
          <w:szCs w:val="32"/>
          <w:highlight w:val="none"/>
          <w:u w:val="none"/>
        </w:rPr>
        <w:t>（折旧），经</w:t>
      </w:r>
      <w:r>
        <w:rPr>
          <w:rFonts w:hint="eastAsia" w:ascii="仿宋_GB2312" w:hAnsi="宋体" w:eastAsia="仿宋_GB2312"/>
          <w:color w:val="000000"/>
          <w:sz w:val="32"/>
          <w:szCs w:val="32"/>
          <w:highlight w:val="none"/>
          <w:u w:val="none"/>
        </w:rPr>
        <w:t>评估机构评估后</w:t>
      </w:r>
      <w:r>
        <w:rPr>
          <w:rFonts w:hint="eastAsia" w:ascii="仿宋_GB2312" w:hAnsi="宋体" w:eastAsia="仿宋_GB2312" w:cs="宋体"/>
          <w:kern w:val="0"/>
          <w:sz w:val="32"/>
          <w:szCs w:val="32"/>
          <w:highlight w:val="none"/>
          <w:u w:val="none"/>
        </w:rPr>
        <w:t>的一定比例给予补偿。</w:t>
      </w:r>
    </w:p>
    <w:p w14:paraId="5647E477">
      <w:pPr>
        <w:keepNext w:val="0"/>
        <w:keepLines w:val="0"/>
        <w:pageBreakBefore w:val="0"/>
        <w:kinsoku/>
        <w:wordWrap/>
        <w:overflowPunct/>
        <w:topLinePunct w:val="0"/>
        <w:autoSpaceDE/>
        <w:autoSpaceDN/>
        <w:bidi w:val="0"/>
        <w:adjustRightInd/>
        <w:spacing w:line="560" w:lineRule="exact"/>
        <w:rPr>
          <w:rFonts w:hint="eastAsia" w:ascii="仿宋_GB2312" w:hAnsi="宋体" w:eastAsia="仿宋_GB2312" w:cs="宋体"/>
          <w:kern w:val="0"/>
          <w:sz w:val="32"/>
          <w:szCs w:val="32"/>
          <w:highlight w:val="none"/>
          <w:u w:val="none"/>
        </w:rPr>
      </w:pPr>
      <w:r>
        <w:rPr>
          <w:rFonts w:hint="eastAsia" w:ascii="仿宋_GB2312" w:hAnsi="宋体" w:eastAsia="仿宋_GB2312"/>
          <w:color w:val="000000"/>
          <w:sz w:val="32"/>
          <w:szCs w:val="32"/>
          <w:highlight w:val="none"/>
          <w:u w:val="none"/>
        </w:rPr>
        <w:t>　　</w:t>
      </w:r>
      <w:r>
        <w:rPr>
          <w:rFonts w:hint="eastAsia" w:ascii="仿宋_GB2312" w:hAnsi="宋体" w:eastAsia="仿宋_GB2312" w:cs="宋体"/>
          <w:kern w:val="0"/>
          <w:sz w:val="32"/>
          <w:szCs w:val="32"/>
          <w:highlight w:val="none"/>
          <w:u w:val="none"/>
        </w:rPr>
        <w:t>存货、原材料等</w:t>
      </w:r>
      <w:r>
        <w:rPr>
          <w:rFonts w:hint="eastAsia" w:ascii="仿宋_GB2312" w:eastAsia="仿宋_GB2312"/>
          <w:sz w:val="32"/>
          <w:szCs w:val="32"/>
          <w:highlight w:val="none"/>
          <w:u w:val="none"/>
        </w:rPr>
        <w:t>搬迁</w:t>
      </w:r>
      <w:r>
        <w:rPr>
          <w:rFonts w:hint="eastAsia" w:ascii="仿宋_GB2312" w:hAnsi="宋体" w:eastAsia="仿宋_GB2312" w:cs="宋体"/>
          <w:color w:val="000000"/>
          <w:kern w:val="0"/>
          <w:sz w:val="32"/>
          <w:szCs w:val="32"/>
          <w:highlight w:val="none"/>
          <w:u w:val="none"/>
        </w:rPr>
        <w:t>费根据温州市区现有货物运输市场价格</w:t>
      </w:r>
      <w:r>
        <w:rPr>
          <w:rFonts w:hint="eastAsia" w:ascii="仿宋_GB2312" w:hAnsi="宋体" w:eastAsia="仿宋_GB2312"/>
          <w:color w:val="000000"/>
          <w:sz w:val="32"/>
          <w:szCs w:val="32"/>
          <w:highlight w:val="none"/>
          <w:u w:val="none"/>
        </w:rPr>
        <w:t>评估确定。</w:t>
      </w:r>
    </w:p>
    <w:p w14:paraId="5964CC9C">
      <w:pPr>
        <w:keepNext w:val="0"/>
        <w:keepLines w:val="0"/>
        <w:pageBreakBefore w:val="0"/>
        <w:kinsoku/>
        <w:wordWrap/>
        <w:overflowPunct/>
        <w:topLinePunct w:val="0"/>
        <w:autoSpaceDE/>
        <w:autoSpaceDN/>
        <w:bidi w:val="0"/>
        <w:adjustRightInd/>
        <w:spacing w:line="560" w:lineRule="exact"/>
        <w:ind w:firstLine="640"/>
        <w:rPr>
          <w:rFonts w:hint="eastAsia" w:ascii="仿宋_GB2312" w:hAnsi="宋体" w:eastAsia="仿宋_GB2312" w:cs="宋体"/>
          <w:kern w:val="0"/>
          <w:sz w:val="32"/>
          <w:szCs w:val="32"/>
          <w:highlight w:val="none"/>
          <w:u w:val="none"/>
        </w:rPr>
      </w:pPr>
      <w:r>
        <w:rPr>
          <w:rFonts w:hint="eastAsia" w:ascii="仿宋_GB2312" w:hAnsi="宋体" w:eastAsia="仿宋_GB2312" w:cs="宋体"/>
          <w:kern w:val="0"/>
          <w:sz w:val="32"/>
          <w:szCs w:val="32"/>
          <w:highlight w:val="none"/>
          <w:u w:val="none"/>
        </w:rPr>
        <w:t>实行期房</w:t>
      </w:r>
      <w:r>
        <w:rPr>
          <w:rFonts w:hint="eastAsia" w:ascii="仿宋_GB2312" w:hAnsi="宋体" w:eastAsia="仿宋_GB2312" w:cs="宋体"/>
          <w:kern w:val="0"/>
          <w:sz w:val="32"/>
          <w:szCs w:val="32"/>
          <w:highlight w:val="none"/>
          <w:u w:val="none"/>
          <w:lang w:eastAsia="zh-CN"/>
        </w:rPr>
        <w:t>工业用房</w:t>
      </w:r>
      <w:r>
        <w:rPr>
          <w:rFonts w:hint="eastAsia" w:ascii="仿宋_GB2312" w:hAnsi="宋体" w:eastAsia="仿宋_GB2312" w:cs="宋体"/>
          <w:kern w:val="0"/>
          <w:sz w:val="32"/>
          <w:szCs w:val="32"/>
          <w:highlight w:val="none"/>
          <w:u w:val="none"/>
        </w:rPr>
        <w:t>调换或者土地置换的，搬迁费计算两次，一次性支付。</w:t>
      </w:r>
    </w:p>
    <w:p w14:paraId="37C95BA2">
      <w:pPr>
        <w:keepNext w:val="0"/>
        <w:keepLines w:val="0"/>
        <w:pageBreakBefore w:val="0"/>
        <w:widowControl w:val="0"/>
        <w:kinsoku/>
        <w:wordWrap/>
        <w:overflowPunct/>
        <w:topLinePunct w:val="0"/>
        <w:autoSpaceDE/>
        <w:autoSpaceDN/>
        <w:bidi w:val="0"/>
        <w:adjustRightInd/>
        <w:snapToGrid w:val="0"/>
        <w:spacing w:line="560" w:lineRule="exact"/>
        <w:ind w:firstLine="624" w:firstLineChars="200"/>
        <w:jc w:val="both"/>
        <w:rPr>
          <w:rFonts w:hint="eastAsia" w:ascii="黑体" w:hAnsi="黑体" w:eastAsia="黑体" w:cs="黑体"/>
          <w:color w:val="auto"/>
          <w:spacing w:val="-4"/>
          <w:kern w:val="2"/>
          <w:sz w:val="32"/>
          <w:szCs w:val="32"/>
          <w:highlight w:val="none"/>
          <w:u w:val="none"/>
          <w:lang w:val="en-US" w:eastAsia="zh-CN" w:bidi="ar-SA"/>
        </w:rPr>
      </w:pPr>
      <w:r>
        <w:rPr>
          <w:rFonts w:hint="eastAsia" w:ascii="黑体" w:hAnsi="黑体" w:eastAsia="黑体" w:cs="黑体"/>
          <w:b w:val="0"/>
          <w:color w:val="auto"/>
          <w:spacing w:val="-4"/>
          <w:kern w:val="2"/>
          <w:sz w:val="32"/>
          <w:szCs w:val="32"/>
          <w:highlight w:val="none"/>
          <w:u w:val="none"/>
          <w:lang w:eastAsia="zh-CN"/>
        </w:rPr>
        <w:t>七</w:t>
      </w:r>
      <w:r>
        <w:rPr>
          <w:rFonts w:hint="eastAsia" w:ascii="黑体" w:hAnsi="黑体" w:eastAsia="黑体" w:cs="黑体"/>
          <w:color w:val="auto"/>
          <w:spacing w:val="-4"/>
          <w:kern w:val="2"/>
          <w:sz w:val="32"/>
          <w:szCs w:val="32"/>
          <w:highlight w:val="none"/>
          <w:u w:val="none"/>
          <w:lang w:val="en-US" w:eastAsia="zh-CN" w:bidi="ar-SA"/>
        </w:rPr>
        <w:t>、停产停业补偿</w:t>
      </w:r>
    </w:p>
    <w:p w14:paraId="6E5663CF">
      <w:pPr>
        <w:keepNext w:val="0"/>
        <w:keepLines w:val="0"/>
        <w:pageBreakBefore w:val="0"/>
        <w:kinsoku/>
        <w:wordWrap/>
        <w:overflowPunct/>
        <w:topLinePunct w:val="0"/>
        <w:autoSpaceDE/>
        <w:autoSpaceDN/>
        <w:bidi w:val="0"/>
        <w:adjustRightInd/>
        <w:snapToGrid w:val="0"/>
        <w:spacing w:line="560" w:lineRule="exact"/>
        <w:ind w:firstLine="616" w:firstLineChars="200"/>
        <w:rPr>
          <w:rFonts w:hint="eastAsia" w:ascii="仿宋_GB2312" w:hAnsi="仿宋_GB2312" w:eastAsia="仿宋_GB2312" w:cs="仿宋_GB2312"/>
          <w:spacing w:val="-4"/>
          <w:sz w:val="32"/>
          <w:szCs w:val="32"/>
          <w:u w:val="none"/>
        </w:rPr>
      </w:pPr>
      <w:r>
        <w:rPr>
          <w:rFonts w:hint="eastAsia" w:ascii="仿宋_GB2312" w:eastAsia="仿宋_GB2312"/>
          <w:spacing w:val="-6"/>
          <w:sz w:val="32"/>
          <w:szCs w:val="32"/>
          <w:u w:val="none"/>
        </w:rPr>
        <w:t>征收工业用房</w:t>
      </w:r>
      <w:r>
        <w:rPr>
          <w:rFonts w:ascii="仿宋_GB2312" w:eastAsia="仿宋_GB2312"/>
          <w:spacing w:val="-6"/>
          <w:sz w:val="32"/>
          <w:szCs w:val="32"/>
          <w:u w:val="none"/>
        </w:rPr>
        <w:t>造成</w:t>
      </w:r>
      <w:r>
        <w:rPr>
          <w:rFonts w:hint="eastAsia" w:ascii="仿宋_GB2312" w:hAnsi="Calibri" w:eastAsia="仿宋_GB2312"/>
          <w:spacing w:val="-4"/>
          <w:sz w:val="32"/>
          <w:szCs w:val="32"/>
          <w:u w:val="none"/>
        </w:rPr>
        <w:t>停产停业损失的补偿标准按被征收工业用</w:t>
      </w:r>
      <w:r>
        <w:rPr>
          <w:rFonts w:hint="eastAsia" w:ascii="仿宋_GB2312" w:hAnsi="仿宋_GB2312" w:eastAsia="仿宋_GB2312" w:cs="仿宋_GB2312"/>
          <w:spacing w:val="-4"/>
          <w:sz w:val="32"/>
          <w:szCs w:val="32"/>
          <w:u w:val="none"/>
        </w:rPr>
        <w:t>房价值的</w:t>
      </w:r>
      <w:r>
        <w:rPr>
          <w:rFonts w:hint="default" w:ascii="Times New Roman" w:hAnsi="Times New Roman" w:eastAsia="仿宋_GB2312" w:cs="Times New Roman"/>
          <w:spacing w:val="-4"/>
          <w:sz w:val="32"/>
          <w:szCs w:val="32"/>
          <w:u w:val="none"/>
        </w:rPr>
        <w:t>5%</w:t>
      </w:r>
      <w:r>
        <w:rPr>
          <w:rFonts w:hint="eastAsia" w:ascii="仿宋_GB2312" w:hAnsi="仿宋_GB2312" w:eastAsia="仿宋_GB2312" w:cs="仿宋_GB2312"/>
          <w:spacing w:val="-4"/>
          <w:sz w:val="32"/>
          <w:szCs w:val="32"/>
          <w:u w:val="none"/>
        </w:rPr>
        <w:t>计算。</w:t>
      </w:r>
    </w:p>
    <w:p w14:paraId="70EEDB4F">
      <w:pPr>
        <w:keepNext w:val="0"/>
        <w:keepLines w:val="0"/>
        <w:pageBreakBefore w:val="0"/>
        <w:kinsoku/>
        <w:wordWrap/>
        <w:overflowPunct/>
        <w:topLinePunct w:val="0"/>
        <w:autoSpaceDE/>
        <w:autoSpaceDN/>
        <w:bidi w:val="0"/>
        <w:adjustRightInd/>
        <w:snapToGrid w:val="0"/>
        <w:spacing w:line="560" w:lineRule="exact"/>
        <w:ind w:firstLine="616" w:firstLineChars="200"/>
        <w:rPr>
          <w:rFonts w:hint="eastAsia" w:ascii="仿宋_GB2312" w:eastAsia="仿宋_GB2312"/>
          <w:spacing w:val="-6"/>
          <w:sz w:val="32"/>
          <w:szCs w:val="32"/>
          <w:u w:val="none"/>
        </w:rPr>
      </w:pPr>
      <w:r>
        <w:rPr>
          <w:rFonts w:hint="eastAsia" w:ascii="仿宋_GB2312" w:hAnsi="仿宋_GB2312" w:eastAsia="仿宋_GB2312" w:cs="仿宋_GB2312"/>
          <w:spacing w:val="-6"/>
          <w:sz w:val="32"/>
          <w:szCs w:val="32"/>
          <w:u w:val="none"/>
        </w:rPr>
        <w:t>生产经营者认为其停产停业损失超过依照前款规定计算的补偿金额的，应当向房屋征收部门提供房屋被征收前3年的效益、纳税凭证、停产停业期限等相关证明材料，由具有法定资质的评估机构对停产停业损失进行评估。</w:t>
      </w:r>
      <w:r>
        <w:rPr>
          <w:rFonts w:hint="eastAsia" w:ascii="仿宋_GB2312" w:hAnsi="仿宋_GB2312" w:eastAsia="仿宋_GB2312" w:cs="仿宋_GB2312"/>
          <w:spacing w:val="-6"/>
          <w:sz w:val="32"/>
          <w:szCs w:val="32"/>
          <w:u w:val="none"/>
          <w:lang w:eastAsia="zh-CN"/>
        </w:rPr>
        <w:t>选择货币补偿的</w:t>
      </w:r>
      <w:r>
        <w:rPr>
          <w:rFonts w:hint="eastAsia" w:ascii="仿宋_GB2312" w:hAnsi="仿宋_GB2312" w:eastAsia="仿宋_GB2312" w:cs="仿宋_GB2312"/>
          <w:spacing w:val="-6"/>
          <w:sz w:val="32"/>
          <w:szCs w:val="32"/>
          <w:u w:val="none"/>
        </w:rPr>
        <w:t>停产停业损失补偿期限</w:t>
      </w:r>
      <w:r>
        <w:rPr>
          <w:rFonts w:hint="eastAsia" w:ascii="仿宋_GB2312" w:hAnsi="仿宋_GB2312" w:eastAsia="仿宋_GB2312" w:cs="仿宋_GB2312"/>
          <w:spacing w:val="-6"/>
          <w:sz w:val="32"/>
          <w:szCs w:val="32"/>
          <w:u w:val="none"/>
          <w:lang w:eastAsia="zh-CN"/>
        </w:rPr>
        <w:t>计算</w:t>
      </w:r>
      <w:r>
        <w:rPr>
          <w:rFonts w:hint="default" w:ascii="Times New Roman" w:hAnsi="Times New Roman" w:eastAsia="仿宋_GB2312" w:cs="Times New Roman"/>
          <w:spacing w:val="-6"/>
          <w:sz w:val="32"/>
          <w:szCs w:val="32"/>
          <w:u w:val="none"/>
          <w:lang w:val="en-US" w:eastAsia="zh-CN"/>
        </w:rPr>
        <w:t>2</w:t>
      </w:r>
      <w:r>
        <w:rPr>
          <w:rFonts w:hint="eastAsia" w:ascii="仿宋_GB2312" w:hAnsi="仿宋_GB2312" w:eastAsia="仿宋_GB2312" w:cs="仿宋_GB2312"/>
          <w:spacing w:val="-6"/>
          <w:sz w:val="32"/>
          <w:szCs w:val="32"/>
          <w:u w:val="none"/>
        </w:rPr>
        <w:t>个月</w:t>
      </w:r>
      <w:r>
        <w:rPr>
          <w:rFonts w:hint="eastAsia" w:ascii="仿宋_GB2312" w:hAnsi="仿宋_GB2312" w:eastAsia="仿宋_GB2312" w:cs="仿宋_GB2312"/>
          <w:spacing w:val="-6"/>
          <w:sz w:val="32"/>
          <w:szCs w:val="32"/>
          <w:u w:val="none"/>
          <w:lang w:eastAsia="zh-CN"/>
        </w:rPr>
        <w:t>，选择土地置换、产权调换或功能置换的停产停业损失计算</w:t>
      </w:r>
      <w:r>
        <w:rPr>
          <w:rFonts w:hint="default" w:ascii="Times New Roman" w:hAnsi="Times New Roman" w:eastAsia="仿宋_GB2312" w:cs="Times New Roman"/>
          <w:spacing w:val="-6"/>
          <w:sz w:val="32"/>
          <w:szCs w:val="32"/>
          <w:u w:val="none"/>
          <w:lang w:val="en-US" w:eastAsia="zh-CN"/>
        </w:rPr>
        <w:t>6</w:t>
      </w:r>
      <w:r>
        <w:rPr>
          <w:rFonts w:hint="eastAsia" w:ascii="仿宋_GB2312" w:hAnsi="仿宋_GB2312" w:eastAsia="仿宋_GB2312" w:cs="仿宋_GB2312"/>
          <w:spacing w:val="-6"/>
          <w:sz w:val="32"/>
          <w:szCs w:val="32"/>
          <w:u w:val="none"/>
          <w:lang w:val="en-US" w:eastAsia="zh-CN"/>
        </w:rPr>
        <w:t>个月</w:t>
      </w:r>
      <w:r>
        <w:rPr>
          <w:rFonts w:hint="eastAsia" w:ascii="仿宋_GB2312" w:hAnsi="仿宋_GB2312" w:eastAsia="仿宋_GB2312" w:cs="仿宋_GB2312"/>
          <w:spacing w:val="-6"/>
          <w:sz w:val="32"/>
          <w:szCs w:val="32"/>
          <w:u w:val="none"/>
        </w:rPr>
        <w:t>。</w:t>
      </w:r>
    </w:p>
    <w:p w14:paraId="45AE78DD">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rPr>
          <w:rFonts w:hint="eastAsia" w:ascii="黑体" w:hAnsi="黑体" w:eastAsia="黑体" w:cs="黑体"/>
          <w:color w:val="auto"/>
          <w:spacing w:val="-4"/>
          <w:kern w:val="2"/>
          <w:sz w:val="32"/>
          <w:szCs w:val="32"/>
          <w:highlight w:val="none"/>
          <w:u w:val="none"/>
          <w:lang w:val="en-US" w:eastAsia="zh-CN" w:bidi="ar-SA"/>
        </w:rPr>
      </w:pPr>
      <w:r>
        <w:rPr>
          <w:rFonts w:hint="eastAsia" w:ascii="仿宋_GB2312" w:hAnsi="宋体" w:eastAsia="仿宋_GB2312" w:cs="宋体"/>
          <w:b/>
          <w:kern w:val="0"/>
          <w:sz w:val="32"/>
          <w:szCs w:val="32"/>
          <w:highlight w:val="none"/>
          <w:u w:val="none"/>
          <w:lang w:eastAsia="zh-CN"/>
        </w:rPr>
        <w:t>八</w:t>
      </w:r>
      <w:r>
        <w:rPr>
          <w:rFonts w:hint="eastAsia" w:ascii="黑体" w:hAnsi="黑体" w:eastAsia="黑体" w:cs="黑体"/>
          <w:color w:val="auto"/>
          <w:spacing w:val="-4"/>
          <w:kern w:val="2"/>
          <w:sz w:val="32"/>
          <w:szCs w:val="32"/>
          <w:highlight w:val="none"/>
          <w:u w:val="none"/>
          <w:lang w:val="en-US" w:eastAsia="zh-CN" w:bidi="ar-SA"/>
        </w:rPr>
        <w:t>、</w:t>
      </w:r>
      <w:r>
        <w:rPr>
          <w:rFonts w:hint="eastAsia" w:ascii="黑体" w:eastAsia="黑体"/>
          <w:color w:val="auto"/>
          <w:spacing w:val="-4"/>
          <w:sz w:val="32"/>
          <w:szCs w:val="32"/>
          <w:highlight w:val="none"/>
          <w:u w:val="none"/>
          <w:lang w:val="en-US" w:eastAsia="zh-CN"/>
        </w:rPr>
        <w:t>货币补偿</w:t>
      </w:r>
      <w:r>
        <w:rPr>
          <w:rFonts w:hint="eastAsia" w:ascii="黑体" w:hAnsi="黑体" w:eastAsia="黑体" w:cs="黑体"/>
          <w:color w:val="auto"/>
          <w:spacing w:val="-4"/>
          <w:sz w:val="32"/>
          <w:szCs w:val="32"/>
          <w:highlight w:val="none"/>
          <w:u w:val="none"/>
          <w:lang w:val="en-US" w:eastAsia="zh-CN"/>
        </w:rPr>
        <w:t>方式</w:t>
      </w:r>
    </w:p>
    <w:p w14:paraId="64021CC5">
      <w:pPr>
        <w:keepNext w:val="0"/>
        <w:keepLines w:val="0"/>
        <w:pageBreakBefore w:val="0"/>
        <w:kinsoku/>
        <w:wordWrap/>
        <w:overflowPunct/>
        <w:topLinePunct w:val="0"/>
        <w:autoSpaceDE/>
        <w:autoSpaceDN/>
        <w:bidi w:val="0"/>
        <w:adjustRightInd/>
        <w:spacing w:line="560" w:lineRule="exact"/>
        <w:rPr>
          <w:rFonts w:hint="eastAsia" w:ascii="仿宋_GB2312" w:hAnsi="宋体" w:eastAsia="仿宋_GB2312" w:cs="宋体"/>
          <w:b/>
          <w:kern w:val="0"/>
          <w:sz w:val="32"/>
          <w:szCs w:val="32"/>
          <w:highlight w:val="none"/>
          <w:u w:val="none"/>
        </w:rPr>
      </w:pPr>
      <w:r>
        <w:rPr>
          <w:rFonts w:hint="eastAsia" w:ascii="黑体" w:eastAsia="黑体"/>
          <w:sz w:val="32"/>
          <w:szCs w:val="32"/>
          <w:highlight w:val="none"/>
          <w:u w:val="none"/>
          <w:lang w:val="en-US" w:eastAsia="zh-CN"/>
        </w:rPr>
        <w:t xml:space="preserve">    </w:t>
      </w:r>
      <w:r>
        <w:rPr>
          <w:rFonts w:hint="eastAsia" w:ascii="仿宋_GB2312" w:eastAsia="仿宋_GB2312"/>
          <w:color w:val="000000"/>
          <w:sz w:val="32"/>
          <w:szCs w:val="32"/>
          <w:highlight w:val="none"/>
          <w:u w:val="none"/>
        </w:rPr>
        <w:t>实行</w:t>
      </w:r>
      <w:r>
        <w:rPr>
          <w:rFonts w:hint="eastAsia" w:ascii="仿宋_GB2312" w:eastAsia="仿宋_GB2312"/>
          <w:sz w:val="32"/>
          <w:szCs w:val="32"/>
          <w:highlight w:val="none"/>
          <w:u w:val="none"/>
        </w:rPr>
        <w:t>货币补偿的，按本细则第</w:t>
      </w:r>
      <w:r>
        <w:rPr>
          <w:rFonts w:hint="eastAsia" w:ascii="仿宋_GB2312" w:eastAsia="仿宋_GB2312"/>
          <w:sz w:val="32"/>
          <w:szCs w:val="32"/>
          <w:highlight w:val="none"/>
          <w:u w:val="none"/>
          <w:lang w:eastAsia="zh-CN"/>
        </w:rPr>
        <w:t>四</w:t>
      </w:r>
      <w:r>
        <w:rPr>
          <w:rFonts w:hint="eastAsia" w:ascii="仿宋_GB2312" w:eastAsia="仿宋_GB2312"/>
          <w:sz w:val="32"/>
          <w:szCs w:val="32"/>
          <w:highlight w:val="none"/>
          <w:u w:val="none"/>
        </w:rPr>
        <w:t>条规定内容予以补偿。</w:t>
      </w:r>
    </w:p>
    <w:p w14:paraId="051FC3CB">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rPr>
          <w:rFonts w:hint="eastAsia" w:ascii="黑体" w:hAnsi="黑体" w:eastAsia="黑体" w:cs="黑体"/>
          <w:color w:val="auto"/>
          <w:spacing w:val="-4"/>
          <w:kern w:val="2"/>
          <w:sz w:val="32"/>
          <w:szCs w:val="32"/>
          <w:highlight w:val="none"/>
          <w:u w:val="none"/>
          <w:lang w:val="en-US" w:eastAsia="zh-CN" w:bidi="ar-SA"/>
        </w:rPr>
      </w:pPr>
      <w:r>
        <w:rPr>
          <w:rFonts w:hint="eastAsia" w:ascii="仿宋_GB2312" w:hAnsi="宋体" w:eastAsia="仿宋_GB2312" w:cs="宋体"/>
          <w:b/>
          <w:kern w:val="0"/>
          <w:sz w:val="32"/>
          <w:szCs w:val="32"/>
          <w:highlight w:val="none"/>
          <w:u w:val="none"/>
          <w:lang w:eastAsia="zh-CN"/>
        </w:rPr>
        <w:t>九</w:t>
      </w:r>
      <w:r>
        <w:rPr>
          <w:rFonts w:hint="eastAsia" w:ascii="黑体" w:hAnsi="黑体" w:eastAsia="黑体" w:cs="黑体"/>
          <w:color w:val="auto"/>
          <w:spacing w:val="-4"/>
          <w:kern w:val="2"/>
          <w:sz w:val="32"/>
          <w:szCs w:val="32"/>
          <w:highlight w:val="none"/>
          <w:u w:val="none"/>
          <w:lang w:val="en-US" w:eastAsia="zh-CN" w:bidi="ar-SA"/>
        </w:rPr>
        <w:t>、</w:t>
      </w:r>
      <w:r>
        <w:rPr>
          <w:rFonts w:hint="eastAsia" w:ascii="黑体" w:hAnsi="黑体" w:eastAsia="黑体" w:cs="黑体"/>
          <w:color w:val="auto"/>
          <w:spacing w:val="-4"/>
          <w:sz w:val="32"/>
          <w:szCs w:val="32"/>
          <w:highlight w:val="none"/>
          <w:u w:val="none"/>
          <w:lang w:val="en-US" w:eastAsia="zh-CN"/>
        </w:rPr>
        <w:t>土地置换方式</w:t>
      </w:r>
    </w:p>
    <w:p w14:paraId="49E8A09E">
      <w:pPr>
        <w:keepNext w:val="0"/>
        <w:keepLines w:val="0"/>
        <w:pageBreakBefore w:val="0"/>
        <w:kinsoku/>
        <w:wordWrap/>
        <w:overflowPunct/>
        <w:topLinePunct w:val="0"/>
        <w:autoSpaceDE/>
        <w:autoSpaceDN/>
        <w:bidi w:val="0"/>
        <w:adjustRightInd/>
        <w:spacing w:line="560" w:lineRule="exact"/>
        <w:rPr>
          <w:rFonts w:hint="eastAsia" w:ascii="仿宋_GB2312" w:hAnsi="宋体" w:eastAsia="仿宋_GB2312" w:cs="宋体"/>
          <w:b w:val="0"/>
          <w:bCs/>
          <w:kern w:val="0"/>
          <w:sz w:val="32"/>
          <w:szCs w:val="32"/>
          <w:highlight w:val="none"/>
          <w:u w:val="none"/>
        </w:rPr>
      </w:pPr>
      <w:r>
        <w:rPr>
          <w:rFonts w:hint="eastAsia" w:ascii="黑体" w:eastAsia="黑体"/>
          <w:sz w:val="32"/>
          <w:szCs w:val="32"/>
          <w:highlight w:val="none"/>
          <w:u w:val="none"/>
          <w:lang w:val="en-US" w:eastAsia="zh-CN"/>
        </w:rPr>
        <w:t xml:space="preserve">    </w:t>
      </w:r>
      <w:r>
        <w:rPr>
          <w:rFonts w:hint="eastAsia" w:ascii="仿宋_GB2312" w:hAnsi="宋体" w:eastAsia="仿宋_GB2312" w:cs="宋体"/>
          <w:b w:val="0"/>
          <w:bCs/>
          <w:kern w:val="0"/>
          <w:sz w:val="32"/>
          <w:szCs w:val="32"/>
          <w:highlight w:val="none"/>
          <w:u w:val="none"/>
        </w:rPr>
        <w:t>实行土地置换的，</w:t>
      </w:r>
      <w:r>
        <w:rPr>
          <w:rFonts w:hint="eastAsia" w:ascii="仿宋_GB2312" w:hAnsi="宋体" w:eastAsia="仿宋_GB2312" w:cs="宋体"/>
          <w:b w:val="0"/>
          <w:bCs/>
          <w:kern w:val="0"/>
          <w:sz w:val="32"/>
          <w:szCs w:val="32"/>
          <w:highlight w:val="none"/>
          <w:u w:val="none"/>
          <w:lang w:eastAsia="zh-CN"/>
        </w:rPr>
        <w:t>在安置工业用地面积许可的情况下，</w:t>
      </w:r>
      <w:r>
        <w:rPr>
          <w:rFonts w:hint="eastAsia" w:ascii="仿宋_GB2312" w:hAnsi="宋体" w:eastAsia="仿宋_GB2312" w:cs="宋体"/>
          <w:b w:val="0"/>
          <w:bCs/>
          <w:kern w:val="0"/>
          <w:sz w:val="32"/>
          <w:szCs w:val="32"/>
          <w:highlight w:val="none"/>
          <w:u w:val="none"/>
        </w:rPr>
        <w:t>置换用地面积原则上不超过被征收工业用房原合法用地面积的</w:t>
      </w:r>
      <w:r>
        <w:rPr>
          <w:rFonts w:hint="default" w:ascii="Times New Roman" w:hAnsi="Times New Roman" w:eastAsia="仿宋_GB2312" w:cs="Times New Roman"/>
          <w:b w:val="0"/>
          <w:bCs/>
          <w:kern w:val="0"/>
          <w:sz w:val="32"/>
          <w:szCs w:val="32"/>
          <w:highlight w:val="none"/>
          <w:u w:val="none"/>
        </w:rPr>
        <w:t>1.2</w:t>
      </w:r>
      <w:r>
        <w:rPr>
          <w:rFonts w:hint="eastAsia" w:ascii="仿宋_GB2312" w:hAnsi="宋体" w:eastAsia="仿宋_GB2312" w:cs="宋体"/>
          <w:b w:val="0"/>
          <w:bCs/>
          <w:kern w:val="0"/>
          <w:sz w:val="32"/>
          <w:szCs w:val="32"/>
          <w:highlight w:val="none"/>
          <w:u w:val="none"/>
        </w:rPr>
        <w:t>倍。跨行政区域置换用地面积不超过被征收工业用房原合法用地面积的</w:t>
      </w:r>
      <w:r>
        <w:rPr>
          <w:rFonts w:hint="default" w:ascii="Times New Roman" w:hAnsi="Times New Roman" w:eastAsia="仿宋_GB2312" w:cs="Times New Roman"/>
          <w:b w:val="0"/>
          <w:bCs/>
          <w:kern w:val="0"/>
          <w:sz w:val="32"/>
          <w:szCs w:val="32"/>
          <w:highlight w:val="none"/>
          <w:u w:val="none"/>
        </w:rPr>
        <w:t>1.5</w:t>
      </w:r>
      <w:r>
        <w:rPr>
          <w:rFonts w:hint="eastAsia" w:ascii="仿宋_GB2312" w:hAnsi="宋体" w:eastAsia="仿宋_GB2312" w:cs="宋体"/>
          <w:b w:val="0"/>
          <w:bCs/>
          <w:kern w:val="0"/>
          <w:sz w:val="32"/>
          <w:szCs w:val="32"/>
          <w:highlight w:val="none"/>
          <w:u w:val="none"/>
        </w:rPr>
        <w:t>倍。</w:t>
      </w:r>
    </w:p>
    <w:p w14:paraId="46CD981B">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eastAsia="仿宋_GB2312"/>
          <w:sz w:val="32"/>
          <w:szCs w:val="32"/>
          <w:highlight w:val="none"/>
          <w:u w:val="none"/>
        </w:rPr>
      </w:pPr>
      <w:r>
        <w:rPr>
          <w:rFonts w:hint="eastAsia" w:ascii="仿宋_GB2312" w:hAnsi="宋体" w:eastAsia="仿宋_GB2312" w:cs="宋体"/>
          <w:b w:val="0"/>
          <w:bCs/>
          <w:kern w:val="0"/>
          <w:sz w:val="32"/>
          <w:szCs w:val="32"/>
          <w:highlight w:val="none"/>
          <w:u w:val="none"/>
        </w:rPr>
        <w:t>置换工业用地与被征收工业用房按</w:t>
      </w:r>
      <w:r>
        <w:rPr>
          <w:rFonts w:hint="eastAsia" w:ascii="仿宋_GB2312" w:eastAsia="仿宋_GB2312"/>
          <w:sz w:val="32"/>
          <w:szCs w:val="32"/>
          <w:highlight w:val="none"/>
          <w:u w:val="none"/>
        </w:rPr>
        <w:t>房屋征收决定公告之日</w:t>
      </w:r>
      <w:r>
        <w:rPr>
          <w:rFonts w:hint="eastAsia" w:ascii="仿宋_GB2312" w:hAnsi="宋体" w:eastAsia="仿宋_GB2312" w:cs="宋体"/>
          <w:b w:val="0"/>
          <w:bCs/>
          <w:kern w:val="0"/>
          <w:sz w:val="32"/>
          <w:szCs w:val="32"/>
          <w:highlight w:val="none"/>
          <w:u w:val="none"/>
        </w:rPr>
        <w:t>市场评估价结算差价</w:t>
      </w:r>
      <w:r>
        <w:rPr>
          <w:rFonts w:hint="eastAsia" w:ascii="仿宋_GB2312" w:hAnsi="宋体" w:eastAsia="仿宋_GB2312" w:cs="宋体"/>
          <w:b w:val="0"/>
          <w:bCs/>
          <w:kern w:val="0"/>
          <w:sz w:val="32"/>
          <w:szCs w:val="32"/>
          <w:highlight w:val="none"/>
          <w:u w:val="none"/>
          <w:lang w:eastAsia="zh-CN"/>
        </w:rPr>
        <w:t>，</w:t>
      </w:r>
      <w:r>
        <w:rPr>
          <w:rFonts w:hint="eastAsia" w:ascii="仿宋_GB2312" w:eastAsia="仿宋_GB2312"/>
          <w:color w:val="000000"/>
          <w:sz w:val="32"/>
          <w:szCs w:val="32"/>
          <w:highlight w:val="none"/>
          <w:u w:val="none"/>
        </w:rPr>
        <w:t>交地时结清差价款</w:t>
      </w:r>
      <w:r>
        <w:rPr>
          <w:rFonts w:hint="eastAsia" w:ascii="仿宋_GB2312" w:eastAsia="仿宋_GB2312"/>
          <w:sz w:val="32"/>
          <w:szCs w:val="32"/>
          <w:highlight w:val="none"/>
          <w:u w:val="none"/>
        </w:rPr>
        <w:t>。</w:t>
      </w:r>
    </w:p>
    <w:p w14:paraId="668F8384">
      <w:pPr>
        <w:keepNext w:val="0"/>
        <w:keepLines w:val="0"/>
        <w:pageBreakBefore w:val="0"/>
        <w:kinsoku/>
        <w:wordWrap/>
        <w:overflowPunct/>
        <w:topLinePunct w:val="0"/>
        <w:autoSpaceDE/>
        <w:autoSpaceDN/>
        <w:bidi w:val="0"/>
        <w:adjustRightInd/>
        <w:spacing w:line="560" w:lineRule="exact"/>
        <w:rPr>
          <w:rFonts w:hint="eastAsia" w:ascii="仿宋_GB2312" w:eastAsia="仿宋_GB2312"/>
          <w:sz w:val="32"/>
          <w:szCs w:val="32"/>
          <w:highlight w:val="none"/>
          <w:u w:val="none"/>
        </w:rPr>
      </w:pPr>
      <w:r>
        <w:rPr>
          <w:rFonts w:hint="eastAsia" w:ascii="仿宋_GB2312" w:hAnsi="宋体" w:eastAsia="仿宋_GB2312" w:cs="宋体"/>
          <w:b/>
          <w:kern w:val="0"/>
          <w:sz w:val="32"/>
          <w:szCs w:val="32"/>
          <w:highlight w:val="none"/>
          <w:u w:val="none"/>
        </w:rPr>
        <w:t>　　</w:t>
      </w:r>
      <w:r>
        <w:rPr>
          <w:rFonts w:hint="eastAsia" w:ascii="仿宋_GB2312" w:eastAsia="仿宋_GB2312"/>
          <w:sz w:val="32"/>
          <w:szCs w:val="32"/>
          <w:highlight w:val="none"/>
          <w:u w:val="none"/>
        </w:rPr>
        <w:t>新工业用房由被征收人按规定申请报批、自行设计建设。</w:t>
      </w:r>
    </w:p>
    <w:p w14:paraId="74B58DEE">
      <w:pPr>
        <w:pStyle w:val="2"/>
        <w:keepNext w:val="0"/>
        <w:keepLines w:val="0"/>
        <w:pageBreakBefore w:val="0"/>
        <w:kinsoku/>
        <w:wordWrap/>
        <w:overflowPunct/>
        <w:topLinePunct w:val="0"/>
        <w:autoSpaceDE/>
        <w:autoSpaceDN/>
        <w:bidi w:val="0"/>
        <w:adjustRightInd/>
        <w:spacing w:before="0" w:line="560" w:lineRule="exact"/>
        <w:ind w:left="0" w:firstLine="640" w:firstLineChars="200"/>
        <w:rPr>
          <w:rFonts w:hint="eastAsia" w:ascii="黑体" w:eastAsia="黑体"/>
          <w:sz w:val="32"/>
          <w:szCs w:val="32"/>
          <w:highlight w:val="none"/>
          <w:u w:val="none"/>
          <w:lang w:eastAsia="zh-CN"/>
        </w:rPr>
      </w:pPr>
      <w:r>
        <w:rPr>
          <w:rFonts w:hint="eastAsia" w:ascii="黑体" w:eastAsia="黑体"/>
          <w:sz w:val="32"/>
          <w:szCs w:val="32"/>
          <w:highlight w:val="none"/>
          <w:u w:val="none"/>
          <w:lang w:eastAsia="zh-CN"/>
        </w:rPr>
        <w:t>十、</w:t>
      </w:r>
      <w:r>
        <w:rPr>
          <w:rFonts w:hint="eastAsia" w:ascii="黑体" w:hAnsi="Times New Roman" w:eastAsia="黑体" w:cs="Times New Roman"/>
          <w:b w:val="0"/>
          <w:bCs w:val="0"/>
          <w:color w:val="auto"/>
          <w:spacing w:val="-4"/>
          <w:kern w:val="2"/>
          <w:sz w:val="32"/>
          <w:szCs w:val="32"/>
          <w:highlight w:val="none"/>
          <w:u w:val="none"/>
          <w:lang w:val="en-US" w:eastAsia="zh-CN" w:bidi="ar-SA"/>
        </w:rPr>
        <w:t>工业用房调换</w:t>
      </w:r>
      <w:r>
        <w:rPr>
          <w:rFonts w:hint="eastAsia" w:ascii="黑体" w:hAnsi="黑体" w:eastAsia="黑体" w:cs="黑体"/>
          <w:b w:val="0"/>
          <w:bCs w:val="0"/>
          <w:color w:val="auto"/>
          <w:spacing w:val="-4"/>
          <w:sz w:val="32"/>
          <w:szCs w:val="32"/>
          <w:highlight w:val="none"/>
          <w:u w:val="none"/>
          <w:lang w:val="en-US" w:eastAsia="zh-CN"/>
        </w:rPr>
        <w:t>方式</w:t>
      </w:r>
    </w:p>
    <w:p w14:paraId="5D239046">
      <w:pPr>
        <w:keepNext w:val="0"/>
        <w:keepLines w:val="0"/>
        <w:pageBreakBefore w:val="0"/>
        <w:kinsoku/>
        <w:wordWrap/>
        <w:overflowPunct/>
        <w:topLinePunct w:val="0"/>
        <w:autoSpaceDE/>
        <w:autoSpaceDN/>
        <w:bidi w:val="0"/>
        <w:adjustRightInd/>
        <w:spacing w:line="560" w:lineRule="exact"/>
        <w:ind w:firstLine="642"/>
        <w:rPr>
          <w:rFonts w:hint="eastAsia" w:ascii="仿宋_GB2312" w:hAnsi="宋体" w:eastAsia="仿宋_GB2312" w:cs="宋体"/>
          <w:b w:val="0"/>
          <w:bCs/>
          <w:kern w:val="0"/>
          <w:sz w:val="32"/>
          <w:szCs w:val="32"/>
          <w:highlight w:val="none"/>
          <w:u w:val="none"/>
        </w:rPr>
      </w:pPr>
      <w:r>
        <w:rPr>
          <w:rFonts w:hint="eastAsia" w:ascii="仿宋_GB2312" w:hAnsi="宋体" w:eastAsia="仿宋_GB2312" w:cs="宋体"/>
          <w:b w:val="0"/>
          <w:bCs/>
          <w:kern w:val="0"/>
          <w:sz w:val="32"/>
          <w:szCs w:val="32"/>
          <w:highlight w:val="none"/>
          <w:u w:val="none"/>
        </w:rPr>
        <w:t>实行工业用房调换的，用于调换的工业用房建筑面积不小于被征收工业用房建筑面积。跨行政区域工业用房调换可按被征收工业用房原建筑面积的</w:t>
      </w:r>
      <w:r>
        <w:rPr>
          <w:rFonts w:hint="default" w:ascii="Times New Roman" w:hAnsi="Times New Roman" w:eastAsia="仿宋_GB2312" w:cs="Times New Roman"/>
          <w:b w:val="0"/>
          <w:bCs/>
          <w:kern w:val="0"/>
          <w:sz w:val="32"/>
          <w:szCs w:val="32"/>
          <w:highlight w:val="none"/>
          <w:u w:val="none"/>
        </w:rPr>
        <w:t>1.2</w:t>
      </w:r>
      <w:r>
        <w:rPr>
          <w:rFonts w:hint="eastAsia" w:ascii="仿宋_GB2312" w:hAnsi="宋体" w:eastAsia="仿宋_GB2312" w:cs="宋体"/>
          <w:b w:val="0"/>
          <w:bCs/>
          <w:kern w:val="0"/>
          <w:sz w:val="32"/>
          <w:szCs w:val="32"/>
          <w:highlight w:val="none"/>
          <w:u w:val="none"/>
        </w:rPr>
        <w:t>倍给予调换。</w:t>
      </w:r>
    </w:p>
    <w:p w14:paraId="732B2FE4">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宋体" w:eastAsia="仿宋_GB2312" w:cs="宋体"/>
          <w:b w:val="0"/>
          <w:bCs/>
          <w:kern w:val="0"/>
          <w:sz w:val="32"/>
          <w:szCs w:val="32"/>
          <w:highlight w:val="none"/>
          <w:u w:val="none"/>
        </w:rPr>
      </w:pPr>
      <w:r>
        <w:rPr>
          <w:rFonts w:hint="eastAsia" w:ascii="仿宋_GB2312" w:hAnsi="宋体" w:eastAsia="仿宋_GB2312" w:cs="宋体"/>
          <w:b w:val="0"/>
          <w:bCs/>
          <w:kern w:val="0"/>
          <w:sz w:val="32"/>
          <w:szCs w:val="32"/>
          <w:highlight w:val="none"/>
          <w:u w:val="none"/>
        </w:rPr>
        <w:t>用于调换的工业用房最小分割单元按层实施，经定位后的工业用房不得再进行分割。</w:t>
      </w:r>
    </w:p>
    <w:p w14:paraId="2ECCFDD0">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宋体" w:eastAsia="仿宋_GB2312" w:cs="宋体"/>
          <w:b/>
          <w:kern w:val="0"/>
          <w:sz w:val="32"/>
          <w:szCs w:val="32"/>
          <w:highlight w:val="none"/>
          <w:u w:val="none"/>
        </w:rPr>
      </w:pPr>
      <w:r>
        <w:rPr>
          <w:rFonts w:hint="eastAsia" w:ascii="仿宋_GB2312" w:hAnsi="宋体" w:eastAsia="仿宋_GB2312" w:cs="宋体"/>
          <w:b w:val="0"/>
          <w:bCs/>
          <w:kern w:val="0"/>
          <w:sz w:val="32"/>
          <w:szCs w:val="32"/>
          <w:highlight w:val="none"/>
          <w:u w:val="none"/>
        </w:rPr>
        <w:t>调换的工业用房与被征收工业用房按</w:t>
      </w:r>
      <w:r>
        <w:rPr>
          <w:rFonts w:hint="eastAsia" w:ascii="仿宋_GB2312" w:eastAsia="仿宋_GB2312"/>
          <w:sz w:val="32"/>
          <w:szCs w:val="32"/>
          <w:highlight w:val="none"/>
          <w:u w:val="none"/>
        </w:rPr>
        <w:t>房屋征收决定公告之日</w:t>
      </w:r>
      <w:r>
        <w:rPr>
          <w:rFonts w:hint="eastAsia" w:ascii="仿宋_GB2312" w:hAnsi="宋体" w:eastAsia="仿宋_GB2312" w:cs="宋体"/>
          <w:b w:val="0"/>
          <w:bCs/>
          <w:kern w:val="0"/>
          <w:sz w:val="32"/>
          <w:szCs w:val="32"/>
          <w:highlight w:val="none"/>
          <w:u w:val="none"/>
        </w:rPr>
        <w:t>市场评估价结算差价</w:t>
      </w:r>
      <w:r>
        <w:rPr>
          <w:rFonts w:hint="eastAsia" w:ascii="仿宋_GB2312" w:hAnsi="宋体" w:eastAsia="仿宋_GB2312" w:cs="宋体"/>
          <w:b w:val="0"/>
          <w:bCs/>
          <w:kern w:val="0"/>
          <w:sz w:val="32"/>
          <w:szCs w:val="32"/>
          <w:highlight w:val="none"/>
          <w:u w:val="none"/>
          <w:lang w:eastAsia="zh-CN"/>
        </w:rPr>
        <w:t>，</w:t>
      </w:r>
      <w:r>
        <w:rPr>
          <w:rFonts w:hint="eastAsia" w:ascii="仿宋_GB2312" w:eastAsia="仿宋_GB2312"/>
          <w:color w:val="000000"/>
          <w:sz w:val="32"/>
          <w:szCs w:val="32"/>
          <w:highlight w:val="none"/>
          <w:u w:val="none"/>
        </w:rPr>
        <w:t>交</w:t>
      </w:r>
      <w:r>
        <w:rPr>
          <w:rFonts w:hint="eastAsia" w:ascii="仿宋_GB2312" w:eastAsia="仿宋_GB2312"/>
          <w:sz w:val="32"/>
          <w:szCs w:val="32"/>
          <w:highlight w:val="none"/>
          <w:u w:val="none"/>
        </w:rPr>
        <w:t>房</w:t>
      </w:r>
      <w:r>
        <w:rPr>
          <w:rFonts w:hint="eastAsia" w:ascii="仿宋_GB2312" w:eastAsia="仿宋_GB2312"/>
          <w:color w:val="000000"/>
          <w:sz w:val="32"/>
          <w:szCs w:val="32"/>
          <w:highlight w:val="none"/>
          <w:u w:val="none"/>
        </w:rPr>
        <w:t>时结清差价款</w:t>
      </w:r>
      <w:r>
        <w:rPr>
          <w:rFonts w:hint="eastAsia" w:ascii="仿宋_GB2312" w:hAnsi="宋体" w:eastAsia="仿宋_GB2312" w:cs="宋体"/>
          <w:b w:val="0"/>
          <w:bCs/>
          <w:kern w:val="0"/>
          <w:sz w:val="32"/>
          <w:szCs w:val="32"/>
          <w:highlight w:val="none"/>
          <w:u w:val="none"/>
        </w:rPr>
        <w:t>。</w:t>
      </w:r>
      <w:r>
        <w:rPr>
          <w:rFonts w:hint="eastAsia" w:ascii="仿宋_GB2312" w:hAnsi="宋体" w:eastAsia="仿宋_GB2312" w:cs="宋体"/>
          <w:b/>
          <w:kern w:val="0"/>
          <w:sz w:val="32"/>
          <w:szCs w:val="32"/>
          <w:highlight w:val="none"/>
          <w:u w:val="none"/>
        </w:rPr>
        <w:t>　</w:t>
      </w:r>
    </w:p>
    <w:p w14:paraId="30D48786">
      <w:pPr>
        <w:keepNext w:val="0"/>
        <w:keepLines w:val="0"/>
        <w:pageBreakBefore w:val="0"/>
        <w:kinsoku/>
        <w:wordWrap/>
        <w:overflowPunct/>
        <w:topLinePunct w:val="0"/>
        <w:autoSpaceDE/>
        <w:autoSpaceDN/>
        <w:bidi w:val="0"/>
        <w:adjustRightInd/>
        <w:spacing w:line="560" w:lineRule="exact"/>
        <w:ind w:firstLine="642"/>
        <w:rPr>
          <w:rFonts w:hint="eastAsia" w:ascii="黑体" w:eastAsia="黑体"/>
          <w:sz w:val="32"/>
          <w:szCs w:val="32"/>
          <w:highlight w:val="none"/>
          <w:u w:val="none"/>
          <w:lang w:eastAsia="zh-CN"/>
        </w:rPr>
      </w:pPr>
      <w:r>
        <w:rPr>
          <w:rFonts w:hint="eastAsia" w:ascii="黑体" w:eastAsia="黑体"/>
          <w:sz w:val="32"/>
          <w:szCs w:val="32"/>
          <w:highlight w:val="none"/>
          <w:u w:val="none"/>
          <w:lang w:eastAsia="zh-CN"/>
        </w:rPr>
        <w:t>十一、</w:t>
      </w:r>
      <w:r>
        <w:rPr>
          <w:rFonts w:hint="eastAsia" w:ascii="黑体" w:hAnsi="黑体" w:eastAsia="黑体" w:cs="黑体"/>
          <w:color w:val="auto"/>
          <w:spacing w:val="-4"/>
          <w:sz w:val="32"/>
          <w:szCs w:val="32"/>
          <w:highlight w:val="none"/>
          <w:u w:val="none"/>
          <w:lang w:val="en-US" w:eastAsia="zh-CN"/>
        </w:rPr>
        <w:t>功能置换方式</w:t>
      </w:r>
    </w:p>
    <w:p w14:paraId="3D3FD7D6">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eastAsia="仿宋_GB2312"/>
          <w:sz w:val="32"/>
          <w:szCs w:val="32"/>
          <w:highlight w:val="none"/>
          <w:u w:val="none"/>
        </w:rPr>
      </w:pPr>
      <w:r>
        <w:rPr>
          <w:rFonts w:hint="eastAsia" w:ascii="仿宋_GB2312" w:eastAsia="仿宋_GB2312"/>
          <w:color w:val="000000"/>
          <w:sz w:val="32"/>
          <w:szCs w:val="32"/>
          <w:highlight w:val="none"/>
          <w:u w:val="none"/>
        </w:rPr>
        <w:t>实行</w:t>
      </w:r>
      <w:r>
        <w:rPr>
          <w:rFonts w:hint="eastAsia" w:ascii="仿宋_GB2312" w:eastAsia="仿宋_GB2312"/>
          <w:sz w:val="32"/>
          <w:szCs w:val="32"/>
          <w:highlight w:val="none"/>
          <w:u w:val="none"/>
        </w:rPr>
        <w:t>功能置换的，</w:t>
      </w:r>
      <w:r>
        <w:rPr>
          <w:rFonts w:hint="eastAsia" w:ascii="仿宋_GB2312" w:eastAsia="仿宋_GB2312"/>
          <w:sz w:val="32"/>
          <w:szCs w:val="32"/>
          <w:highlight w:val="none"/>
          <w:u w:val="none"/>
          <w:lang w:eastAsia="zh-CN"/>
        </w:rPr>
        <w:t>以被征收人征收补偿总额</w:t>
      </w:r>
      <w:r>
        <w:rPr>
          <w:rFonts w:hint="eastAsia" w:ascii="仿宋_GB2312" w:eastAsia="仿宋_GB2312"/>
          <w:sz w:val="32"/>
          <w:szCs w:val="32"/>
          <w:highlight w:val="none"/>
          <w:u w:val="none"/>
        </w:rPr>
        <w:t>置换</w:t>
      </w:r>
      <w:r>
        <w:rPr>
          <w:rFonts w:hint="eastAsia" w:ascii="仿宋_GB2312" w:hAnsi="宋体" w:eastAsia="仿宋_GB2312"/>
          <w:sz w:val="32"/>
          <w:szCs w:val="32"/>
          <w:highlight w:val="none"/>
          <w:u w:val="none"/>
        </w:rPr>
        <w:t>等值</w:t>
      </w:r>
      <w:r>
        <w:rPr>
          <w:rFonts w:hint="eastAsia" w:ascii="仿宋_GB2312" w:eastAsia="仿宋_GB2312"/>
          <w:sz w:val="32"/>
          <w:szCs w:val="32"/>
          <w:highlight w:val="none"/>
          <w:u w:val="none"/>
        </w:rPr>
        <w:t>建筑面积的</w:t>
      </w:r>
      <w:r>
        <w:rPr>
          <w:rFonts w:hint="eastAsia" w:ascii="仿宋_GB2312" w:hAnsi="宋体" w:eastAsia="仿宋_GB2312"/>
          <w:sz w:val="32"/>
          <w:szCs w:val="32"/>
          <w:highlight w:val="none"/>
          <w:u w:val="none"/>
        </w:rPr>
        <w:t>办公用房</w:t>
      </w:r>
      <w:r>
        <w:rPr>
          <w:rFonts w:hint="eastAsia" w:ascii="仿宋_GB2312" w:hAnsi="宋体" w:eastAsia="仿宋_GB2312"/>
          <w:sz w:val="32"/>
          <w:szCs w:val="32"/>
          <w:highlight w:val="none"/>
          <w:u w:val="none"/>
          <w:lang w:eastAsia="zh-CN"/>
        </w:rPr>
        <w:t>，</w:t>
      </w:r>
      <w:r>
        <w:rPr>
          <w:rFonts w:hint="eastAsia" w:ascii="仿宋_GB2312" w:hAnsi="宋体" w:eastAsia="仿宋_GB2312" w:cs="宋体"/>
          <w:b w:val="0"/>
          <w:bCs/>
          <w:kern w:val="0"/>
          <w:sz w:val="32"/>
          <w:szCs w:val="32"/>
          <w:highlight w:val="none"/>
          <w:u w:val="none"/>
          <w:lang w:eastAsia="zh-CN"/>
        </w:rPr>
        <w:t>置换的办公</w:t>
      </w:r>
      <w:r>
        <w:rPr>
          <w:rFonts w:hint="eastAsia" w:ascii="仿宋_GB2312" w:hAnsi="宋体" w:eastAsia="仿宋_GB2312" w:cs="宋体"/>
          <w:b w:val="0"/>
          <w:bCs/>
          <w:kern w:val="0"/>
          <w:sz w:val="32"/>
          <w:szCs w:val="32"/>
          <w:highlight w:val="none"/>
          <w:u w:val="none"/>
        </w:rPr>
        <w:t>用房与被征收工业用房按</w:t>
      </w:r>
      <w:r>
        <w:rPr>
          <w:rFonts w:hint="eastAsia" w:ascii="仿宋_GB2312" w:eastAsia="仿宋_GB2312"/>
          <w:sz w:val="32"/>
          <w:szCs w:val="32"/>
          <w:highlight w:val="none"/>
          <w:u w:val="none"/>
        </w:rPr>
        <w:t>房屋征收决定公告之日</w:t>
      </w:r>
      <w:r>
        <w:rPr>
          <w:rFonts w:hint="eastAsia" w:ascii="仿宋_GB2312" w:hAnsi="宋体" w:eastAsia="仿宋_GB2312" w:cs="宋体"/>
          <w:b w:val="0"/>
          <w:bCs/>
          <w:kern w:val="0"/>
          <w:sz w:val="32"/>
          <w:szCs w:val="32"/>
          <w:highlight w:val="none"/>
          <w:u w:val="none"/>
        </w:rPr>
        <w:t>市场评估</w:t>
      </w:r>
      <w:r>
        <w:rPr>
          <w:rFonts w:hint="eastAsia" w:ascii="仿宋_GB2312" w:eastAsia="仿宋_GB2312"/>
          <w:sz w:val="32"/>
          <w:szCs w:val="32"/>
          <w:highlight w:val="none"/>
          <w:u w:val="none"/>
          <w:lang w:eastAsia="zh-CN"/>
        </w:rPr>
        <w:t>。在房源许可的情况下，</w:t>
      </w:r>
      <w:r>
        <w:rPr>
          <w:rFonts w:hint="eastAsia" w:ascii="仿宋_GB2312" w:eastAsia="仿宋_GB2312"/>
          <w:sz w:val="32"/>
          <w:szCs w:val="32"/>
          <w:highlight w:val="none"/>
          <w:u w:val="none"/>
        </w:rPr>
        <w:t>根据被征收工业用房</w:t>
      </w:r>
      <w:r>
        <w:rPr>
          <w:rFonts w:hint="eastAsia" w:ascii="仿宋_GB2312" w:eastAsia="仿宋_GB2312"/>
          <w:sz w:val="32"/>
          <w:szCs w:val="32"/>
          <w:highlight w:val="none"/>
          <w:u w:val="none"/>
          <w:lang w:eastAsia="zh-CN"/>
        </w:rPr>
        <w:t>原合法</w:t>
      </w:r>
      <w:r>
        <w:rPr>
          <w:rFonts w:hint="eastAsia" w:ascii="仿宋_GB2312" w:eastAsia="仿宋_GB2312"/>
          <w:sz w:val="32"/>
          <w:szCs w:val="32"/>
          <w:highlight w:val="none"/>
          <w:u w:val="none"/>
        </w:rPr>
        <w:t>土地面积，按每亩</w:t>
      </w:r>
      <w:r>
        <w:rPr>
          <w:rFonts w:hint="default" w:ascii="Times New Roman" w:hAnsi="Times New Roman" w:eastAsia="仿宋_GB2312" w:cs="Times New Roman"/>
          <w:sz w:val="32"/>
          <w:szCs w:val="32"/>
          <w:highlight w:val="none"/>
          <w:u w:val="none"/>
        </w:rPr>
        <w:t>200</w:t>
      </w:r>
      <w:r>
        <w:rPr>
          <w:rFonts w:hint="eastAsia" w:ascii="仿宋_GB2312" w:eastAsia="仿宋_GB2312"/>
          <w:sz w:val="32"/>
          <w:szCs w:val="32"/>
          <w:highlight w:val="none"/>
          <w:u w:val="none"/>
        </w:rPr>
        <w:t>平方米给予增购办公用房，其增购价格按房屋征收决定公告之日市场评估价一定比例优惠，</w:t>
      </w:r>
      <w:r>
        <w:rPr>
          <w:rFonts w:hint="eastAsia" w:ascii="仿宋_GB2312" w:eastAsia="仿宋_GB2312"/>
          <w:color w:val="000000"/>
          <w:sz w:val="32"/>
          <w:szCs w:val="32"/>
          <w:highlight w:val="none"/>
          <w:u w:val="none"/>
        </w:rPr>
        <w:t>优惠比例上限为</w:t>
      </w:r>
      <w:r>
        <w:rPr>
          <w:rFonts w:hint="default" w:ascii="Times New Roman" w:hAnsi="Times New Roman" w:eastAsia="仿宋_GB2312" w:cs="Times New Roman"/>
          <w:color w:val="000000"/>
          <w:sz w:val="32"/>
          <w:szCs w:val="32"/>
          <w:highlight w:val="none"/>
          <w:u w:val="none"/>
        </w:rPr>
        <w:t>40%</w:t>
      </w:r>
      <w:r>
        <w:rPr>
          <w:rFonts w:hint="eastAsia" w:ascii="仿宋_GB2312" w:eastAsia="仿宋_GB2312"/>
          <w:sz w:val="32"/>
          <w:szCs w:val="32"/>
          <w:highlight w:val="none"/>
          <w:u w:val="none"/>
        </w:rPr>
        <w:t>（</w:t>
      </w:r>
      <w:r>
        <w:rPr>
          <w:rFonts w:hint="eastAsia" w:ascii="仿宋_GB2312" w:eastAsia="仿宋_GB2312" w:cs="仿宋_GB2312"/>
          <w:sz w:val="32"/>
          <w:szCs w:val="32"/>
          <w:highlight w:val="none"/>
          <w:u w:val="none"/>
        </w:rPr>
        <w:t>具体标准在征收补偿方案中拟定</w:t>
      </w:r>
      <w:r>
        <w:rPr>
          <w:rFonts w:hint="eastAsia" w:ascii="仿宋_GB2312" w:eastAsia="仿宋_GB2312"/>
          <w:sz w:val="32"/>
          <w:szCs w:val="32"/>
          <w:highlight w:val="none"/>
          <w:u w:val="none"/>
        </w:rPr>
        <w:t>）。</w:t>
      </w:r>
    </w:p>
    <w:p w14:paraId="2602EC44">
      <w:pPr>
        <w:keepNext w:val="0"/>
        <w:keepLines w:val="0"/>
        <w:pageBreakBefore w:val="0"/>
        <w:kinsoku/>
        <w:wordWrap/>
        <w:overflowPunct/>
        <w:topLinePunct w:val="0"/>
        <w:autoSpaceDE/>
        <w:autoSpaceDN/>
        <w:bidi w:val="0"/>
        <w:adjustRightInd/>
        <w:spacing w:line="560" w:lineRule="exact"/>
        <w:rPr>
          <w:rFonts w:hint="eastAsia" w:ascii="仿宋_GB2312" w:eastAsia="仿宋_GB2312"/>
          <w:sz w:val="32"/>
          <w:szCs w:val="32"/>
          <w:highlight w:val="none"/>
          <w:u w:val="none"/>
        </w:rPr>
      </w:pPr>
      <w:r>
        <w:rPr>
          <w:rFonts w:hint="eastAsia" w:ascii="仿宋_GB2312" w:hAnsi="宋体" w:eastAsia="仿宋_GB2312" w:cs="宋体"/>
          <w:b/>
          <w:kern w:val="0"/>
          <w:sz w:val="32"/>
          <w:szCs w:val="32"/>
          <w:highlight w:val="none"/>
          <w:u w:val="none"/>
        </w:rPr>
        <w:t>　　</w:t>
      </w:r>
      <w:r>
        <w:rPr>
          <w:rFonts w:hint="eastAsia" w:ascii="仿宋_GB2312" w:eastAsia="仿宋_GB2312"/>
          <w:sz w:val="32"/>
          <w:szCs w:val="32"/>
          <w:highlight w:val="none"/>
          <w:u w:val="none"/>
        </w:rPr>
        <w:t>办公用房超过等值置换及增购面积部分，均按房屋征收决定公告之日市场评估价</w:t>
      </w:r>
      <w:r>
        <w:rPr>
          <w:rFonts w:hint="eastAsia" w:ascii="仿宋_GB2312" w:eastAsia="仿宋_GB2312"/>
          <w:sz w:val="32"/>
          <w:szCs w:val="32"/>
          <w:highlight w:val="none"/>
          <w:u w:val="none"/>
          <w:lang w:eastAsia="zh-CN"/>
        </w:rPr>
        <w:t>结算</w:t>
      </w:r>
      <w:r>
        <w:rPr>
          <w:rFonts w:hint="eastAsia" w:ascii="仿宋_GB2312" w:eastAsia="仿宋_GB2312"/>
          <w:sz w:val="32"/>
          <w:szCs w:val="32"/>
          <w:highlight w:val="none"/>
          <w:u w:val="none"/>
        </w:rPr>
        <w:t>。</w:t>
      </w:r>
    </w:p>
    <w:p w14:paraId="2BEB7751">
      <w:pPr>
        <w:keepNext w:val="0"/>
        <w:keepLines w:val="0"/>
        <w:pageBreakBefore w:val="0"/>
        <w:widowControl w:val="0"/>
        <w:kinsoku/>
        <w:wordWrap/>
        <w:overflowPunct/>
        <w:topLinePunct w:val="0"/>
        <w:autoSpaceDE/>
        <w:autoSpaceDN/>
        <w:bidi w:val="0"/>
        <w:adjustRightInd/>
        <w:snapToGrid w:val="0"/>
        <w:spacing w:line="560" w:lineRule="exact"/>
        <w:ind w:firstLine="624" w:firstLineChars="200"/>
        <w:rPr>
          <w:rFonts w:hint="eastAsia" w:ascii="黑体" w:hAnsi="Times New Roman" w:eastAsia="黑体" w:cs="Times New Roman"/>
          <w:strike/>
          <w:color w:val="auto"/>
          <w:spacing w:val="-4"/>
          <w:kern w:val="2"/>
          <w:sz w:val="32"/>
          <w:szCs w:val="32"/>
          <w:highlight w:val="none"/>
          <w:u w:val="none"/>
          <w:lang w:val="en-US" w:eastAsia="zh-CN" w:bidi="ar-SA"/>
        </w:rPr>
      </w:pPr>
      <w:r>
        <w:rPr>
          <w:rFonts w:hint="eastAsia" w:ascii="黑体" w:hAnsi="Times New Roman" w:eastAsia="黑体" w:cs="Times New Roman"/>
          <w:color w:val="auto"/>
          <w:spacing w:val="-4"/>
          <w:kern w:val="2"/>
          <w:sz w:val="32"/>
          <w:szCs w:val="32"/>
          <w:highlight w:val="none"/>
          <w:u w:val="none"/>
          <w:lang w:val="en-US" w:eastAsia="zh-CN" w:bidi="ar-SA"/>
        </w:rPr>
        <w:t>十</w:t>
      </w:r>
      <w:r>
        <w:rPr>
          <w:rFonts w:hint="eastAsia" w:ascii="黑体" w:eastAsia="黑体" w:cs="Times New Roman"/>
          <w:color w:val="auto"/>
          <w:spacing w:val="-4"/>
          <w:kern w:val="2"/>
          <w:sz w:val="32"/>
          <w:szCs w:val="32"/>
          <w:highlight w:val="none"/>
          <w:u w:val="none"/>
          <w:lang w:val="en-US" w:eastAsia="zh-CN" w:bidi="ar-SA"/>
        </w:rPr>
        <w:t>二</w:t>
      </w:r>
      <w:r>
        <w:rPr>
          <w:rFonts w:hint="eastAsia" w:ascii="黑体" w:hAnsi="Times New Roman" w:eastAsia="黑体" w:cs="Times New Roman"/>
          <w:color w:val="auto"/>
          <w:spacing w:val="-4"/>
          <w:kern w:val="2"/>
          <w:sz w:val="32"/>
          <w:szCs w:val="32"/>
          <w:highlight w:val="none"/>
          <w:u w:val="none"/>
          <w:lang w:val="en-US" w:eastAsia="zh-CN" w:bidi="ar-SA"/>
        </w:rPr>
        <w:t>、</w:t>
      </w:r>
      <w:r>
        <w:rPr>
          <w:rFonts w:hint="eastAsia" w:ascii="黑体" w:hAnsi="黑体" w:eastAsia="黑体" w:cs="黑体"/>
          <w:color w:val="auto"/>
          <w:spacing w:val="-4"/>
          <w:sz w:val="32"/>
          <w:szCs w:val="32"/>
          <w:highlight w:val="none"/>
          <w:u w:val="none"/>
          <w:lang w:eastAsia="zh-CN"/>
        </w:rPr>
        <w:t>过渡期限和临时安置费补偿</w:t>
      </w:r>
    </w:p>
    <w:p w14:paraId="58B67485">
      <w:pPr>
        <w:keepNext w:val="0"/>
        <w:keepLines w:val="0"/>
        <w:pageBreakBefore w:val="0"/>
        <w:kinsoku/>
        <w:wordWrap/>
        <w:overflowPunct/>
        <w:topLinePunct w:val="0"/>
        <w:autoSpaceDE/>
        <w:autoSpaceDN/>
        <w:bidi w:val="0"/>
        <w:adjustRightInd/>
        <w:spacing w:line="560" w:lineRule="exact"/>
        <w:rPr>
          <w:rFonts w:hint="eastAsia" w:ascii="仿宋_GB2312" w:eastAsia="仿宋_GB2312"/>
          <w:color w:val="000000"/>
          <w:sz w:val="32"/>
          <w:szCs w:val="32"/>
          <w:highlight w:val="none"/>
          <w:u w:val="none"/>
        </w:rPr>
      </w:pPr>
      <w:r>
        <w:rPr>
          <w:rFonts w:hint="eastAsia" w:ascii="仿宋_GB2312" w:hAnsi="宋体" w:eastAsia="仿宋_GB2312" w:cs="宋体"/>
          <w:b/>
          <w:kern w:val="0"/>
          <w:sz w:val="32"/>
          <w:szCs w:val="32"/>
          <w:highlight w:val="none"/>
          <w:u w:val="none"/>
        </w:rPr>
        <w:t>　</w:t>
      </w:r>
      <w:r>
        <w:rPr>
          <w:rFonts w:hint="eastAsia" w:ascii="仿宋_GB2312" w:hAnsi="宋体" w:eastAsia="仿宋_GB2312" w:cs="宋体"/>
          <w:b/>
          <w:kern w:val="0"/>
          <w:sz w:val="32"/>
          <w:szCs w:val="32"/>
          <w:highlight w:val="none"/>
          <w:u w:val="none"/>
          <w:lang w:val="en-US" w:eastAsia="zh-CN"/>
        </w:rPr>
        <w:t xml:space="preserve">  </w:t>
      </w:r>
      <w:r>
        <w:rPr>
          <w:rFonts w:hint="eastAsia" w:ascii="楷体_GB2312" w:hAnsi="楷体_GB2312" w:eastAsia="楷体_GB2312" w:cs="楷体_GB2312"/>
          <w:color w:val="auto"/>
          <w:spacing w:val="-4"/>
          <w:kern w:val="2"/>
          <w:sz w:val="32"/>
          <w:szCs w:val="32"/>
          <w:highlight w:val="none"/>
          <w:u w:val="none"/>
          <w:lang w:val="en-US" w:eastAsia="zh-CN" w:bidi="ar-SA"/>
        </w:rPr>
        <w:t>（一）产权调换过渡原则。</w:t>
      </w:r>
      <w:r>
        <w:rPr>
          <w:rFonts w:hint="eastAsia" w:ascii="仿宋_GB2312" w:eastAsia="仿宋_GB2312"/>
          <w:sz w:val="32"/>
          <w:szCs w:val="32"/>
          <w:highlight w:val="none"/>
          <w:u w:val="none"/>
        </w:rPr>
        <w:t>实行土地置换、</w:t>
      </w:r>
      <w:r>
        <w:rPr>
          <w:rFonts w:hint="eastAsia" w:ascii="仿宋_GB2312" w:eastAsia="仿宋_GB2312"/>
          <w:sz w:val="32"/>
          <w:szCs w:val="32"/>
          <w:highlight w:val="none"/>
          <w:u w:val="none"/>
          <w:lang w:eastAsia="zh-CN"/>
        </w:rPr>
        <w:t>工业用房</w:t>
      </w:r>
      <w:r>
        <w:rPr>
          <w:rFonts w:hint="eastAsia" w:ascii="仿宋_GB2312" w:eastAsia="仿宋_GB2312"/>
          <w:sz w:val="32"/>
          <w:szCs w:val="32"/>
          <w:highlight w:val="none"/>
          <w:u w:val="none"/>
        </w:rPr>
        <w:t>调换或者功能置换，被征收人自行解决周转用房的，过渡期间由征收实施单位支付被征收人临时安置费。</w:t>
      </w:r>
      <w:r>
        <w:rPr>
          <w:rFonts w:hint="eastAsia" w:ascii="仿宋_GB2312" w:eastAsia="仿宋_GB2312"/>
          <w:spacing w:val="-4"/>
          <w:sz w:val="32"/>
          <w:szCs w:val="32"/>
          <w:u w:val="none"/>
        </w:rPr>
        <w:t>临时安置费按原合法工业用房建筑面积或者原合法用地面积就高计算</w:t>
      </w:r>
      <w:r>
        <w:rPr>
          <w:rFonts w:hint="eastAsia" w:ascii="仿宋_GB2312" w:eastAsia="仿宋_GB2312"/>
          <w:color w:val="000000"/>
          <w:sz w:val="32"/>
          <w:szCs w:val="32"/>
          <w:highlight w:val="none"/>
          <w:u w:val="none"/>
        </w:rPr>
        <w:t>。</w:t>
      </w:r>
    </w:p>
    <w:p w14:paraId="650C2727">
      <w:pPr>
        <w:keepNext w:val="0"/>
        <w:keepLines w:val="0"/>
        <w:pageBreakBefore w:val="0"/>
        <w:kinsoku/>
        <w:wordWrap/>
        <w:overflowPunct/>
        <w:topLinePunct w:val="0"/>
        <w:autoSpaceDE/>
        <w:autoSpaceDN/>
        <w:bidi w:val="0"/>
        <w:adjustRightInd/>
        <w:spacing w:line="560" w:lineRule="exact"/>
        <w:ind w:firstLine="321" w:firstLineChars="100"/>
        <w:rPr>
          <w:rFonts w:hint="eastAsia" w:ascii="仿宋_GB2312" w:eastAsia="仿宋_GB2312"/>
          <w:sz w:val="32"/>
          <w:szCs w:val="32"/>
          <w:highlight w:val="none"/>
          <w:u w:val="none"/>
        </w:rPr>
      </w:pPr>
      <w:r>
        <w:rPr>
          <w:rFonts w:hint="eastAsia" w:ascii="仿宋_GB2312" w:hAnsi="宋体" w:eastAsia="仿宋_GB2312" w:cs="宋体"/>
          <w:b/>
          <w:kern w:val="0"/>
          <w:sz w:val="32"/>
          <w:szCs w:val="32"/>
          <w:highlight w:val="none"/>
          <w:u w:val="none"/>
        </w:rPr>
        <w:t>　</w:t>
      </w:r>
      <w:r>
        <w:rPr>
          <w:rFonts w:hint="eastAsia" w:ascii="楷体_GB2312" w:hAnsi="楷体_GB2312" w:eastAsia="楷体_GB2312" w:cs="楷体_GB2312"/>
          <w:b w:val="0"/>
          <w:bCs w:val="0"/>
          <w:color w:val="auto"/>
          <w:spacing w:val="-4"/>
          <w:sz w:val="32"/>
          <w:szCs w:val="32"/>
          <w:highlight w:val="none"/>
          <w:u w:val="none"/>
          <w:lang w:eastAsia="zh-CN"/>
        </w:rPr>
        <w:t>（二）土地置换方式的</w:t>
      </w:r>
      <w:r>
        <w:rPr>
          <w:rFonts w:hint="eastAsia" w:ascii="楷体_GB2312" w:hAnsi="楷体_GB2312" w:eastAsia="楷体_GB2312" w:cs="楷体_GB2312"/>
          <w:b w:val="0"/>
          <w:bCs w:val="0"/>
          <w:color w:val="auto"/>
          <w:spacing w:val="-4"/>
          <w:sz w:val="32"/>
          <w:szCs w:val="32"/>
          <w:highlight w:val="none"/>
          <w:u w:val="none"/>
        </w:rPr>
        <w:t>过渡期限</w:t>
      </w:r>
      <w:r>
        <w:rPr>
          <w:rFonts w:hint="eastAsia" w:ascii="楷体_GB2312" w:hAnsi="楷体_GB2312" w:eastAsia="楷体_GB2312" w:cs="楷体_GB2312"/>
          <w:b w:val="0"/>
          <w:bCs w:val="0"/>
          <w:color w:val="auto"/>
          <w:spacing w:val="-4"/>
          <w:sz w:val="32"/>
          <w:szCs w:val="32"/>
          <w:highlight w:val="none"/>
          <w:u w:val="none"/>
          <w:lang w:eastAsia="zh-CN"/>
        </w:rPr>
        <w:t>。</w:t>
      </w:r>
      <w:r>
        <w:rPr>
          <w:rFonts w:hint="eastAsia" w:ascii="仿宋_GB2312" w:eastAsia="仿宋_GB2312"/>
          <w:sz w:val="32"/>
          <w:szCs w:val="32"/>
          <w:highlight w:val="none"/>
          <w:u w:val="none"/>
        </w:rPr>
        <w:t>实行土地置换的，过渡期限包括供地期和建设期两个阶段。过渡期临时安置费按照下列规定计算：</w:t>
      </w:r>
    </w:p>
    <w:p w14:paraId="51562850">
      <w:pPr>
        <w:keepNext w:val="0"/>
        <w:keepLines w:val="0"/>
        <w:pageBreakBefore w:val="0"/>
        <w:kinsoku/>
        <w:wordWrap/>
        <w:overflowPunct/>
        <w:topLinePunct w:val="0"/>
        <w:autoSpaceDE/>
        <w:autoSpaceDN/>
        <w:bidi w:val="0"/>
        <w:adjustRightInd/>
        <w:spacing w:line="560" w:lineRule="exact"/>
        <w:rPr>
          <w:rFonts w:hint="eastAsia" w:ascii="仿宋_GB2312" w:eastAsia="仿宋_GB2312"/>
          <w:sz w:val="32"/>
          <w:szCs w:val="32"/>
          <w:highlight w:val="none"/>
          <w:u w:val="none"/>
        </w:rPr>
      </w:pPr>
      <w:r>
        <w:rPr>
          <w:rFonts w:hint="eastAsia" w:ascii="仿宋_GB2312" w:hAnsi="宋体" w:eastAsia="仿宋_GB2312" w:cs="宋体"/>
          <w:b/>
          <w:kern w:val="0"/>
          <w:sz w:val="32"/>
          <w:szCs w:val="32"/>
          <w:highlight w:val="none"/>
          <w:u w:val="none"/>
        </w:rPr>
        <w:t>　　</w:t>
      </w:r>
      <w:r>
        <w:rPr>
          <w:rFonts w:hint="eastAsia" w:ascii="仿宋_GB2312" w:eastAsia="仿宋_GB2312"/>
          <w:sz w:val="32"/>
          <w:szCs w:val="32"/>
          <w:highlight w:val="none"/>
          <w:u w:val="none"/>
          <w:lang w:val="en-US" w:eastAsia="zh-CN"/>
        </w:rPr>
        <w:t>1.</w:t>
      </w:r>
      <w:r>
        <w:rPr>
          <w:rFonts w:hint="eastAsia" w:ascii="仿宋_GB2312" w:eastAsia="仿宋_GB2312"/>
          <w:sz w:val="32"/>
          <w:szCs w:val="32"/>
          <w:highlight w:val="none"/>
          <w:u w:val="none"/>
        </w:rPr>
        <w:t>被征收人签订征收补偿协议</w:t>
      </w:r>
      <w:r>
        <w:rPr>
          <w:rFonts w:hint="eastAsia" w:ascii="仿宋_GB2312" w:eastAsia="仿宋_GB2312"/>
          <w:sz w:val="32"/>
          <w:szCs w:val="32"/>
          <w:highlight w:val="none"/>
          <w:u w:val="none"/>
          <w:lang w:eastAsia="zh-CN"/>
        </w:rPr>
        <w:t>的，</w:t>
      </w:r>
      <w:r>
        <w:rPr>
          <w:rFonts w:hint="eastAsia" w:ascii="仿宋_GB2312" w:eastAsia="仿宋_GB2312"/>
          <w:sz w:val="32"/>
          <w:szCs w:val="32"/>
          <w:highlight w:val="none"/>
          <w:u w:val="none"/>
        </w:rPr>
        <w:t>供地期为搬迁腾空</w:t>
      </w:r>
      <w:r>
        <w:rPr>
          <w:rFonts w:hint="eastAsia" w:ascii="仿宋_GB2312" w:eastAsia="仿宋_GB2312"/>
          <w:sz w:val="32"/>
          <w:szCs w:val="32"/>
          <w:highlight w:val="none"/>
          <w:u w:val="none"/>
          <w:lang w:eastAsia="zh-CN"/>
        </w:rPr>
        <w:t>并验收合格</w:t>
      </w:r>
      <w:r>
        <w:rPr>
          <w:rFonts w:hint="eastAsia" w:ascii="仿宋_GB2312" w:eastAsia="仿宋_GB2312"/>
          <w:sz w:val="32"/>
          <w:szCs w:val="32"/>
          <w:highlight w:val="none"/>
          <w:u w:val="none"/>
        </w:rPr>
        <w:t>之</w:t>
      </w:r>
      <w:r>
        <w:rPr>
          <w:rFonts w:hint="eastAsia" w:ascii="仿宋_GB2312" w:eastAsia="仿宋_GB2312"/>
          <w:sz w:val="32"/>
          <w:szCs w:val="32"/>
          <w:highlight w:val="none"/>
          <w:u w:val="none"/>
          <w:lang w:eastAsia="zh-CN"/>
        </w:rPr>
        <w:t>月</w:t>
      </w:r>
      <w:r>
        <w:rPr>
          <w:rFonts w:hint="eastAsia" w:ascii="仿宋_GB2312" w:eastAsia="仿宋_GB2312"/>
          <w:sz w:val="32"/>
          <w:szCs w:val="32"/>
          <w:highlight w:val="none"/>
          <w:u w:val="none"/>
        </w:rPr>
        <w:t>起</w:t>
      </w:r>
      <w:r>
        <w:rPr>
          <w:rFonts w:hint="default" w:ascii="Times New Roman" w:hAnsi="Times New Roman" w:eastAsia="仿宋_GB2312" w:cs="Times New Roman"/>
          <w:sz w:val="32"/>
          <w:szCs w:val="32"/>
          <w:highlight w:val="none"/>
          <w:u w:val="none"/>
        </w:rPr>
        <w:t>12</w:t>
      </w:r>
      <w:r>
        <w:rPr>
          <w:rFonts w:hint="eastAsia" w:ascii="仿宋_GB2312" w:eastAsia="仿宋_GB2312"/>
          <w:sz w:val="32"/>
          <w:szCs w:val="32"/>
          <w:highlight w:val="none"/>
          <w:u w:val="none"/>
        </w:rPr>
        <w:t>个月，临时安置费按</w:t>
      </w:r>
      <w:r>
        <w:rPr>
          <w:rFonts w:hint="default" w:ascii="Times New Roman" w:hAnsi="Times New Roman" w:eastAsia="仿宋_GB2312" w:cs="Times New Roman"/>
          <w:sz w:val="32"/>
          <w:szCs w:val="32"/>
          <w:highlight w:val="none"/>
          <w:u w:val="none"/>
        </w:rPr>
        <w:t>12</w:t>
      </w:r>
      <w:r>
        <w:rPr>
          <w:rFonts w:hint="eastAsia" w:ascii="仿宋_GB2312" w:eastAsia="仿宋_GB2312"/>
          <w:sz w:val="32"/>
          <w:szCs w:val="32"/>
          <w:highlight w:val="none"/>
          <w:u w:val="none"/>
        </w:rPr>
        <w:t>个月计算。未按期供地的，</w:t>
      </w:r>
      <w:r>
        <w:rPr>
          <w:rFonts w:hint="eastAsia" w:ascii="仿宋_GB2312" w:eastAsia="仿宋_GB2312"/>
          <w:b w:val="0"/>
          <w:bCs w:val="0"/>
          <w:color w:val="auto"/>
          <w:spacing w:val="-4"/>
          <w:sz w:val="32"/>
          <w:szCs w:val="32"/>
          <w:highlight w:val="none"/>
          <w:u w:val="none"/>
          <w:lang w:val="en-US" w:eastAsia="zh-CN"/>
        </w:rPr>
        <w:t>自逾期之月起临时安置费按新标准的</w:t>
      </w:r>
      <w:r>
        <w:rPr>
          <w:rFonts w:hint="default" w:ascii="Times New Roman" w:hAnsi="Times New Roman" w:eastAsia="仿宋_GB2312" w:cs="Times New Roman"/>
          <w:b w:val="0"/>
          <w:bCs w:val="0"/>
          <w:color w:val="auto"/>
          <w:spacing w:val="-4"/>
          <w:sz w:val="32"/>
          <w:szCs w:val="32"/>
          <w:highlight w:val="none"/>
          <w:u w:val="none"/>
          <w:lang w:val="en-US" w:eastAsia="zh-CN"/>
        </w:rPr>
        <w:t>2</w:t>
      </w:r>
      <w:r>
        <w:rPr>
          <w:rFonts w:hint="eastAsia" w:ascii="仿宋_GB2312" w:eastAsia="仿宋_GB2312"/>
          <w:b w:val="0"/>
          <w:bCs w:val="0"/>
          <w:color w:val="auto"/>
          <w:spacing w:val="-4"/>
          <w:sz w:val="32"/>
          <w:szCs w:val="32"/>
          <w:highlight w:val="none"/>
          <w:u w:val="none"/>
          <w:lang w:val="en-US" w:eastAsia="zh-CN"/>
        </w:rPr>
        <w:t>倍计算</w:t>
      </w:r>
      <w:r>
        <w:rPr>
          <w:rFonts w:hint="eastAsia" w:ascii="仿宋_GB2312" w:eastAsia="仿宋_GB2312"/>
          <w:sz w:val="32"/>
          <w:szCs w:val="32"/>
          <w:highlight w:val="none"/>
          <w:u w:val="none"/>
        </w:rPr>
        <w:t>；被征收人未及时完</w:t>
      </w:r>
      <w:r>
        <w:rPr>
          <w:rFonts w:hint="eastAsia" w:ascii="仿宋_GB2312" w:eastAsia="仿宋_GB2312"/>
          <w:spacing w:val="-6"/>
          <w:sz w:val="32"/>
          <w:szCs w:val="32"/>
          <w:highlight w:val="none"/>
          <w:u w:val="none"/>
        </w:rPr>
        <w:t>成手续申报导致无法按期供地的，超出时间不予支付临时安置费。</w:t>
      </w:r>
    </w:p>
    <w:p w14:paraId="0AEE9728">
      <w:pPr>
        <w:keepNext w:val="0"/>
        <w:keepLines w:val="0"/>
        <w:pageBreakBefore w:val="0"/>
        <w:kinsoku/>
        <w:wordWrap/>
        <w:overflowPunct/>
        <w:topLinePunct w:val="0"/>
        <w:autoSpaceDE/>
        <w:autoSpaceDN/>
        <w:bidi w:val="0"/>
        <w:adjustRightInd/>
        <w:spacing w:line="560" w:lineRule="exact"/>
        <w:rPr>
          <w:rFonts w:hint="eastAsia" w:ascii="仿宋_GB2312" w:eastAsia="仿宋_GB2312"/>
          <w:sz w:val="32"/>
          <w:szCs w:val="32"/>
          <w:highlight w:val="none"/>
          <w:u w:val="none"/>
        </w:rPr>
      </w:pPr>
      <w:r>
        <w:rPr>
          <w:rFonts w:hint="eastAsia" w:ascii="仿宋_GB2312" w:hAnsi="宋体" w:eastAsia="仿宋_GB2312" w:cs="宋体"/>
          <w:b/>
          <w:kern w:val="0"/>
          <w:sz w:val="32"/>
          <w:szCs w:val="32"/>
          <w:highlight w:val="none"/>
          <w:u w:val="none"/>
        </w:rPr>
        <w:t>　　</w:t>
      </w:r>
      <w:r>
        <w:rPr>
          <w:rFonts w:hint="eastAsia" w:ascii="仿宋_GB2312" w:eastAsia="仿宋_GB2312"/>
          <w:sz w:val="32"/>
          <w:szCs w:val="32"/>
          <w:highlight w:val="none"/>
          <w:u w:val="none"/>
          <w:lang w:val="en-US" w:eastAsia="zh-CN"/>
        </w:rPr>
        <w:t>2.</w:t>
      </w:r>
      <w:r>
        <w:rPr>
          <w:rFonts w:hint="eastAsia" w:ascii="仿宋_GB2312" w:eastAsia="仿宋_GB2312"/>
          <w:sz w:val="32"/>
          <w:szCs w:val="32"/>
          <w:highlight w:val="none"/>
          <w:u w:val="none"/>
        </w:rPr>
        <w:t>建设期（含相关手续审批时限）原则上为</w:t>
      </w:r>
      <w:r>
        <w:rPr>
          <w:rFonts w:hint="default" w:ascii="Times New Roman" w:hAnsi="Times New Roman" w:eastAsia="仿宋_GB2312" w:cs="Times New Roman"/>
          <w:sz w:val="32"/>
          <w:szCs w:val="32"/>
          <w:highlight w:val="none"/>
          <w:u w:val="none"/>
        </w:rPr>
        <w:t>12</w:t>
      </w:r>
      <w:r>
        <w:rPr>
          <w:rFonts w:hint="eastAsia" w:ascii="仿宋_GB2312" w:eastAsia="仿宋_GB2312"/>
          <w:sz w:val="32"/>
          <w:szCs w:val="32"/>
          <w:highlight w:val="none"/>
          <w:u w:val="none"/>
        </w:rPr>
        <w:t>个月，临时安置费按</w:t>
      </w:r>
      <w:r>
        <w:rPr>
          <w:rFonts w:hint="default" w:ascii="Times New Roman" w:hAnsi="Times New Roman" w:eastAsia="仿宋_GB2312" w:cs="Times New Roman"/>
          <w:sz w:val="32"/>
          <w:szCs w:val="32"/>
          <w:highlight w:val="none"/>
          <w:u w:val="none"/>
        </w:rPr>
        <w:t>12</w:t>
      </w:r>
      <w:r>
        <w:rPr>
          <w:rFonts w:hint="eastAsia" w:ascii="仿宋_GB2312" w:eastAsia="仿宋_GB2312"/>
          <w:sz w:val="32"/>
          <w:szCs w:val="32"/>
          <w:highlight w:val="none"/>
          <w:u w:val="none"/>
        </w:rPr>
        <w:t>个月计算。</w:t>
      </w:r>
    </w:p>
    <w:p w14:paraId="04E5EDE0">
      <w:pPr>
        <w:pStyle w:val="11"/>
        <w:keepNext w:val="0"/>
        <w:keepLines w:val="0"/>
        <w:pageBreakBefore w:val="0"/>
        <w:kinsoku/>
        <w:wordWrap/>
        <w:overflowPunct/>
        <w:topLinePunct w:val="0"/>
        <w:autoSpaceDE/>
        <w:autoSpaceDN/>
        <w:bidi w:val="0"/>
        <w:adjustRightInd/>
        <w:spacing w:after="0" w:line="560" w:lineRule="exact"/>
        <w:ind w:firstLine="640" w:firstLineChars="200"/>
        <w:textAlignment w:val="baseline"/>
        <w:rPr>
          <w:rFonts w:hint="eastAsia" w:ascii="仿宋_GB2312" w:eastAsia="仿宋_GB2312"/>
          <w:b w:val="0"/>
          <w:bCs w:val="0"/>
          <w:color w:val="auto"/>
          <w:spacing w:val="-4"/>
          <w:sz w:val="32"/>
          <w:szCs w:val="32"/>
          <w:highlight w:val="none"/>
          <w:u w:val="none"/>
          <w:lang w:val="en-US" w:eastAsia="zh-CN"/>
        </w:rPr>
      </w:pPr>
      <w:r>
        <w:rPr>
          <w:rFonts w:hint="eastAsia" w:ascii="仿宋_GB2312" w:hAnsi="宋体" w:eastAsia="仿宋_GB2312" w:cs="宋体"/>
          <w:b w:val="0"/>
          <w:bCs/>
          <w:kern w:val="0"/>
          <w:sz w:val="32"/>
          <w:szCs w:val="32"/>
          <w:highlight w:val="none"/>
          <w:u w:val="none"/>
          <w:lang w:eastAsia="zh-CN"/>
        </w:rPr>
        <w:t>（三）</w:t>
      </w:r>
      <w:r>
        <w:rPr>
          <w:rFonts w:hint="eastAsia" w:ascii="楷体_GB2312" w:hAnsi="楷体_GB2312" w:eastAsia="楷体_GB2312" w:cs="楷体_GB2312"/>
          <w:b w:val="0"/>
          <w:bCs w:val="0"/>
          <w:color w:val="auto"/>
          <w:spacing w:val="-4"/>
          <w:sz w:val="32"/>
          <w:szCs w:val="32"/>
          <w:highlight w:val="none"/>
          <w:u w:val="none"/>
          <w:lang w:eastAsia="zh-CN"/>
        </w:rPr>
        <w:t>工业用房调换、</w:t>
      </w:r>
      <w:r>
        <w:rPr>
          <w:rFonts w:hint="eastAsia" w:ascii="楷体_GB2312" w:hAnsi="楷体_GB2312" w:eastAsia="楷体_GB2312" w:cs="楷体_GB2312"/>
          <w:color w:val="auto"/>
          <w:spacing w:val="-4"/>
          <w:sz w:val="32"/>
          <w:szCs w:val="32"/>
          <w:highlight w:val="none"/>
          <w:u w:val="none"/>
          <w:lang w:val="en-US" w:eastAsia="zh-CN"/>
        </w:rPr>
        <w:t>功能置换方式的过渡期限。</w:t>
      </w:r>
      <w:r>
        <w:rPr>
          <w:rFonts w:hint="eastAsia" w:ascii="仿宋_GB2312" w:eastAsia="仿宋_GB2312"/>
          <w:sz w:val="32"/>
          <w:szCs w:val="32"/>
          <w:highlight w:val="none"/>
          <w:u w:val="none"/>
        </w:rPr>
        <w:t>被征收人签订征收补偿协议</w:t>
      </w:r>
      <w:r>
        <w:rPr>
          <w:rFonts w:hint="eastAsia" w:ascii="仿宋_GB2312" w:eastAsia="仿宋_GB2312"/>
          <w:sz w:val="32"/>
          <w:szCs w:val="32"/>
          <w:highlight w:val="none"/>
          <w:u w:val="none"/>
          <w:lang w:eastAsia="zh-CN"/>
        </w:rPr>
        <w:t>的，</w:t>
      </w:r>
      <w:r>
        <w:rPr>
          <w:rFonts w:hint="eastAsia" w:ascii="仿宋_GB2312" w:eastAsia="仿宋_GB2312"/>
          <w:b w:val="0"/>
          <w:bCs w:val="0"/>
          <w:color w:val="auto"/>
          <w:spacing w:val="-4"/>
          <w:sz w:val="32"/>
          <w:szCs w:val="32"/>
          <w:highlight w:val="none"/>
          <w:u w:val="none"/>
          <w:lang w:val="en-US" w:eastAsia="zh-CN"/>
        </w:rPr>
        <w:t>原则上自被征收人搬迁</w:t>
      </w:r>
      <w:r>
        <w:rPr>
          <w:rFonts w:hint="eastAsia" w:ascii="仿宋_GB2312" w:eastAsia="仿宋_GB2312"/>
          <w:color w:val="auto"/>
          <w:spacing w:val="0"/>
          <w:sz w:val="32"/>
          <w:szCs w:val="32"/>
          <w:highlight w:val="none"/>
          <w:u w:val="none"/>
          <w:lang w:val="en-US" w:eastAsia="zh-CN"/>
        </w:rPr>
        <w:t>腾空并经验收合格</w:t>
      </w:r>
      <w:r>
        <w:rPr>
          <w:rFonts w:hint="eastAsia" w:ascii="仿宋_GB2312" w:eastAsia="仿宋_GB2312"/>
          <w:b w:val="0"/>
          <w:bCs w:val="0"/>
          <w:color w:val="auto"/>
          <w:spacing w:val="-4"/>
          <w:sz w:val="32"/>
          <w:szCs w:val="32"/>
          <w:highlight w:val="none"/>
          <w:u w:val="none"/>
          <w:lang w:val="en-US" w:eastAsia="zh-CN"/>
        </w:rPr>
        <w:t>之月起不超过</w:t>
      </w:r>
      <w:r>
        <w:rPr>
          <w:rFonts w:hint="default" w:ascii="Times New Roman" w:hAnsi="Times New Roman" w:eastAsia="仿宋_GB2312" w:cs="Times New Roman"/>
          <w:b w:val="0"/>
          <w:bCs w:val="0"/>
          <w:color w:val="auto"/>
          <w:spacing w:val="-4"/>
          <w:sz w:val="32"/>
          <w:szCs w:val="32"/>
          <w:highlight w:val="none"/>
          <w:u w:val="none"/>
          <w:lang w:val="en-US" w:eastAsia="zh-CN"/>
        </w:rPr>
        <w:t>24</w:t>
      </w:r>
      <w:r>
        <w:rPr>
          <w:rFonts w:hint="eastAsia" w:ascii="仿宋_GB2312" w:eastAsia="仿宋_GB2312"/>
          <w:b w:val="0"/>
          <w:bCs w:val="0"/>
          <w:color w:val="auto"/>
          <w:spacing w:val="-6"/>
          <w:sz w:val="32"/>
          <w:szCs w:val="32"/>
          <w:highlight w:val="none"/>
          <w:u w:val="none"/>
          <w:lang w:val="en-US" w:eastAsia="zh-CN"/>
        </w:rPr>
        <w:t>个</w:t>
      </w:r>
      <w:r>
        <w:rPr>
          <w:rFonts w:hint="eastAsia" w:ascii="仿宋_GB2312" w:eastAsia="仿宋_GB2312"/>
          <w:b w:val="0"/>
          <w:bCs w:val="0"/>
          <w:color w:val="auto"/>
          <w:spacing w:val="-4"/>
          <w:sz w:val="32"/>
          <w:szCs w:val="32"/>
          <w:highlight w:val="none"/>
          <w:u w:val="none"/>
          <w:lang w:val="en-US" w:eastAsia="zh-CN"/>
        </w:rPr>
        <w:t>月。新建安置用房为高层建筑的，过渡期限为被征收人搬迁</w:t>
      </w:r>
      <w:r>
        <w:rPr>
          <w:rFonts w:hint="eastAsia" w:ascii="仿宋_GB2312" w:eastAsia="仿宋_GB2312"/>
          <w:color w:val="auto"/>
          <w:spacing w:val="0"/>
          <w:sz w:val="32"/>
          <w:szCs w:val="32"/>
          <w:highlight w:val="none"/>
          <w:u w:val="none"/>
          <w:lang w:val="en-US" w:eastAsia="zh-CN"/>
        </w:rPr>
        <w:t>腾空并经验收合格</w:t>
      </w:r>
      <w:r>
        <w:rPr>
          <w:rFonts w:hint="eastAsia" w:ascii="仿宋_GB2312" w:eastAsia="仿宋_GB2312"/>
          <w:b w:val="0"/>
          <w:bCs w:val="0"/>
          <w:color w:val="auto"/>
          <w:spacing w:val="-4"/>
          <w:sz w:val="32"/>
          <w:szCs w:val="32"/>
          <w:highlight w:val="none"/>
          <w:u w:val="none"/>
          <w:lang w:val="en-US" w:eastAsia="zh-CN"/>
        </w:rPr>
        <w:t>之月起不超过</w:t>
      </w:r>
      <w:r>
        <w:rPr>
          <w:rFonts w:hint="default" w:ascii="Times New Roman" w:hAnsi="Times New Roman" w:eastAsia="仿宋_GB2312" w:cs="Times New Roman"/>
          <w:b w:val="0"/>
          <w:bCs w:val="0"/>
          <w:color w:val="auto"/>
          <w:spacing w:val="-4"/>
          <w:sz w:val="32"/>
          <w:szCs w:val="32"/>
          <w:highlight w:val="none"/>
          <w:u w:val="none"/>
          <w:lang w:val="en-US" w:eastAsia="zh-CN"/>
        </w:rPr>
        <w:t>36</w:t>
      </w:r>
      <w:r>
        <w:rPr>
          <w:rFonts w:hint="eastAsia" w:ascii="仿宋_GB2312" w:eastAsia="仿宋_GB2312"/>
          <w:b w:val="0"/>
          <w:bCs w:val="0"/>
          <w:color w:val="auto"/>
          <w:spacing w:val="-6"/>
          <w:sz w:val="32"/>
          <w:szCs w:val="32"/>
          <w:highlight w:val="none"/>
          <w:u w:val="none"/>
          <w:lang w:val="en-US" w:eastAsia="zh-CN"/>
        </w:rPr>
        <w:t>个</w:t>
      </w:r>
      <w:r>
        <w:rPr>
          <w:rFonts w:hint="eastAsia" w:ascii="仿宋_GB2312" w:eastAsia="仿宋_GB2312"/>
          <w:b w:val="0"/>
          <w:bCs w:val="0"/>
          <w:color w:val="auto"/>
          <w:spacing w:val="-4"/>
          <w:sz w:val="32"/>
          <w:szCs w:val="32"/>
          <w:highlight w:val="none"/>
          <w:u w:val="none"/>
          <w:lang w:val="en-US" w:eastAsia="zh-CN"/>
        </w:rPr>
        <w:t>月。超过过渡期限未能提供的，自逾期之月起临时安置费按新标准的</w:t>
      </w:r>
      <w:r>
        <w:rPr>
          <w:rFonts w:hint="default" w:ascii="Times New Roman" w:hAnsi="Times New Roman" w:eastAsia="仿宋_GB2312" w:cs="Times New Roman"/>
          <w:b w:val="0"/>
          <w:bCs w:val="0"/>
          <w:color w:val="auto"/>
          <w:spacing w:val="-4"/>
          <w:sz w:val="32"/>
          <w:szCs w:val="32"/>
          <w:highlight w:val="none"/>
          <w:u w:val="none"/>
          <w:lang w:val="en-US" w:eastAsia="zh-CN"/>
        </w:rPr>
        <w:t>2</w:t>
      </w:r>
      <w:r>
        <w:rPr>
          <w:rFonts w:hint="eastAsia" w:ascii="仿宋_GB2312" w:eastAsia="仿宋_GB2312"/>
          <w:b w:val="0"/>
          <w:bCs w:val="0"/>
          <w:color w:val="auto"/>
          <w:spacing w:val="-4"/>
          <w:sz w:val="32"/>
          <w:szCs w:val="32"/>
          <w:highlight w:val="none"/>
          <w:u w:val="none"/>
          <w:lang w:val="en-US" w:eastAsia="zh-CN"/>
        </w:rPr>
        <w:t>倍计算。</w:t>
      </w:r>
    </w:p>
    <w:p w14:paraId="0907EADD">
      <w:pPr>
        <w:keepNext w:val="0"/>
        <w:keepLines w:val="0"/>
        <w:pageBreakBefore w:val="0"/>
        <w:kinsoku/>
        <w:wordWrap/>
        <w:overflowPunct/>
        <w:topLinePunct w:val="0"/>
        <w:autoSpaceDE/>
        <w:autoSpaceDN/>
        <w:bidi w:val="0"/>
        <w:adjustRightInd/>
        <w:spacing w:line="560" w:lineRule="exact"/>
        <w:ind w:firstLine="624" w:firstLineChars="200"/>
        <w:rPr>
          <w:rFonts w:hint="eastAsia" w:ascii="仿宋_GB2312" w:eastAsia="仿宋_GB2312"/>
          <w:color w:val="000000"/>
          <w:sz w:val="32"/>
          <w:szCs w:val="32"/>
          <w:highlight w:val="none"/>
          <w:u w:val="none"/>
        </w:rPr>
      </w:pPr>
      <w:r>
        <w:rPr>
          <w:rFonts w:hint="eastAsia" w:ascii="仿宋_GB2312" w:eastAsia="仿宋_GB2312"/>
          <w:b w:val="0"/>
          <w:bCs w:val="0"/>
          <w:color w:val="auto"/>
          <w:spacing w:val="-4"/>
          <w:sz w:val="32"/>
          <w:szCs w:val="32"/>
          <w:highlight w:val="none"/>
          <w:u w:val="none"/>
          <w:lang w:val="en-US" w:eastAsia="zh-CN"/>
        </w:rPr>
        <w:t>（四）</w:t>
      </w:r>
      <w:r>
        <w:rPr>
          <w:rFonts w:hint="eastAsia" w:ascii="楷体_GB2312" w:hAnsi="楷体_GB2312" w:eastAsia="楷体_GB2312" w:cs="楷体_GB2312"/>
          <w:spacing w:val="-4"/>
          <w:sz w:val="32"/>
          <w:szCs w:val="32"/>
          <w:u w:val="none"/>
        </w:rPr>
        <w:t>货币补偿方式的过渡</w:t>
      </w:r>
      <w:r>
        <w:rPr>
          <w:rFonts w:hint="eastAsia" w:ascii="楷体_GB2312" w:hAnsi="楷体_GB2312" w:eastAsia="楷体_GB2312" w:cs="楷体_GB2312"/>
          <w:spacing w:val="-4"/>
          <w:sz w:val="32"/>
          <w:szCs w:val="32"/>
          <w:u w:val="none"/>
          <w:lang w:eastAsia="zh-CN"/>
        </w:rPr>
        <w:t>原则</w:t>
      </w:r>
      <w:r>
        <w:rPr>
          <w:rFonts w:hint="eastAsia" w:ascii="楷体_GB2312" w:hAnsi="楷体_GB2312" w:eastAsia="楷体_GB2312" w:cs="楷体_GB2312"/>
          <w:spacing w:val="-4"/>
          <w:sz w:val="32"/>
          <w:szCs w:val="32"/>
          <w:u w:val="none"/>
        </w:rPr>
        <w:t>。</w:t>
      </w:r>
      <w:r>
        <w:rPr>
          <w:rFonts w:hint="eastAsia" w:ascii="仿宋_GB2312" w:eastAsia="仿宋_GB2312"/>
          <w:spacing w:val="-6"/>
          <w:sz w:val="32"/>
          <w:szCs w:val="32"/>
          <w:u w:val="none"/>
        </w:rPr>
        <w:t>被征收人选择</w:t>
      </w:r>
      <w:r>
        <w:rPr>
          <w:rFonts w:hint="eastAsia" w:ascii="仿宋_GB2312" w:eastAsia="仿宋_GB2312"/>
          <w:spacing w:val="-4"/>
          <w:sz w:val="32"/>
          <w:szCs w:val="32"/>
          <w:u w:val="none"/>
        </w:rPr>
        <w:t>货币补偿的，一次性支付被征收人</w:t>
      </w:r>
      <w:r>
        <w:rPr>
          <w:rFonts w:hint="default" w:ascii="Times New Roman" w:hAnsi="Times New Roman" w:eastAsia="仿宋_GB2312" w:cs="Times New Roman"/>
          <w:spacing w:val="-4"/>
          <w:sz w:val="32"/>
          <w:szCs w:val="32"/>
          <w:u w:val="none"/>
        </w:rPr>
        <w:t>6</w:t>
      </w:r>
      <w:r>
        <w:rPr>
          <w:rFonts w:hint="eastAsia" w:ascii="仿宋_GB2312" w:eastAsia="仿宋_GB2312"/>
          <w:spacing w:val="-4"/>
          <w:sz w:val="32"/>
          <w:szCs w:val="32"/>
          <w:u w:val="none"/>
        </w:rPr>
        <w:t>个月临时安置费</w:t>
      </w:r>
      <w:r>
        <w:rPr>
          <w:rFonts w:hint="eastAsia" w:ascii="仿宋_GB2312" w:eastAsia="仿宋_GB2312"/>
          <w:spacing w:val="-4"/>
          <w:sz w:val="32"/>
          <w:szCs w:val="32"/>
          <w:u w:val="none"/>
          <w:lang w:eastAsia="zh-CN"/>
        </w:rPr>
        <w:t>，</w:t>
      </w:r>
      <w:r>
        <w:rPr>
          <w:rFonts w:hint="eastAsia" w:ascii="仿宋_GB2312" w:eastAsia="仿宋_GB2312"/>
          <w:spacing w:val="-4"/>
          <w:sz w:val="32"/>
          <w:szCs w:val="32"/>
          <w:u w:val="none"/>
        </w:rPr>
        <w:t>临时安置费按原合法工业用房建筑面积或者原合法用地面积就高计算</w:t>
      </w:r>
      <w:r>
        <w:rPr>
          <w:rFonts w:hint="eastAsia" w:ascii="仿宋_GB2312" w:eastAsia="仿宋_GB2312"/>
          <w:color w:val="000000"/>
          <w:sz w:val="32"/>
          <w:szCs w:val="32"/>
          <w:highlight w:val="none"/>
          <w:u w:val="none"/>
        </w:rPr>
        <w:t>。</w:t>
      </w:r>
    </w:p>
    <w:p w14:paraId="5C24B449">
      <w:pPr>
        <w:keepNext w:val="0"/>
        <w:keepLines w:val="0"/>
        <w:pageBreakBefore w:val="0"/>
        <w:widowControl w:val="0"/>
        <w:kinsoku/>
        <w:wordWrap/>
        <w:overflowPunct/>
        <w:topLinePunct w:val="0"/>
        <w:autoSpaceDE/>
        <w:autoSpaceDN/>
        <w:bidi w:val="0"/>
        <w:adjustRightInd/>
        <w:snapToGrid w:val="0"/>
        <w:spacing w:line="560" w:lineRule="exact"/>
        <w:ind w:firstLine="624" w:firstLineChars="200"/>
        <w:rPr>
          <w:rFonts w:hint="eastAsia" w:ascii="黑体" w:hAnsi="黑体" w:eastAsia="黑体" w:cs="黑体"/>
          <w:color w:val="auto"/>
          <w:spacing w:val="-4"/>
          <w:sz w:val="32"/>
          <w:szCs w:val="32"/>
          <w:highlight w:val="none"/>
          <w:u w:val="none"/>
          <w:lang w:val="en-US" w:eastAsia="zh-CN"/>
        </w:rPr>
      </w:pPr>
      <w:r>
        <w:rPr>
          <w:rFonts w:hint="eastAsia" w:ascii="黑体" w:hAnsi="黑体" w:eastAsia="黑体" w:cs="黑体"/>
          <w:color w:val="auto"/>
          <w:spacing w:val="-4"/>
          <w:sz w:val="32"/>
          <w:szCs w:val="32"/>
          <w:highlight w:val="none"/>
          <w:u w:val="none"/>
          <w:lang w:val="en-US" w:eastAsia="zh-CN"/>
        </w:rPr>
        <w:t>十三、奖励机制</w:t>
      </w:r>
    </w:p>
    <w:p w14:paraId="605DD93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eastAsia="仿宋_GB2312"/>
          <w:sz w:val="32"/>
          <w:szCs w:val="32"/>
          <w:highlight w:val="none"/>
          <w:u w:val="none"/>
          <w:lang w:eastAsia="zh-CN"/>
        </w:rPr>
      </w:pPr>
      <w:r>
        <w:rPr>
          <w:rFonts w:hint="eastAsia" w:ascii="仿宋_GB2312" w:eastAsia="仿宋_GB2312"/>
          <w:sz w:val="32"/>
          <w:szCs w:val="32"/>
          <w:highlight w:val="none"/>
          <w:u w:val="none"/>
        </w:rPr>
        <w:t>符合</w:t>
      </w:r>
      <w:r>
        <w:rPr>
          <w:rFonts w:hint="eastAsia" w:ascii="仿宋_GB2312" w:eastAsia="仿宋_GB2312"/>
          <w:sz w:val="32"/>
          <w:szCs w:val="32"/>
          <w:highlight w:val="none"/>
          <w:u w:val="none"/>
          <w:lang w:val="en-US" w:eastAsia="zh-CN"/>
        </w:rPr>
        <w:t>下列</w:t>
      </w:r>
      <w:r>
        <w:rPr>
          <w:rFonts w:hint="eastAsia" w:ascii="仿宋_GB2312" w:eastAsia="仿宋_GB2312"/>
          <w:sz w:val="32"/>
          <w:szCs w:val="32"/>
          <w:highlight w:val="none"/>
          <w:u w:val="none"/>
        </w:rPr>
        <w:t>条件的被征收人</w:t>
      </w:r>
      <w:r>
        <w:rPr>
          <w:rFonts w:hint="eastAsia" w:ascii="仿宋_GB2312" w:eastAsia="仿宋_GB2312"/>
          <w:sz w:val="32"/>
          <w:szCs w:val="32"/>
          <w:highlight w:val="none"/>
          <w:u w:val="none"/>
          <w:lang w:eastAsia="zh-CN"/>
        </w:rPr>
        <w:t>给予相应奖励，</w:t>
      </w:r>
      <w:r>
        <w:rPr>
          <w:rFonts w:hint="eastAsia" w:ascii="仿宋_GB2312" w:eastAsia="仿宋_GB2312" w:cs="Times New Roman"/>
          <w:color w:val="auto"/>
          <w:spacing w:val="-4"/>
          <w:sz w:val="32"/>
          <w:szCs w:val="32"/>
          <w:highlight w:val="none"/>
          <w:u w:val="none"/>
          <w:lang w:val="en-US" w:eastAsia="zh-CN"/>
        </w:rPr>
        <w:t>具体奖励比例在</w:t>
      </w:r>
      <w:r>
        <w:rPr>
          <w:rFonts w:hint="eastAsia" w:ascii="仿宋_GB2312" w:eastAsia="仿宋_GB2312"/>
          <w:sz w:val="32"/>
          <w:szCs w:val="32"/>
          <w:highlight w:val="none"/>
          <w:u w:val="none"/>
        </w:rPr>
        <w:t>征收</w:t>
      </w:r>
      <w:r>
        <w:rPr>
          <w:rFonts w:hint="eastAsia" w:ascii="仿宋_GB2312" w:eastAsia="仿宋_GB2312" w:cs="Times New Roman"/>
          <w:color w:val="auto"/>
          <w:spacing w:val="-4"/>
          <w:sz w:val="32"/>
          <w:szCs w:val="32"/>
          <w:highlight w:val="none"/>
          <w:u w:val="none"/>
          <w:lang w:val="en-US" w:eastAsia="zh-CN"/>
        </w:rPr>
        <w:t>补偿方案内确定：</w:t>
      </w:r>
    </w:p>
    <w:p w14:paraId="26258F0D">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b w:val="0"/>
          <w:bCs/>
          <w:color w:val="auto"/>
          <w:spacing w:val="-4"/>
          <w:sz w:val="32"/>
          <w:szCs w:val="32"/>
          <w:highlight w:val="none"/>
          <w:u w:val="none"/>
          <w:lang w:val="en-US" w:eastAsia="zh-CN"/>
        </w:rPr>
      </w:pPr>
      <w:r>
        <w:rPr>
          <w:rFonts w:hint="eastAsia" w:ascii="仿宋_GB2312" w:hAnsi="宋体" w:eastAsia="仿宋_GB2312" w:cs="宋体"/>
          <w:b w:val="0"/>
          <w:bCs/>
          <w:kern w:val="0"/>
          <w:sz w:val="32"/>
          <w:szCs w:val="32"/>
          <w:highlight w:val="none"/>
          <w:u w:val="none"/>
          <w:lang w:eastAsia="zh-CN"/>
        </w:rPr>
        <w:t>（一）</w:t>
      </w:r>
      <w:r>
        <w:rPr>
          <w:rFonts w:hint="eastAsia" w:ascii="仿宋_GB2312" w:eastAsia="仿宋_GB2312"/>
          <w:b w:val="0"/>
          <w:bCs/>
          <w:sz w:val="32"/>
          <w:szCs w:val="32"/>
          <w:highlight w:val="none"/>
          <w:u w:val="none"/>
        </w:rPr>
        <w:t>在征收补偿方案确定的签约期限内达成征收补偿协议并搬迁完毕的，</w:t>
      </w:r>
      <w:r>
        <w:rPr>
          <w:rFonts w:hint="eastAsia" w:ascii="仿宋_GB2312" w:hAnsi="Times New Roman" w:eastAsia="仿宋_GB2312" w:cs="Times New Roman"/>
          <w:b w:val="0"/>
          <w:bCs/>
          <w:color w:val="auto"/>
          <w:spacing w:val="-4"/>
          <w:sz w:val="32"/>
          <w:szCs w:val="32"/>
          <w:highlight w:val="none"/>
          <w:u w:val="none"/>
          <w:lang w:val="en-US" w:eastAsia="zh-CN"/>
        </w:rPr>
        <w:t>给予不超过被征收工业用房价值</w:t>
      </w:r>
      <w:r>
        <w:rPr>
          <w:rFonts w:hint="eastAsia" w:ascii="Times New Roman" w:hAnsi="Times New Roman" w:eastAsia="仿宋_GB2312" w:cs="Times New Roman"/>
          <w:b w:val="0"/>
          <w:bCs/>
          <w:color w:val="auto"/>
          <w:spacing w:val="-6"/>
          <w:sz w:val="32"/>
          <w:szCs w:val="32"/>
          <w:highlight w:val="none"/>
          <w:u w:val="none"/>
          <w:lang w:val="en-US" w:eastAsia="zh-CN"/>
        </w:rPr>
        <w:t>8</w:t>
      </w:r>
      <w:r>
        <w:rPr>
          <w:rFonts w:hint="default" w:ascii="Times New Roman" w:hAnsi="Times New Roman" w:eastAsia="仿宋_GB2312" w:cs="Times New Roman"/>
          <w:b w:val="0"/>
          <w:bCs/>
          <w:color w:val="auto"/>
          <w:spacing w:val="-4"/>
          <w:sz w:val="32"/>
          <w:szCs w:val="32"/>
          <w:highlight w:val="none"/>
          <w:u w:val="none"/>
          <w:lang w:val="en-US" w:eastAsia="zh-CN"/>
        </w:rPr>
        <w:t>%</w:t>
      </w:r>
      <w:r>
        <w:rPr>
          <w:rFonts w:hint="eastAsia" w:ascii="仿宋_GB2312" w:hAnsi="Times New Roman" w:eastAsia="仿宋_GB2312" w:cs="Times New Roman"/>
          <w:b w:val="0"/>
          <w:bCs/>
          <w:color w:val="auto"/>
          <w:spacing w:val="-4"/>
          <w:sz w:val="32"/>
          <w:szCs w:val="32"/>
          <w:highlight w:val="none"/>
          <w:u w:val="none"/>
          <w:lang w:val="en-US" w:eastAsia="zh-CN"/>
        </w:rPr>
        <w:t>的奖励。</w:t>
      </w:r>
      <w:r>
        <w:rPr>
          <w:rFonts w:hint="eastAsia" w:ascii="仿宋_GB2312" w:hAnsi="宋体" w:eastAsia="仿宋_GB2312" w:cs="宋体"/>
          <w:b w:val="0"/>
          <w:bCs/>
          <w:kern w:val="0"/>
          <w:sz w:val="32"/>
          <w:szCs w:val="32"/>
          <w:highlight w:val="none"/>
          <w:u w:val="none"/>
        </w:rPr>
        <w:t>　　</w:t>
      </w:r>
    </w:p>
    <w:p w14:paraId="0ED3FE39">
      <w:pPr>
        <w:keepNext w:val="0"/>
        <w:keepLines w:val="0"/>
        <w:pageBreakBefore w:val="0"/>
        <w:widowControl w:val="0"/>
        <w:numPr>
          <w:ilvl w:val="0"/>
          <w:numId w:val="0"/>
        </w:numPr>
        <w:suppressLineNumbers w:val="0"/>
        <w:kinsoku/>
        <w:wordWrap/>
        <w:overflowPunct/>
        <w:topLinePunct w:val="0"/>
        <w:autoSpaceDE/>
        <w:autoSpaceDN/>
        <w:bidi w:val="0"/>
        <w:adjustRightInd/>
        <w:spacing w:line="560" w:lineRule="exact"/>
        <w:ind w:firstLine="640" w:firstLineChars="200"/>
        <w:jc w:val="left"/>
        <w:rPr>
          <w:rFonts w:hint="eastAsia" w:ascii="仿宋_GB2312" w:hAnsi="Times New Roman" w:eastAsia="仿宋_GB2312" w:cs="Times New Roman"/>
          <w:color w:val="auto"/>
          <w:spacing w:val="-4"/>
          <w:sz w:val="32"/>
          <w:szCs w:val="32"/>
          <w:highlight w:val="none"/>
          <w:u w:val="none"/>
          <w:lang w:val="en-US" w:eastAsia="zh-CN"/>
        </w:rPr>
      </w:pPr>
      <w:r>
        <w:rPr>
          <w:rFonts w:hint="eastAsia" w:ascii="仿宋_GB2312" w:hAnsi="宋体" w:eastAsia="仿宋_GB2312" w:cs="宋体"/>
          <w:b w:val="0"/>
          <w:bCs/>
          <w:kern w:val="0"/>
          <w:sz w:val="32"/>
          <w:szCs w:val="32"/>
          <w:highlight w:val="none"/>
          <w:u w:val="none"/>
          <w:lang w:eastAsia="zh-CN"/>
        </w:rPr>
        <w:t>（二）在符合（一）的条件下，</w:t>
      </w:r>
      <w:r>
        <w:rPr>
          <w:rFonts w:hint="eastAsia" w:ascii="仿宋_GB2312" w:hAnsi="Times New Roman" w:eastAsia="仿宋_GB2312" w:cs="Times New Roman"/>
          <w:b w:val="0"/>
          <w:bCs/>
          <w:color w:val="auto"/>
          <w:spacing w:val="-4"/>
          <w:sz w:val="32"/>
          <w:szCs w:val="32"/>
          <w:highlight w:val="none"/>
          <w:u w:val="none"/>
          <w:lang w:val="en-US" w:eastAsia="zh-CN"/>
        </w:rPr>
        <w:t>被</w:t>
      </w:r>
      <w:r>
        <w:rPr>
          <w:rFonts w:hint="eastAsia" w:ascii="仿宋_GB2312" w:hAnsi="Times New Roman" w:eastAsia="仿宋_GB2312" w:cs="Times New Roman"/>
          <w:color w:val="auto"/>
          <w:spacing w:val="-4"/>
          <w:sz w:val="32"/>
          <w:szCs w:val="32"/>
          <w:highlight w:val="none"/>
          <w:u w:val="none"/>
          <w:lang w:val="en-US" w:eastAsia="zh-CN"/>
        </w:rPr>
        <w:t>征收人选</w:t>
      </w:r>
      <w:bookmarkStart w:id="1" w:name="_GoBack"/>
      <w:bookmarkEnd w:id="1"/>
      <w:r>
        <w:rPr>
          <w:rFonts w:hint="eastAsia" w:ascii="仿宋_GB2312" w:hAnsi="Times New Roman" w:eastAsia="仿宋_GB2312" w:cs="Times New Roman"/>
          <w:color w:val="auto"/>
          <w:spacing w:val="-4"/>
          <w:sz w:val="32"/>
          <w:szCs w:val="32"/>
          <w:highlight w:val="none"/>
          <w:u w:val="none"/>
          <w:lang w:val="en-US" w:eastAsia="zh-CN"/>
        </w:rPr>
        <w:t>择土地置换、工业用房调换或功能置换的，</w:t>
      </w:r>
      <w:r>
        <w:rPr>
          <w:rFonts w:hint="eastAsia" w:ascii="仿宋_GB2312" w:eastAsia="仿宋_GB2312" w:cs="Times New Roman"/>
          <w:color w:val="auto"/>
          <w:spacing w:val="-4"/>
          <w:sz w:val="32"/>
          <w:szCs w:val="32"/>
          <w:highlight w:val="none"/>
          <w:u w:val="none"/>
          <w:lang w:val="en-US" w:eastAsia="zh-CN"/>
        </w:rPr>
        <w:t>再</w:t>
      </w:r>
      <w:r>
        <w:rPr>
          <w:rFonts w:hint="eastAsia" w:ascii="仿宋_GB2312" w:hAnsi="Times New Roman" w:eastAsia="仿宋_GB2312" w:cs="Times New Roman"/>
          <w:color w:val="auto"/>
          <w:spacing w:val="-4"/>
          <w:sz w:val="32"/>
          <w:szCs w:val="32"/>
          <w:highlight w:val="none"/>
          <w:u w:val="none"/>
          <w:lang w:val="en-US" w:eastAsia="zh-CN"/>
        </w:rPr>
        <w:t>给予不超过被征收工业用房价值</w:t>
      </w:r>
      <w:r>
        <w:rPr>
          <w:rFonts w:hint="eastAsia" w:ascii="Times New Roman" w:hAnsi="Times New Roman" w:eastAsia="仿宋_GB2312" w:cs="Times New Roman"/>
          <w:color w:val="auto"/>
          <w:spacing w:val="-6"/>
          <w:kern w:val="2"/>
          <w:sz w:val="32"/>
          <w:szCs w:val="32"/>
          <w:highlight w:val="none"/>
          <w:u w:val="none"/>
          <w:lang w:val="en-US" w:eastAsia="zh-CN" w:bidi="ar-SA"/>
        </w:rPr>
        <w:t>2</w:t>
      </w:r>
      <w:r>
        <w:rPr>
          <w:rFonts w:hint="default" w:ascii="Times New Roman" w:hAnsi="Times New Roman" w:eastAsia="仿宋_GB2312" w:cs="Times New Roman"/>
          <w:color w:val="auto"/>
          <w:spacing w:val="-6"/>
          <w:kern w:val="2"/>
          <w:sz w:val="32"/>
          <w:szCs w:val="32"/>
          <w:highlight w:val="none"/>
          <w:u w:val="none"/>
          <w:lang w:val="en-US" w:eastAsia="zh-CN" w:bidi="ar-SA"/>
        </w:rPr>
        <w:t>%</w:t>
      </w:r>
      <w:r>
        <w:rPr>
          <w:rFonts w:hint="eastAsia" w:ascii="仿宋_GB2312" w:hAnsi="Times New Roman" w:eastAsia="仿宋_GB2312" w:cs="Times New Roman"/>
          <w:color w:val="auto"/>
          <w:spacing w:val="-4"/>
          <w:sz w:val="32"/>
          <w:szCs w:val="32"/>
          <w:highlight w:val="none"/>
          <w:u w:val="none"/>
          <w:lang w:val="en-US" w:eastAsia="zh-CN"/>
        </w:rPr>
        <w:t>的奖励。</w:t>
      </w:r>
    </w:p>
    <w:p w14:paraId="39EEDBBC">
      <w:pPr>
        <w:keepNext w:val="0"/>
        <w:keepLines w:val="0"/>
        <w:pageBreakBefore w:val="0"/>
        <w:widowControl w:val="0"/>
        <w:kinsoku/>
        <w:wordWrap/>
        <w:overflowPunct/>
        <w:topLinePunct w:val="0"/>
        <w:autoSpaceDE/>
        <w:autoSpaceDN/>
        <w:bidi w:val="0"/>
        <w:adjustRightInd/>
        <w:snapToGrid w:val="0"/>
        <w:spacing w:line="560" w:lineRule="exact"/>
        <w:ind w:firstLine="624" w:firstLineChars="200"/>
        <w:rPr>
          <w:rFonts w:hint="eastAsia" w:ascii="黑体" w:hAnsi="黑体" w:eastAsia="黑体" w:cs="黑体"/>
          <w:color w:val="C00000"/>
          <w:spacing w:val="-4"/>
          <w:sz w:val="32"/>
          <w:szCs w:val="32"/>
          <w:highlight w:val="none"/>
          <w:u w:val="none"/>
          <w:lang w:eastAsia="zh-CN"/>
        </w:rPr>
      </w:pPr>
      <w:r>
        <w:rPr>
          <w:rFonts w:hint="eastAsia" w:ascii="黑体" w:hAnsi="黑体" w:eastAsia="黑体" w:cs="黑体"/>
          <w:color w:val="auto"/>
          <w:spacing w:val="-4"/>
          <w:sz w:val="32"/>
          <w:szCs w:val="32"/>
          <w:highlight w:val="none"/>
          <w:u w:val="none"/>
          <w:lang w:eastAsia="zh-CN"/>
        </w:rPr>
        <w:t>十四、房屋用途改变的补偿</w:t>
      </w:r>
    </w:p>
    <w:p w14:paraId="3D1572B3">
      <w:pPr>
        <w:keepNext w:val="0"/>
        <w:keepLines w:val="0"/>
        <w:pageBreakBefore w:val="0"/>
        <w:widowControl w:val="0"/>
        <w:kinsoku/>
        <w:wordWrap/>
        <w:overflowPunct/>
        <w:topLinePunct w:val="0"/>
        <w:autoSpaceDE/>
        <w:autoSpaceDN/>
        <w:bidi w:val="0"/>
        <w:adjustRightInd/>
        <w:snapToGrid w:val="0"/>
        <w:spacing w:line="560" w:lineRule="exact"/>
        <w:ind w:firstLine="624" w:firstLineChars="200"/>
        <w:rPr>
          <w:rFonts w:hint="eastAsia" w:ascii="仿宋_GB2312" w:eastAsia="仿宋_GB2312" w:cs="Times New Roman"/>
          <w:color w:val="auto"/>
          <w:spacing w:val="-4"/>
          <w:sz w:val="32"/>
          <w:szCs w:val="32"/>
          <w:highlight w:val="none"/>
          <w:u w:val="none"/>
          <w:lang w:val="en-US" w:eastAsia="zh-CN"/>
        </w:rPr>
      </w:pPr>
      <w:r>
        <w:rPr>
          <w:rFonts w:hint="eastAsia" w:ascii="仿宋_GB2312" w:eastAsia="仿宋_GB2312" w:cs="Times New Roman"/>
          <w:color w:val="auto"/>
          <w:spacing w:val="-4"/>
          <w:sz w:val="32"/>
          <w:szCs w:val="32"/>
          <w:highlight w:val="none"/>
          <w:u w:val="none"/>
          <w:lang w:val="en-US" w:eastAsia="zh-CN"/>
        </w:rPr>
        <w:t>工业用房未经审批改变房屋用途或经依法审批办理临时改变房屋用途手续的，征收时应按照工业用房予以补偿。工业用房经依法审批办理临时改变房屋用途手续的，剩余期限的土地收益金一并予以退还。</w:t>
      </w:r>
    </w:p>
    <w:p w14:paraId="154ABEB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黑体" w:eastAsia="黑体"/>
          <w:sz w:val="32"/>
          <w:szCs w:val="32"/>
          <w:highlight w:val="none"/>
          <w:u w:val="none"/>
          <w:lang w:eastAsia="zh-CN"/>
        </w:rPr>
      </w:pPr>
      <w:r>
        <w:rPr>
          <w:rFonts w:hint="eastAsia" w:ascii="黑体" w:eastAsia="黑体"/>
          <w:sz w:val="32"/>
          <w:szCs w:val="32"/>
          <w:highlight w:val="none"/>
          <w:u w:val="none"/>
          <w:lang w:eastAsia="zh-CN"/>
        </w:rPr>
        <w:t>十五、其他事项</w:t>
      </w:r>
    </w:p>
    <w:p w14:paraId="7F73199C">
      <w:pPr>
        <w:keepNext w:val="0"/>
        <w:keepLines w:val="0"/>
        <w:pageBreakBefore w:val="0"/>
        <w:widowControl w:val="0"/>
        <w:kinsoku/>
        <w:wordWrap/>
        <w:overflowPunct/>
        <w:topLinePunct w:val="0"/>
        <w:autoSpaceDE/>
        <w:autoSpaceDN/>
        <w:bidi w:val="0"/>
        <w:adjustRightInd/>
        <w:snapToGrid w:val="0"/>
        <w:spacing w:line="560" w:lineRule="exact"/>
        <w:ind w:firstLine="624" w:firstLineChars="200"/>
        <w:rPr>
          <w:rFonts w:hint="eastAsia" w:ascii="仿宋_GB2312" w:eastAsia="仿宋_GB2312"/>
          <w:color w:val="auto"/>
          <w:spacing w:val="-4"/>
          <w:sz w:val="32"/>
          <w:szCs w:val="32"/>
          <w:highlight w:val="none"/>
          <w:u w:val="none"/>
        </w:rPr>
      </w:pPr>
      <w:r>
        <w:rPr>
          <w:rFonts w:hint="eastAsia" w:ascii="仿宋_GB2312" w:eastAsia="仿宋_GB2312"/>
          <w:color w:val="auto"/>
          <w:spacing w:val="-4"/>
          <w:sz w:val="32"/>
          <w:szCs w:val="32"/>
          <w:highlight w:val="none"/>
          <w:u w:val="none"/>
        </w:rPr>
        <w:t>采矿、仓储等其他用房的征收与补偿，参照本</w:t>
      </w:r>
      <w:r>
        <w:rPr>
          <w:rFonts w:hint="eastAsia" w:ascii="仿宋_GB2312" w:eastAsia="仿宋_GB2312"/>
          <w:color w:val="auto"/>
          <w:spacing w:val="-4"/>
          <w:sz w:val="32"/>
          <w:szCs w:val="32"/>
          <w:highlight w:val="none"/>
          <w:u w:val="none"/>
          <w:lang w:val="en-US" w:eastAsia="zh-CN"/>
        </w:rPr>
        <w:t>细则</w:t>
      </w:r>
      <w:r>
        <w:rPr>
          <w:rFonts w:hint="eastAsia" w:ascii="仿宋_GB2312" w:eastAsia="仿宋_GB2312"/>
          <w:color w:val="auto"/>
          <w:spacing w:val="-4"/>
          <w:sz w:val="32"/>
          <w:szCs w:val="32"/>
          <w:highlight w:val="none"/>
          <w:u w:val="none"/>
        </w:rPr>
        <w:t>执行。</w:t>
      </w:r>
    </w:p>
    <w:p w14:paraId="7D9C0343">
      <w:pPr>
        <w:keepNext w:val="0"/>
        <w:keepLines w:val="0"/>
        <w:pageBreakBefore w:val="0"/>
        <w:widowControl w:val="0"/>
        <w:kinsoku/>
        <w:wordWrap/>
        <w:overflowPunct/>
        <w:topLinePunct w:val="0"/>
        <w:autoSpaceDE/>
        <w:autoSpaceDN/>
        <w:bidi w:val="0"/>
        <w:adjustRightInd/>
        <w:snapToGrid w:val="0"/>
        <w:spacing w:line="560" w:lineRule="exact"/>
        <w:ind w:firstLine="624" w:firstLineChars="200"/>
        <w:rPr>
          <w:rFonts w:hint="eastAsia" w:ascii="仿宋_GB2312" w:eastAsia="仿宋_GB2312"/>
          <w:color w:val="auto"/>
          <w:spacing w:val="-4"/>
          <w:kern w:val="0"/>
          <w:sz w:val="32"/>
          <w:szCs w:val="32"/>
          <w:highlight w:val="none"/>
          <w:u w:val="none"/>
          <w:lang w:eastAsia="zh-CN"/>
        </w:rPr>
      </w:pPr>
      <w:r>
        <w:rPr>
          <w:rFonts w:hint="eastAsia" w:ascii="仿宋_GB2312" w:eastAsia="仿宋_GB2312"/>
          <w:color w:val="auto"/>
          <w:spacing w:val="-4"/>
          <w:sz w:val="32"/>
          <w:szCs w:val="32"/>
          <w:highlight w:val="none"/>
          <w:u w:val="none"/>
        </w:rPr>
        <w:t>征收集体土地涉及工业用房的补偿</w:t>
      </w:r>
      <w:r>
        <w:rPr>
          <w:rFonts w:hint="eastAsia" w:ascii="仿宋_GB2312" w:eastAsia="仿宋_GB2312"/>
          <w:color w:val="auto"/>
          <w:spacing w:val="-4"/>
          <w:sz w:val="32"/>
          <w:szCs w:val="32"/>
          <w:highlight w:val="none"/>
          <w:u w:val="none"/>
          <w:lang w:eastAsia="zh-CN"/>
        </w:rPr>
        <w:t>，</w:t>
      </w:r>
      <w:r>
        <w:rPr>
          <w:rFonts w:hint="eastAsia" w:ascii="仿宋_GB2312" w:eastAsia="仿宋_GB2312"/>
          <w:color w:val="auto"/>
          <w:spacing w:val="-4"/>
          <w:sz w:val="32"/>
          <w:szCs w:val="32"/>
          <w:highlight w:val="none"/>
          <w:u w:val="none"/>
        </w:rPr>
        <w:t>参照本</w:t>
      </w:r>
      <w:r>
        <w:rPr>
          <w:rFonts w:hint="eastAsia" w:ascii="仿宋_GB2312" w:eastAsia="仿宋_GB2312"/>
          <w:color w:val="auto"/>
          <w:spacing w:val="-4"/>
          <w:sz w:val="32"/>
          <w:szCs w:val="32"/>
          <w:highlight w:val="none"/>
          <w:u w:val="none"/>
          <w:lang w:val="en-US" w:eastAsia="zh-CN"/>
        </w:rPr>
        <w:t>细则</w:t>
      </w:r>
      <w:r>
        <w:rPr>
          <w:rFonts w:hint="eastAsia" w:ascii="仿宋_GB2312" w:eastAsia="仿宋_GB2312"/>
          <w:color w:val="auto"/>
          <w:spacing w:val="-4"/>
          <w:sz w:val="32"/>
          <w:szCs w:val="32"/>
          <w:highlight w:val="none"/>
          <w:u w:val="none"/>
        </w:rPr>
        <w:t>执行</w:t>
      </w:r>
      <w:r>
        <w:rPr>
          <w:rFonts w:hint="eastAsia" w:ascii="仿宋_GB2312" w:eastAsia="仿宋_GB2312"/>
          <w:color w:val="auto"/>
          <w:spacing w:val="-4"/>
          <w:sz w:val="32"/>
          <w:szCs w:val="32"/>
          <w:highlight w:val="none"/>
          <w:u w:val="none"/>
          <w:lang w:eastAsia="zh-CN"/>
        </w:rPr>
        <w:t>。</w:t>
      </w:r>
      <w:r>
        <w:rPr>
          <w:rFonts w:hint="eastAsia" w:ascii="仿宋_GB2312" w:eastAsia="仿宋_GB2312"/>
          <w:color w:val="auto"/>
          <w:spacing w:val="-4"/>
          <w:kern w:val="0"/>
          <w:sz w:val="32"/>
          <w:szCs w:val="32"/>
          <w:highlight w:val="none"/>
          <w:u w:val="none"/>
        </w:rPr>
        <w:t>评估时应扣减</w:t>
      </w:r>
      <w:r>
        <w:rPr>
          <w:rFonts w:hint="eastAsia" w:ascii="仿宋_GB2312" w:eastAsia="仿宋_GB2312"/>
          <w:color w:val="auto"/>
          <w:spacing w:val="-4"/>
          <w:kern w:val="0"/>
          <w:sz w:val="32"/>
          <w:szCs w:val="32"/>
          <w:highlight w:val="none"/>
          <w:u w:val="none"/>
          <w:lang w:eastAsia="zh-CN"/>
        </w:rPr>
        <w:t>征</w:t>
      </w:r>
      <w:r>
        <w:rPr>
          <w:rFonts w:hint="eastAsia" w:ascii="仿宋_GB2312" w:eastAsia="仿宋_GB2312"/>
          <w:color w:val="auto"/>
          <w:spacing w:val="-4"/>
          <w:kern w:val="0"/>
          <w:sz w:val="32"/>
          <w:szCs w:val="32"/>
          <w:highlight w:val="none"/>
          <w:u w:val="none"/>
          <w:lang w:val="en-US" w:eastAsia="zh-CN"/>
        </w:rPr>
        <w:t>地补偿等相关费用</w:t>
      </w:r>
      <w:r>
        <w:rPr>
          <w:rFonts w:hint="eastAsia" w:ascii="仿宋_GB2312" w:eastAsia="仿宋_GB2312"/>
          <w:color w:val="auto"/>
          <w:spacing w:val="-4"/>
          <w:kern w:val="0"/>
          <w:sz w:val="32"/>
          <w:szCs w:val="32"/>
          <w:highlight w:val="none"/>
          <w:u w:val="none"/>
        </w:rPr>
        <w:t>。</w:t>
      </w:r>
    </w:p>
    <w:p w14:paraId="3B833C3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黑体" w:eastAsia="黑体"/>
          <w:sz w:val="32"/>
          <w:szCs w:val="32"/>
          <w:highlight w:val="none"/>
          <w:u w:val="none"/>
          <w:lang w:eastAsia="zh-CN"/>
        </w:rPr>
      </w:pPr>
      <w:r>
        <w:rPr>
          <w:rFonts w:hint="eastAsia" w:ascii="黑体" w:eastAsia="黑体"/>
          <w:sz w:val="32"/>
          <w:szCs w:val="32"/>
          <w:highlight w:val="none"/>
          <w:u w:val="none"/>
          <w:lang w:eastAsia="zh-CN"/>
        </w:rPr>
        <w:t>十六、附则</w:t>
      </w:r>
    </w:p>
    <w:p w14:paraId="5E516234">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宋体" w:eastAsia="仿宋_GB2312" w:cs="宋体"/>
          <w:b/>
          <w:kern w:val="0"/>
          <w:sz w:val="32"/>
          <w:szCs w:val="32"/>
          <w:highlight w:val="none"/>
          <w:u w:val="none"/>
        </w:rPr>
      </w:pPr>
      <w:r>
        <w:rPr>
          <w:rFonts w:hint="eastAsia" w:ascii="仿宋_GB2312" w:eastAsia="仿宋_GB2312"/>
          <w:sz w:val="32"/>
          <w:szCs w:val="32"/>
          <w:u w:val="none"/>
        </w:rPr>
        <w:t>（一）</w:t>
      </w:r>
      <w:r>
        <w:rPr>
          <w:rFonts w:hint="default" w:eastAsia="仿宋_GB2312" w:cs="宋体"/>
          <w:color w:val="auto"/>
          <w:sz w:val="32"/>
          <w:szCs w:val="32"/>
          <w:highlight w:val="none"/>
          <w:u w:val="none"/>
          <w:lang w:eastAsia="zh-CN"/>
        </w:rPr>
        <w:t>本细则自2025</w:t>
      </w:r>
      <w:r>
        <w:rPr>
          <w:rFonts w:hint="eastAsia" w:ascii="仿宋_GB2312" w:hAnsi="仿宋_GB2312" w:eastAsia="仿宋_GB2312" w:cs="仿宋_GB2312"/>
          <w:color w:val="auto"/>
          <w:sz w:val="32"/>
          <w:szCs w:val="32"/>
          <w:highlight w:val="none"/>
          <w:u w:val="none"/>
          <w:lang w:eastAsia="zh-CN"/>
        </w:rPr>
        <w:t>年**月**日起施行，</w:t>
      </w:r>
      <w:r>
        <w:rPr>
          <w:rFonts w:hint="eastAsia" w:ascii="仿宋_GB2312" w:hAnsi="仿宋_GB2312" w:eastAsia="仿宋_GB2312" w:cs="仿宋_GB2312"/>
          <w:color w:val="auto"/>
          <w:spacing w:val="-4"/>
          <w:sz w:val="32"/>
          <w:szCs w:val="32"/>
          <w:highlight w:val="none"/>
          <w:u w:val="none"/>
          <w:lang w:val="en-US" w:eastAsia="zh-CN"/>
        </w:rPr>
        <w:t>本细则施行前已依法实施房屋征收的项目按照原有规定执行。本细则施行后，与本细则规定不一致的按本细则规定执行。</w:t>
      </w:r>
    </w:p>
    <w:p w14:paraId="5F838701">
      <w:pPr>
        <w:keepNext w:val="0"/>
        <w:keepLines w:val="0"/>
        <w:pageBreakBefore w:val="0"/>
        <w:kinsoku/>
        <w:wordWrap/>
        <w:overflowPunct/>
        <w:topLinePunct w:val="0"/>
        <w:autoSpaceDE/>
        <w:autoSpaceDN/>
        <w:bidi w:val="0"/>
        <w:adjustRightInd/>
        <w:spacing w:line="560" w:lineRule="exact"/>
        <w:ind w:firstLine="640" w:firstLineChars="200"/>
        <w:rPr>
          <w:highlight w:val="none"/>
          <w:u w:val="none"/>
        </w:rPr>
      </w:pPr>
      <w:r>
        <w:rPr>
          <w:rFonts w:hint="eastAsia" w:eastAsia="仿宋_GB2312" w:cs="宋体"/>
          <w:sz w:val="32"/>
          <w:szCs w:val="32"/>
          <w:u w:val="none"/>
        </w:rPr>
        <w:t>（</w:t>
      </w:r>
      <w:r>
        <w:rPr>
          <w:rFonts w:hint="eastAsia" w:eastAsia="仿宋_GB2312" w:cs="宋体"/>
          <w:sz w:val="32"/>
          <w:szCs w:val="32"/>
          <w:u w:val="none"/>
          <w:lang w:val="en-US" w:eastAsia="zh-CN"/>
        </w:rPr>
        <w:t>二</w:t>
      </w:r>
      <w:r>
        <w:rPr>
          <w:rFonts w:hint="eastAsia" w:eastAsia="仿宋_GB2312" w:cs="宋体"/>
          <w:sz w:val="32"/>
          <w:szCs w:val="32"/>
          <w:u w:val="none"/>
        </w:rPr>
        <w:t>）</w:t>
      </w:r>
      <w:r>
        <w:rPr>
          <w:rFonts w:hint="eastAsia" w:ascii="仿宋_GB2312" w:eastAsia="仿宋_GB2312"/>
          <w:color w:val="auto"/>
          <w:sz w:val="32"/>
          <w:szCs w:val="32"/>
          <w:highlight w:val="none"/>
          <w:u w:val="none"/>
        </w:rPr>
        <w:t>《龙湾区国有土地上工业用房征收补偿实施细则（暂行）》（温龙政办发</w:t>
      </w:r>
      <w:r>
        <w:rPr>
          <w:rFonts w:hint="default" w:ascii="Times New Roman" w:hAnsi="Times New Roman" w:eastAsia="仿宋_GB2312" w:cs="Times New Roman"/>
          <w:color w:val="auto"/>
          <w:sz w:val="32"/>
          <w:szCs w:val="32"/>
          <w:highlight w:val="none"/>
          <w:u w:val="none"/>
        </w:rPr>
        <w:t>〔2014〕4</w:t>
      </w:r>
      <w:r>
        <w:rPr>
          <w:rFonts w:hint="eastAsia" w:ascii="仿宋_GB2312" w:eastAsia="仿宋_GB2312"/>
          <w:color w:val="auto"/>
          <w:sz w:val="32"/>
          <w:szCs w:val="32"/>
          <w:highlight w:val="none"/>
          <w:u w:val="none"/>
        </w:rPr>
        <w:t>号）</w:t>
      </w:r>
      <w:r>
        <w:rPr>
          <w:rFonts w:hint="eastAsia" w:eastAsia="仿宋_GB2312" w:cs="宋体"/>
          <w:sz w:val="32"/>
          <w:szCs w:val="32"/>
          <w:u w:val="none"/>
        </w:rPr>
        <w:t>同时废止。</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68F7E4-AC0F-4E6C-A950-2769CB0539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7104A5A-A436-4574-AAF5-B77AFDA89E56}"/>
  </w:font>
  <w:font w:name="方正小标宋_GBK">
    <w:panose1 w:val="02000000000000000000"/>
    <w:charset w:val="86"/>
    <w:family w:val="swiss"/>
    <w:pitch w:val="default"/>
    <w:sig w:usb0="A00002BF" w:usb1="38CF7CFA" w:usb2="00082016" w:usb3="00000000" w:csb0="00040001" w:csb1="00000000"/>
    <w:embedRegular r:id="rId3" w:fontKey="{618E3170-A457-4934-88E0-759A395CEF94}"/>
  </w:font>
  <w:font w:name="仿宋_GB2312">
    <w:panose1 w:val="02010609030101010101"/>
    <w:charset w:val="86"/>
    <w:family w:val="modern"/>
    <w:pitch w:val="default"/>
    <w:sig w:usb0="00000001" w:usb1="080E0000" w:usb2="00000000" w:usb3="00000000" w:csb0="00040000" w:csb1="00000000"/>
    <w:embedRegular r:id="rId4" w:fontKey="{41B8478C-97E4-46CD-82C2-D3B64D862749}"/>
  </w:font>
  <w:font w:name="楷体_GB2312">
    <w:panose1 w:val="02010609030101010101"/>
    <w:charset w:val="86"/>
    <w:family w:val="modern"/>
    <w:pitch w:val="default"/>
    <w:sig w:usb0="00000001" w:usb1="080E0000" w:usb2="00000000" w:usb3="00000000" w:csb0="00040000" w:csb1="00000000"/>
    <w:embedRegular r:id="rId5" w:fontKey="{6AD78B8F-A377-48A5-B9F5-A610D82D5C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CB52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DD0A4">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5DD0A4">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NzU1ZjcwMzZhMzUxMjdmNTkzNThlMjk2Y2I1Y2MifQ=="/>
  </w:docVars>
  <w:rsids>
    <w:rsidRoot w:val="00000000"/>
    <w:rsid w:val="01743089"/>
    <w:rsid w:val="019073A9"/>
    <w:rsid w:val="03E00D4E"/>
    <w:rsid w:val="06773058"/>
    <w:rsid w:val="0ED22F06"/>
    <w:rsid w:val="10BA1F72"/>
    <w:rsid w:val="129C1937"/>
    <w:rsid w:val="18C301CD"/>
    <w:rsid w:val="1A4255B7"/>
    <w:rsid w:val="1A9A77F6"/>
    <w:rsid w:val="1B764E76"/>
    <w:rsid w:val="1F337C3F"/>
    <w:rsid w:val="24C362AC"/>
    <w:rsid w:val="25D11327"/>
    <w:rsid w:val="25D92F93"/>
    <w:rsid w:val="2FAA7E40"/>
    <w:rsid w:val="30290BC8"/>
    <w:rsid w:val="33136C1F"/>
    <w:rsid w:val="34D01C9B"/>
    <w:rsid w:val="35D75220"/>
    <w:rsid w:val="37D15190"/>
    <w:rsid w:val="3D8D08D4"/>
    <w:rsid w:val="3F3842A2"/>
    <w:rsid w:val="406968C5"/>
    <w:rsid w:val="47E14D11"/>
    <w:rsid w:val="4A321A59"/>
    <w:rsid w:val="4C465518"/>
    <w:rsid w:val="50E01B35"/>
    <w:rsid w:val="522B77E3"/>
    <w:rsid w:val="5AA01C91"/>
    <w:rsid w:val="5C3F633E"/>
    <w:rsid w:val="61C03014"/>
    <w:rsid w:val="628D57F7"/>
    <w:rsid w:val="629D1EDE"/>
    <w:rsid w:val="646D3B32"/>
    <w:rsid w:val="68AC5347"/>
    <w:rsid w:val="6AE463FE"/>
    <w:rsid w:val="6C9608D3"/>
    <w:rsid w:val="7DFB1059"/>
    <w:rsid w:val="7E3A462D"/>
    <w:rsid w:val="7F054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before="202"/>
      <w:ind w:left="1412" w:right="1952"/>
      <w:outlineLvl w:val="0"/>
    </w:pPr>
    <w:rPr>
      <w:rFonts w:hint="eastAsia" w:ascii="宋体" w:hAnsi="宋体" w:eastAsia="宋体"/>
      <w:sz w:val="44"/>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First Indent"/>
    <w:basedOn w:val="3"/>
    <w:next w:val="3"/>
    <w:unhideWhenUsed/>
    <w:qFormat/>
    <w:uiPriority w:val="99"/>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0">
    <w:name w:val="BodyText"/>
    <w:basedOn w:val="1"/>
    <w:next w:val="11"/>
    <w:qFormat/>
    <w:uiPriority w:val="0"/>
    <w:pPr>
      <w:spacing w:after="120"/>
      <w:jc w:val="both"/>
      <w:textAlignment w:val="baseline"/>
    </w:pPr>
  </w:style>
  <w:style w:type="paragraph" w:customStyle="1" w:styleId="11">
    <w:name w:val="BodyText1I"/>
    <w:basedOn w:val="10"/>
    <w:next w:val="1"/>
    <w:qFormat/>
    <w:uiPriority w:val="0"/>
    <w:pPr>
      <w:spacing w:after="120"/>
      <w:ind w:firstLine="420" w:firstLineChars="10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3084</Words>
  <Characters>3124</Characters>
  <Lines>0</Lines>
  <Paragraphs>0</Paragraphs>
  <TotalTime>3802</TotalTime>
  <ScaleCrop>false</ScaleCrop>
  <LinksUpToDate>false</LinksUpToDate>
  <CharactersWithSpaces>3176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2024-11-29T08:31:00Z</dcterms:created>
  <dc:creator>Administrator</dc:creator>
  <cp:lastModifiedBy>木槿</cp:lastModifiedBy>
  <cp:lastPrinted>2024-12-10T02:09:00Z</cp:lastPrinted>
  <dcterms:modified xsi:type="dcterms:W3CDTF">2025-06-23T02:49:43Z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16DB06E20DDE4DE09F58B9C779F5B85D_13</vt:lpwstr>
  </property>
  <property fmtid="{D5CDD505-2E9C-101B-9397-08002B2CF9AE}" pid="4" name="KSOTemplateDocerSaveRecord">
    <vt:lpwstr>eyJoZGlkIjoiYWI3MGNiOTcyMzBiNDc2ZDk1ZjU1MThiNzU3YzRiMzkiLCJ1c2VySWQiOiIzODUxNTk2NDAifQ==</vt:lpwstr>
  </property>
</Properties>
</file>