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6B4596">
      <w:pPr>
        <w:pStyle w:val="9"/>
        <w:keepNext w:val="0"/>
        <w:keepLines w:val="0"/>
        <w:pageBreakBefore w:val="0"/>
        <w:widowControl w:val="0"/>
        <w:kinsoku/>
        <w:wordWrap/>
        <w:overflowPunct/>
        <w:topLinePunct w:val="0"/>
        <w:bidi w:val="0"/>
        <w:adjustRightInd/>
        <w:snapToGrid/>
        <w:spacing w:before="312" w:beforeLines="100" w:beforeAutospacing="0" w:after="312" w:afterLines="100" w:afterAutospacing="0" w:line="560" w:lineRule="exact"/>
        <w:jc w:val="center"/>
        <w:textAlignment w:val="auto"/>
        <w:outlineLvl w:val="0"/>
        <w:rPr>
          <w:rFonts w:hint="eastAsia" w:ascii="宋体" w:hAnsi="宋体" w:eastAsia="宋体" w:cs="宋体"/>
          <w:b/>
          <w:color w:val="auto"/>
          <w:sz w:val="36"/>
          <w:szCs w:val="36"/>
        </w:rPr>
      </w:pPr>
      <w:bookmarkStart w:id="1" w:name="_GoBack"/>
      <w:bookmarkEnd w:id="1"/>
      <w:r>
        <w:rPr>
          <w:rFonts w:hint="eastAsia" w:cs="宋体"/>
          <w:b/>
          <w:color w:val="auto"/>
          <w:sz w:val="36"/>
          <w:szCs w:val="36"/>
          <w:lang w:val="en-US" w:eastAsia="zh-CN"/>
        </w:rPr>
        <w:t>绍兴市</w:t>
      </w:r>
      <w:r>
        <w:rPr>
          <w:rFonts w:hint="eastAsia" w:ascii="宋体" w:hAnsi="宋体" w:eastAsia="宋体" w:cs="宋体"/>
          <w:b/>
          <w:color w:val="auto"/>
          <w:sz w:val="36"/>
          <w:szCs w:val="36"/>
        </w:rPr>
        <w:t>地方标准</w:t>
      </w:r>
    </w:p>
    <w:p w14:paraId="2CCFC168">
      <w:pPr>
        <w:pStyle w:val="9"/>
        <w:keepNext w:val="0"/>
        <w:keepLines w:val="0"/>
        <w:pageBreakBefore w:val="0"/>
        <w:widowControl w:val="0"/>
        <w:kinsoku/>
        <w:wordWrap/>
        <w:overflowPunct/>
        <w:topLinePunct w:val="0"/>
        <w:bidi w:val="0"/>
        <w:adjustRightInd/>
        <w:snapToGrid/>
        <w:spacing w:before="312" w:beforeLines="100" w:beforeAutospacing="0" w:after="312" w:afterLines="100" w:afterAutospacing="0" w:line="560" w:lineRule="exact"/>
        <w:jc w:val="center"/>
        <w:textAlignment w:val="auto"/>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《居民</w:t>
      </w:r>
      <w:r>
        <w:rPr>
          <w:rFonts w:hint="eastAsia" w:cs="宋体"/>
          <w:b/>
          <w:color w:val="auto"/>
          <w:sz w:val="36"/>
          <w:szCs w:val="36"/>
          <w:lang w:val="en-US" w:eastAsia="zh-CN"/>
        </w:rPr>
        <w:t>低碳用能碳减排量核算与计量规范</w:t>
      </w:r>
      <w:r>
        <w:rPr>
          <w:rFonts w:hint="eastAsia" w:ascii="宋体" w:hAnsi="宋体" w:eastAsia="宋体" w:cs="宋体"/>
          <w:b/>
          <w:color w:val="auto"/>
          <w:sz w:val="36"/>
          <w:szCs w:val="36"/>
        </w:rPr>
        <w:t>》编制说明</w:t>
      </w:r>
    </w:p>
    <w:p w14:paraId="406E2F6C">
      <w:pPr>
        <w:pStyle w:val="9"/>
        <w:keepNext w:val="0"/>
        <w:keepLines w:val="0"/>
        <w:pageBreakBefore w:val="0"/>
        <w:widowControl w:val="0"/>
        <w:kinsoku/>
        <w:wordWrap/>
        <w:overflowPunct/>
        <w:topLinePunct w:val="0"/>
        <w:bidi w:val="0"/>
        <w:adjustRightInd/>
        <w:snapToGrid/>
        <w:spacing w:before="312" w:beforeLines="100" w:beforeAutospacing="0" w:after="312" w:afterLines="100" w:afterAutospacing="0" w:line="560" w:lineRule="exact"/>
        <w:jc w:val="center"/>
        <w:textAlignment w:val="auto"/>
        <w:outlineLvl w:val="0"/>
        <w:rPr>
          <w:rFonts w:hint="eastAsia" w:ascii="宋体" w:hAnsi="宋体" w:eastAsia="宋体" w:cs="宋体"/>
          <w:b/>
          <w:color w:val="auto"/>
          <w:sz w:val="36"/>
          <w:szCs w:val="36"/>
        </w:rPr>
      </w:pPr>
    </w:p>
    <w:p w14:paraId="2D8EEC56">
      <w:pPr>
        <w:keepNext w:val="0"/>
        <w:keepLines w:val="0"/>
        <w:pageBreakBefore w:val="0"/>
        <w:numPr>
          <w:ilvl w:val="0"/>
          <w:numId w:val="2"/>
        </w:numPr>
        <w:kinsoku/>
        <w:wordWrap/>
        <w:overflowPunct/>
        <w:topLinePunct w:val="0"/>
        <w:bidi w:val="0"/>
        <w:adjustRightInd/>
        <w:snapToGrid/>
        <w:spacing w:line="560" w:lineRule="exact"/>
        <w:textAlignment w:val="auto"/>
        <w:outlineLvl w:val="0"/>
        <w:rPr>
          <w:rFonts w:hint="eastAsia" w:ascii="宋体" w:hAnsi="宋体" w:eastAsia="宋体" w:cs="宋体"/>
          <w:b/>
          <w:bCs/>
          <w:color w:val="auto"/>
          <w:sz w:val="28"/>
          <w:szCs w:val="28"/>
        </w:rPr>
      </w:pPr>
      <w:r>
        <w:rPr>
          <w:rFonts w:hint="eastAsia" w:ascii="宋体" w:hAnsi="宋体" w:eastAsia="宋体" w:cs="宋体"/>
          <w:b/>
          <w:bCs/>
          <w:color w:val="auto"/>
          <w:sz w:val="28"/>
          <w:szCs w:val="28"/>
        </w:rPr>
        <w:t>项目背景</w:t>
      </w:r>
    </w:p>
    <w:p w14:paraId="6F58BADC">
      <w:pPr>
        <w:keepNext w:val="0"/>
        <w:keepLines w:val="0"/>
        <w:pageBreakBefore w:val="0"/>
        <w:numPr>
          <w:ilvl w:val="0"/>
          <w:numId w:val="0"/>
        </w:numPr>
        <w:kinsoku/>
        <w:wordWrap/>
        <w:overflowPunct/>
        <w:topLinePunct w:val="0"/>
        <w:bidi w:val="0"/>
        <w:adjustRightInd/>
        <w:snapToGrid/>
        <w:spacing w:line="560" w:lineRule="exact"/>
        <w:textAlignment w:val="auto"/>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1、国家及浙江省政府高度重视居民生活领域绿色低碳发展</w:t>
      </w:r>
    </w:p>
    <w:p w14:paraId="102D5D80">
      <w:pPr>
        <w:keepNext w:val="0"/>
        <w:keepLines w:val="0"/>
        <w:pageBreakBefore w:val="0"/>
        <w:numPr>
          <w:ilvl w:val="0"/>
          <w:numId w:val="0"/>
        </w:numPr>
        <w:kinsoku/>
        <w:wordWrap/>
        <w:overflowPunct/>
        <w:topLinePunct w:val="0"/>
        <w:bidi w:val="0"/>
        <w:adjustRightInd/>
        <w:snapToGrid/>
        <w:spacing w:line="560" w:lineRule="exact"/>
        <w:ind w:firstLine="560" w:firstLineChars="200"/>
        <w:textAlignment w:val="auto"/>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2021年10月24日，为完整、准确、全面贯彻新发展理念，做好碳达峰、碳中和工作，中共中央、国务院印发的《关于完整准确全面贯彻新发展理念做好碳达峰碳中和工作的意见》和《2030年前碳达峰行动方案》发布，完整、准确。《意见》中提到“加快形成绿色生产生活方式。大力推动节能减排，全面推进清洁生产，加快发展循环经济，加强资源综合利用，不断提升绿色低碳发展水平。扩大绿色低碳产品供给和消费，倡导绿色低碳生活方式。把绿色低碳发展纳入国民教育体系。开展绿色低碳社会行动示范创建。凝聚全社会共识，加快形成全民参与的良好格局”。指明居民生活领域绿色生活方式在双碳建设中的重要性以及全民参与的必要性。</w:t>
      </w:r>
    </w:p>
    <w:p w14:paraId="406BDD78">
      <w:pPr>
        <w:keepNext w:val="0"/>
        <w:keepLines w:val="0"/>
        <w:pageBreakBefore w:val="0"/>
        <w:numPr>
          <w:ilvl w:val="0"/>
          <w:numId w:val="0"/>
        </w:numPr>
        <w:kinsoku/>
        <w:wordWrap/>
        <w:overflowPunct/>
        <w:topLinePunct w:val="0"/>
        <w:bidi w:val="0"/>
        <w:adjustRightInd/>
        <w:snapToGrid/>
        <w:spacing w:line="560" w:lineRule="exact"/>
        <w:ind w:firstLine="560" w:firstLineChars="200"/>
        <w:textAlignment w:val="auto"/>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浙江省委政府为贯彻落实《意见》，推动浙江省碳达峰、碳中和工作走在全国前列，印发了《关于完整准确全面贯彻新发展理念做好碳达峰碳中和工作的实施意见》（以下简称《实施意见》），《实施意见》中提到“推行绿色低碳生活方式”将居民生活领域低碳工作分为三个部分“强化公众节能降碳理念</w:t>
      </w:r>
      <w:r>
        <w:rPr>
          <w:rFonts w:hint="eastAsia" w:ascii="宋体" w:hAnsi="宋体" w:cs="宋体"/>
          <w:b w:val="0"/>
          <w:bCs w:val="0"/>
          <w:color w:val="auto"/>
          <w:sz w:val="28"/>
          <w:szCs w:val="28"/>
          <w:lang w:val="en-US" w:eastAsia="zh-CN"/>
        </w:rPr>
        <w:t>”“</w:t>
      </w:r>
      <w:r>
        <w:rPr>
          <w:rFonts w:hint="eastAsia" w:ascii="宋体" w:hAnsi="宋体" w:eastAsia="宋体" w:cs="宋体"/>
          <w:b w:val="0"/>
          <w:bCs w:val="0"/>
          <w:color w:val="auto"/>
          <w:sz w:val="28"/>
          <w:szCs w:val="28"/>
          <w:lang w:val="en-US" w:eastAsia="zh-CN"/>
        </w:rPr>
        <w:t>培育绿色生活方式”和“开展全民碳普惠行动”，本标准以鼓励个人的低碳行为，促进低碳行为的全民性参与，促进绿色消费，开展全民碳普惠，达到居民形成绿色生活方式的目的。</w:t>
      </w:r>
    </w:p>
    <w:p w14:paraId="270714EC">
      <w:pPr>
        <w:keepNext w:val="0"/>
        <w:keepLines w:val="0"/>
        <w:pageBreakBefore w:val="0"/>
        <w:numPr>
          <w:ilvl w:val="0"/>
          <w:numId w:val="0"/>
        </w:numPr>
        <w:kinsoku/>
        <w:wordWrap/>
        <w:overflowPunct/>
        <w:topLinePunct w:val="0"/>
        <w:bidi w:val="0"/>
        <w:adjustRightInd/>
        <w:snapToGrid/>
        <w:spacing w:line="560" w:lineRule="exact"/>
        <w:ind w:firstLine="560" w:firstLineChars="200"/>
        <w:textAlignment w:val="auto"/>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为确保《实施意见》目标达成，浙江出台全国首个省级财政支持“双碳”政策——《关于支持碳达峰碳中和工作的实施意见》</w:t>
      </w:r>
      <w:r>
        <w:rPr>
          <w:rFonts w:hint="eastAsia" w:ascii="宋体" w:hAnsi="宋体" w:cs="宋体"/>
          <w:b w:val="0"/>
          <w:bCs w:val="0"/>
          <w:color w:val="auto"/>
          <w:sz w:val="28"/>
          <w:szCs w:val="28"/>
          <w:lang w:val="en-US" w:eastAsia="zh-CN"/>
        </w:rPr>
        <w:t>，</w:t>
      </w:r>
      <w:r>
        <w:rPr>
          <w:rFonts w:hint="eastAsia" w:ascii="宋体" w:hAnsi="宋体" w:eastAsia="宋体" w:cs="宋体"/>
          <w:b w:val="0"/>
          <w:bCs w:val="0"/>
          <w:color w:val="auto"/>
          <w:sz w:val="28"/>
          <w:szCs w:val="28"/>
          <w:lang w:val="en-US" w:eastAsia="zh-CN"/>
        </w:rPr>
        <w:t>这体现了浙江省委政府对双碳的重视程度及实现双碳目标的坚定决心。</w:t>
      </w:r>
    </w:p>
    <w:p w14:paraId="323FBAFE">
      <w:pPr>
        <w:keepNext w:val="0"/>
        <w:keepLines w:val="0"/>
        <w:pageBreakBefore w:val="0"/>
        <w:numPr>
          <w:ilvl w:val="0"/>
          <w:numId w:val="0"/>
        </w:numPr>
        <w:kinsoku/>
        <w:wordWrap/>
        <w:overflowPunct/>
        <w:topLinePunct w:val="0"/>
        <w:bidi w:val="0"/>
        <w:adjustRightInd/>
        <w:snapToGrid/>
        <w:spacing w:line="560" w:lineRule="exact"/>
        <w:textAlignment w:val="auto"/>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2、居民生活领域排放量占比高、核算难度大</w:t>
      </w:r>
    </w:p>
    <w:p w14:paraId="381338F9">
      <w:pPr>
        <w:keepNext w:val="0"/>
        <w:keepLines w:val="0"/>
        <w:pageBreakBefore w:val="0"/>
        <w:numPr>
          <w:ilvl w:val="0"/>
          <w:numId w:val="0"/>
        </w:numPr>
        <w:kinsoku/>
        <w:wordWrap/>
        <w:overflowPunct/>
        <w:topLinePunct w:val="0"/>
        <w:bidi w:val="0"/>
        <w:adjustRightInd/>
        <w:snapToGrid/>
        <w:spacing w:line="560" w:lineRule="exact"/>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中国科学院2021年发布的《中国“碳中和”框架路线图研究》指出，2019年我国二氧化碳排放总量98.26亿吨，其中发电端占比为约47%，消费端如工业过程、居民生活等占比为53%。报告同时指出：居民生活领域碳排放量基本稳定，相对不变，这说明了居民生活领域减碳是一个全局性的工程，并且不同于产业碳核算，居民生活领域碳排放过于分散、难以定量，核算难度非常大。因此目前在此领域的研究与成功经验较少，但如果找到了行之有效的居民生活领域减碳方法并推广，将会对整个“双碳”目标的实现形成强大的推力。</w:t>
      </w:r>
    </w:p>
    <w:p w14:paraId="794E129C">
      <w:pPr>
        <w:keepNext w:val="0"/>
        <w:keepLines w:val="0"/>
        <w:pageBreakBefore w:val="0"/>
        <w:numPr>
          <w:ilvl w:val="0"/>
          <w:numId w:val="0"/>
        </w:numPr>
        <w:kinsoku/>
        <w:wordWrap/>
        <w:overflowPunct/>
        <w:topLinePunct w:val="0"/>
        <w:bidi w:val="0"/>
        <w:adjustRightInd/>
        <w:snapToGrid/>
        <w:spacing w:line="560" w:lineRule="exact"/>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从我国碳排放结构来看，26%的能源消费直接用于公众生活，由此产生的碳排放占比约为三分之一。我国消费端减排潜力巨大，减少居民生活消费碳排放是实现碳达峰碳中和的重要方面，推动碳达峰碳中和必须从供给侧和需求侧同时发力，相向而行，碳普惠作为鼓励公众践行绿色生活方式的重要手段，是推动消费端碳减排的重要手段。</w:t>
      </w:r>
    </w:p>
    <w:p w14:paraId="5113CA9C">
      <w:pPr>
        <w:keepNext w:val="0"/>
        <w:keepLines w:val="0"/>
        <w:pageBreakBefore w:val="0"/>
        <w:kinsoku/>
        <w:wordWrap/>
        <w:overflowPunct/>
        <w:topLinePunct w:val="0"/>
        <w:bidi w:val="0"/>
        <w:adjustRightInd/>
        <w:snapToGrid/>
        <w:spacing w:line="560" w:lineRule="exact"/>
        <w:textAlignment w:val="auto"/>
        <w:rPr>
          <w:rFonts w:hint="eastAsia" w:ascii="宋体" w:hAnsi="宋体" w:eastAsia="宋体" w:cs="宋体"/>
          <w:b/>
          <w:bCs/>
          <w:color w:val="auto"/>
          <w:sz w:val="28"/>
          <w:szCs w:val="28"/>
        </w:rPr>
      </w:pPr>
      <w:r>
        <w:rPr>
          <w:rFonts w:hint="eastAsia" w:ascii="宋体" w:hAnsi="宋体" w:cs="宋体"/>
          <w:b/>
          <w:bCs/>
          <w:color w:val="auto"/>
          <w:sz w:val="28"/>
          <w:szCs w:val="28"/>
          <w:lang w:val="en-US" w:eastAsia="zh-CN"/>
        </w:rPr>
        <w:t>3</w:t>
      </w:r>
      <w:r>
        <w:rPr>
          <w:rFonts w:hint="eastAsia" w:ascii="宋体" w:hAnsi="宋体" w:eastAsia="宋体" w:cs="宋体"/>
          <w:b/>
          <w:bCs/>
          <w:color w:val="auto"/>
          <w:sz w:val="28"/>
          <w:szCs w:val="28"/>
        </w:rPr>
        <w:t>、国内外现行相关法律、法规和标准情况</w:t>
      </w:r>
    </w:p>
    <w:p w14:paraId="5FDBD14A">
      <w:pPr>
        <w:keepNext w:val="0"/>
        <w:keepLines w:val="0"/>
        <w:pageBreakBefore w:val="0"/>
        <w:kinsoku/>
        <w:wordWrap/>
        <w:overflowPunct/>
        <w:topLinePunct w:val="0"/>
        <w:bidi w:val="0"/>
        <w:adjustRightInd/>
        <w:snapToGrid/>
        <w:spacing w:line="5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本标准符合国家相关法律法规的要求</w:t>
      </w:r>
      <w:r>
        <w:rPr>
          <w:rFonts w:hint="eastAsia" w:ascii="宋体" w:hAnsi="宋体" w:eastAsia="宋体" w:cs="宋体"/>
          <w:color w:val="auto"/>
          <w:sz w:val="28"/>
          <w:szCs w:val="28"/>
          <w:lang w:eastAsia="zh-CN"/>
        </w:rPr>
        <w:t>，如：《中华人民共和国环境保护法</w:t>
      </w:r>
      <w:r>
        <w:rPr>
          <w:rFonts w:hint="eastAsia" w:ascii="宋体" w:hAnsi="宋体" w:cs="宋体"/>
          <w:color w:val="auto"/>
          <w:sz w:val="28"/>
          <w:szCs w:val="28"/>
          <w:lang w:eastAsia="zh-CN"/>
        </w:rPr>
        <w:t>》《</w:t>
      </w:r>
      <w:r>
        <w:rPr>
          <w:rFonts w:hint="eastAsia" w:ascii="宋体" w:hAnsi="宋体" w:eastAsia="宋体" w:cs="宋体"/>
          <w:color w:val="auto"/>
          <w:sz w:val="28"/>
          <w:szCs w:val="28"/>
          <w:lang w:eastAsia="zh-CN"/>
        </w:rPr>
        <w:t>大气污染防治法</w:t>
      </w:r>
      <w:r>
        <w:rPr>
          <w:rFonts w:hint="eastAsia" w:ascii="宋体" w:hAnsi="宋体" w:cs="宋体"/>
          <w:color w:val="auto"/>
          <w:sz w:val="28"/>
          <w:szCs w:val="28"/>
          <w:lang w:eastAsia="zh-CN"/>
        </w:rPr>
        <w:t>》《</w:t>
      </w:r>
      <w:r>
        <w:rPr>
          <w:rFonts w:hint="eastAsia" w:ascii="宋体" w:hAnsi="宋体" w:eastAsia="宋体" w:cs="宋体"/>
          <w:color w:val="auto"/>
          <w:sz w:val="28"/>
          <w:szCs w:val="28"/>
          <w:lang w:eastAsia="zh-CN"/>
        </w:rPr>
        <w:t>碳排放权交易管理暂行办法》</w:t>
      </w:r>
      <w:r>
        <w:rPr>
          <w:rFonts w:hint="eastAsia" w:ascii="宋体" w:hAnsi="宋体" w:eastAsia="宋体" w:cs="宋体"/>
          <w:color w:val="auto"/>
          <w:sz w:val="28"/>
          <w:szCs w:val="28"/>
        </w:rPr>
        <w:t>。</w:t>
      </w:r>
    </w:p>
    <w:p w14:paraId="60D0C992">
      <w:pPr>
        <w:keepNext w:val="0"/>
        <w:keepLines w:val="0"/>
        <w:pageBreakBefore w:val="0"/>
        <w:kinsoku/>
        <w:wordWrap/>
        <w:overflowPunct/>
        <w:topLinePunct w:val="0"/>
        <w:bidi w:val="0"/>
        <w:adjustRightInd/>
        <w:snapToGrid/>
        <w:spacing w:line="5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目前，工业领域的碳排放核算方法较为成熟，居民生活领域</w:t>
      </w:r>
      <w:r>
        <w:rPr>
          <w:rFonts w:hint="eastAsia" w:ascii="宋体" w:hAnsi="宋体" w:cs="宋体"/>
          <w:color w:val="auto"/>
          <w:sz w:val="28"/>
          <w:szCs w:val="28"/>
          <w:lang w:val="en-US" w:eastAsia="zh-CN"/>
        </w:rPr>
        <w:t>低碳用能碳减排</w:t>
      </w:r>
      <w:r>
        <w:rPr>
          <w:rFonts w:hint="eastAsia" w:ascii="宋体" w:hAnsi="宋体" w:eastAsia="宋体" w:cs="宋体"/>
          <w:color w:val="auto"/>
          <w:sz w:val="28"/>
          <w:szCs w:val="28"/>
        </w:rPr>
        <w:t>核算工作由于复杂程度高，难度大，还未形成统一的标准。本标准借鉴了</w:t>
      </w:r>
      <w:r>
        <w:rPr>
          <w:rFonts w:hint="eastAsia" w:ascii="宋体" w:hAnsi="宋体" w:eastAsia="宋体" w:cs="宋体"/>
          <w:color w:val="auto"/>
          <w:sz w:val="28"/>
          <w:szCs w:val="28"/>
          <w:lang w:val="en-US" w:eastAsia="zh-CN"/>
        </w:rPr>
        <w:t>国家发改委发布的</w:t>
      </w:r>
      <w:r>
        <w:rPr>
          <w:rFonts w:hint="eastAsia" w:ascii="宋体" w:hAnsi="宋体" w:eastAsia="宋体" w:cs="宋体"/>
          <w:color w:val="auto"/>
          <w:sz w:val="28"/>
          <w:szCs w:val="28"/>
        </w:rPr>
        <w:t>24个行业企业温室气体核算方法与报告指南中</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工业其他行业企业温室气体排放核算方法与报告指南</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对于工业碳排放核算与评定的流程与方法，融合居民生活领域的特色模块，形成了居民生活领域</w:t>
      </w:r>
      <w:r>
        <w:rPr>
          <w:rFonts w:hint="eastAsia" w:ascii="宋体" w:hAnsi="宋体" w:cs="宋体"/>
          <w:color w:val="auto"/>
          <w:sz w:val="28"/>
          <w:szCs w:val="28"/>
          <w:lang w:val="en-US" w:eastAsia="zh-CN"/>
        </w:rPr>
        <w:t>碳减排</w:t>
      </w:r>
      <w:r>
        <w:rPr>
          <w:rFonts w:hint="eastAsia" w:ascii="宋体" w:hAnsi="宋体" w:eastAsia="宋体" w:cs="宋体"/>
          <w:color w:val="auto"/>
          <w:sz w:val="28"/>
          <w:szCs w:val="28"/>
        </w:rPr>
        <w:t>核算</w:t>
      </w:r>
      <w:r>
        <w:rPr>
          <w:rFonts w:hint="eastAsia" w:ascii="宋体" w:hAnsi="宋体" w:cs="宋体"/>
          <w:color w:val="auto"/>
          <w:sz w:val="28"/>
          <w:szCs w:val="28"/>
          <w:lang w:val="en-US" w:eastAsia="zh-CN"/>
        </w:rPr>
        <w:t>与计量</w:t>
      </w:r>
      <w:r>
        <w:rPr>
          <w:rFonts w:hint="eastAsia" w:ascii="宋体" w:hAnsi="宋体" w:eastAsia="宋体" w:cs="宋体"/>
          <w:color w:val="auto"/>
          <w:sz w:val="28"/>
          <w:szCs w:val="28"/>
        </w:rPr>
        <w:t>标准。</w:t>
      </w:r>
    </w:p>
    <w:p w14:paraId="3D30C980">
      <w:pPr>
        <w:keepNext w:val="0"/>
        <w:keepLines w:val="0"/>
        <w:pageBreakBefore w:val="0"/>
        <w:kinsoku/>
        <w:wordWrap/>
        <w:overflowPunct/>
        <w:topLinePunct w:val="0"/>
        <w:bidi w:val="0"/>
        <w:adjustRightInd/>
        <w:snapToGrid/>
        <w:spacing w:line="560" w:lineRule="exact"/>
        <w:ind w:firstLine="560" w:firstLineChars="200"/>
        <w:textAlignment w:val="auto"/>
        <w:rPr>
          <w:rFonts w:hint="eastAsia" w:ascii="宋体" w:hAnsi="宋体" w:eastAsia="宋体" w:cs="宋体"/>
          <w:color w:val="auto"/>
          <w:sz w:val="28"/>
          <w:szCs w:val="28"/>
        </w:rPr>
      </w:pPr>
      <w:r>
        <w:rPr>
          <w:rStyle w:val="10"/>
          <w:rFonts w:hint="eastAsia" w:cs="Arial"/>
          <w:color w:val="222222"/>
          <w:sz w:val="28"/>
          <w:szCs w:val="28"/>
          <w:lang w:val="en-US" w:eastAsia="zh-CN"/>
        </w:rPr>
        <w:t>国际上的《2006年IPCC国家清单编制指南》（2019年修订版）是属于国家层面的核算指南，是当前适用性比较广泛的标准，世界各国在制定本国的温室气体核算体系大多都以《IPCC指南》为准，在本标准中借鉴了其计算的逻辑方式以及对于温室气体种类的规定</w:t>
      </w:r>
      <w:r>
        <w:rPr>
          <w:rFonts w:hint="eastAsia" w:ascii="宋体" w:hAnsi="宋体" w:eastAsia="宋体" w:cs="宋体"/>
          <w:color w:val="auto"/>
          <w:sz w:val="28"/>
          <w:szCs w:val="28"/>
        </w:rPr>
        <w:t>。</w:t>
      </w:r>
    </w:p>
    <w:p w14:paraId="461766A1">
      <w:pPr>
        <w:keepNext w:val="0"/>
        <w:keepLines w:val="0"/>
        <w:pageBreakBefore w:val="0"/>
        <w:numPr>
          <w:ilvl w:val="0"/>
          <w:numId w:val="2"/>
        </w:numPr>
        <w:kinsoku/>
        <w:wordWrap/>
        <w:overflowPunct/>
        <w:topLinePunct w:val="0"/>
        <w:bidi w:val="0"/>
        <w:adjustRightInd/>
        <w:snapToGrid/>
        <w:spacing w:line="560" w:lineRule="exact"/>
        <w:textAlignment w:val="auto"/>
        <w:outlineLvl w:val="0"/>
        <w:rPr>
          <w:rFonts w:hint="eastAsia" w:ascii="宋体" w:hAnsi="宋体" w:eastAsia="宋体" w:cs="宋体"/>
          <w:b/>
          <w:bCs/>
          <w:color w:val="auto"/>
          <w:sz w:val="28"/>
          <w:szCs w:val="28"/>
        </w:rPr>
      </w:pPr>
      <w:r>
        <w:rPr>
          <w:rFonts w:hint="eastAsia" w:ascii="宋体" w:hAnsi="宋体" w:eastAsia="宋体" w:cs="宋体"/>
          <w:b/>
          <w:bCs/>
          <w:color w:val="auto"/>
          <w:sz w:val="28"/>
          <w:szCs w:val="28"/>
        </w:rPr>
        <w:t>工作简况</w:t>
      </w:r>
    </w:p>
    <w:p w14:paraId="565E03E7">
      <w:pPr>
        <w:keepNext w:val="0"/>
        <w:keepLines w:val="0"/>
        <w:pageBreakBefore w:val="0"/>
        <w:numPr>
          <w:ilvl w:val="0"/>
          <w:numId w:val="3"/>
        </w:numPr>
        <w:kinsoku/>
        <w:wordWrap/>
        <w:overflowPunct/>
        <w:topLinePunct w:val="0"/>
        <w:bidi w:val="0"/>
        <w:adjustRightInd/>
        <w:snapToGrid/>
        <w:spacing w:line="560" w:lineRule="exact"/>
        <w:textAlignment w:val="auto"/>
        <w:outlineLvl w:val="1"/>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任务来源</w:t>
      </w:r>
    </w:p>
    <w:p w14:paraId="0CC0AA70">
      <w:pPr>
        <w:keepNext w:val="0"/>
        <w:keepLines w:val="0"/>
        <w:pageBreakBefore w:val="0"/>
        <w:numPr>
          <w:ilvl w:val="0"/>
          <w:numId w:val="0"/>
        </w:numPr>
        <w:kinsoku/>
        <w:wordWrap/>
        <w:overflowPunct/>
        <w:topLinePunct w:val="0"/>
        <w:bidi w:val="0"/>
        <w:adjustRightInd/>
        <w:snapToGrid/>
        <w:spacing w:line="560" w:lineRule="exact"/>
        <w:ind w:firstLine="560" w:firstLineChars="200"/>
        <w:textAlignment w:val="auto"/>
        <w:rPr>
          <w:rFonts w:hint="eastAsia" w:ascii="宋体" w:hAnsi="宋体" w:eastAsia="宋体" w:cs="宋体"/>
          <w:b w:val="0"/>
          <w:bCs w:val="0"/>
          <w:color w:val="auto"/>
          <w:sz w:val="28"/>
          <w:szCs w:val="28"/>
          <w:lang w:eastAsia="zh-CN"/>
        </w:rPr>
      </w:pPr>
      <w:r>
        <w:rPr>
          <w:rFonts w:hint="eastAsia" w:ascii="宋体" w:hAnsi="宋体" w:cs="宋体"/>
          <w:b w:val="0"/>
          <w:bCs w:val="0"/>
          <w:color w:val="auto"/>
          <w:sz w:val="28"/>
          <w:szCs w:val="28"/>
          <w:lang w:val="en-US" w:eastAsia="zh-CN"/>
        </w:rPr>
        <w:t>任务来源于《</w:t>
      </w:r>
      <w:r>
        <w:rPr>
          <w:rFonts w:hint="default" w:ascii="宋体" w:hAnsi="宋体" w:eastAsia="宋体" w:cs="宋体"/>
          <w:b w:val="0"/>
          <w:bCs w:val="0"/>
          <w:color w:val="auto"/>
          <w:sz w:val="28"/>
          <w:szCs w:val="28"/>
          <w:lang w:val="zh-CN"/>
        </w:rPr>
        <w:t>2022年省级标准化战略重大试点项目</w:t>
      </w:r>
      <w:r>
        <w:rPr>
          <w:rFonts w:hint="eastAsia" w:ascii="宋体" w:hAnsi="宋体" w:cs="宋体"/>
          <w:b w:val="0"/>
          <w:bCs w:val="0"/>
          <w:color w:val="auto"/>
          <w:sz w:val="28"/>
          <w:szCs w:val="28"/>
          <w:lang w:val="en-US" w:eastAsia="zh-CN"/>
        </w:rPr>
        <w:t>-</w:t>
      </w:r>
      <w:r>
        <w:rPr>
          <w:rFonts w:hint="eastAsia" w:ascii="宋体" w:hAnsi="宋体" w:eastAsia="宋体" w:cs="宋体"/>
          <w:b w:val="0"/>
          <w:bCs w:val="0"/>
          <w:color w:val="auto"/>
          <w:sz w:val="28"/>
          <w:szCs w:val="28"/>
        </w:rPr>
        <w:t>居民生活领域碳排放监测和评价标准化试点</w:t>
      </w:r>
      <w:r>
        <w:rPr>
          <w:rFonts w:hint="eastAsia" w:ascii="宋体" w:hAnsi="宋体" w:eastAsia="宋体" w:cs="宋体"/>
          <w:b w:val="0"/>
          <w:bCs w:val="0"/>
          <w:color w:val="auto"/>
          <w:sz w:val="28"/>
          <w:szCs w:val="28"/>
          <w:lang w:val="en-US" w:eastAsia="zh-CN"/>
        </w:rPr>
        <w:t>》</w:t>
      </w:r>
      <w:r>
        <w:rPr>
          <w:rFonts w:hint="eastAsia" w:ascii="宋体" w:hAnsi="宋体" w:cs="宋体"/>
          <w:b w:val="0"/>
          <w:bCs w:val="0"/>
          <w:color w:val="auto"/>
          <w:sz w:val="28"/>
          <w:szCs w:val="28"/>
          <w:lang w:val="en-US" w:eastAsia="zh-CN"/>
        </w:rPr>
        <w:t>（</w:t>
      </w:r>
      <w:r>
        <w:rPr>
          <w:rFonts w:hint="eastAsia" w:ascii="宋体" w:hAnsi="宋体" w:eastAsia="宋体" w:cs="宋体"/>
          <w:b w:val="0"/>
          <w:bCs w:val="0"/>
          <w:color w:val="auto"/>
          <w:sz w:val="28"/>
          <w:szCs w:val="28"/>
        </w:rPr>
        <w:t>科研项目编号：FYC012209-101</w:t>
      </w:r>
      <w:r>
        <w:rPr>
          <w:rFonts w:hint="eastAsia" w:ascii="宋体" w:hAnsi="宋体" w:cs="宋体"/>
          <w:b w:val="0"/>
          <w:bCs w:val="0"/>
          <w:color w:val="auto"/>
          <w:sz w:val="28"/>
          <w:szCs w:val="28"/>
          <w:lang w:eastAsia="zh-CN"/>
        </w:rPr>
        <w:t>）</w:t>
      </w:r>
    </w:p>
    <w:p w14:paraId="18848831">
      <w:pPr>
        <w:keepNext w:val="0"/>
        <w:keepLines w:val="0"/>
        <w:pageBreakBefore w:val="0"/>
        <w:numPr>
          <w:ilvl w:val="0"/>
          <w:numId w:val="3"/>
        </w:numPr>
        <w:kinsoku/>
        <w:wordWrap/>
        <w:overflowPunct/>
        <w:topLinePunct w:val="0"/>
        <w:bidi w:val="0"/>
        <w:adjustRightInd/>
        <w:snapToGrid/>
        <w:spacing w:line="560" w:lineRule="exact"/>
        <w:textAlignment w:val="auto"/>
        <w:outlineLvl w:val="1"/>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协助单位</w:t>
      </w:r>
    </w:p>
    <w:p w14:paraId="0F671B39">
      <w:pPr>
        <w:keepNext w:val="0"/>
        <w:keepLines w:val="0"/>
        <w:pageBreakBefore w:val="0"/>
        <w:numPr>
          <w:ilvl w:val="0"/>
          <w:numId w:val="0"/>
        </w:numPr>
        <w:kinsoku/>
        <w:wordWrap/>
        <w:overflowPunct/>
        <w:topLinePunct w:val="0"/>
        <w:bidi w:val="0"/>
        <w:adjustRightInd/>
        <w:snapToGrid/>
        <w:spacing w:line="560" w:lineRule="exact"/>
        <w:textAlignment w:val="auto"/>
        <w:outlineLvl w:val="2"/>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起草单位</w:t>
      </w:r>
    </w:p>
    <w:p w14:paraId="1A365A27">
      <w:pPr>
        <w:keepNext w:val="0"/>
        <w:keepLines w:val="0"/>
        <w:pageBreakBefore w:val="0"/>
        <w:numPr>
          <w:ilvl w:val="0"/>
          <w:numId w:val="0"/>
        </w:numPr>
        <w:kinsoku/>
        <w:wordWrap/>
        <w:overflowPunct/>
        <w:topLinePunct w:val="0"/>
        <w:bidi w:val="0"/>
        <w:adjustRightInd/>
        <w:snapToGrid/>
        <w:spacing w:line="560" w:lineRule="exact"/>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浙江清华长三角研究院</w:t>
      </w:r>
      <w:r>
        <w:rPr>
          <w:rFonts w:hint="eastAsia" w:ascii="宋体" w:hAnsi="宋体" w:cs="宋体"/>
          <w:b w:val="0"/>
          <w:bCs w:val="0"/>
          <w:color w:val="auto"/>
          <w:sz w:val="28"/>
          <w:szCs w:val="28"/>
          <w:lang w:val="en-US" w:eastAsia="zh-CN"/>
        </w:rPr>
        <w:t>、嵊州市大数据发展管理中心、北京低碳天下科技有限公司、成都育阳碳环境科技有限公司、杭州英望特科技有限公司、中国软件与技术服务股份有限公司、嵊州市中石油昆仑燃气有限公司、乐清长三角电气工程师创新中心、绍兴太一网络科技有限公司、绍兴均鸿信息科技有限公司、中国石油浙江销售绍兴分公司。</w:t>
      </w:r>
    </w:p>
    <w:p w14:paraId="794F629D">
      <w:pPr>
        <w:keepNext w:val="0"/>
        <w:keepLines w:val="0"/>
        <w:pageBreakBefore w:val="0"/>
        <w:numPr>
          <w:ilvl w:val="0"/>
          <w:numId w:val="0"/>
        </w:numPr>
        <w:kinsoku/>
        <w:wordWrap/>
        <w:overflowPunct/>
        <w:topLinePunct w:val="0"/>
        <w:bidi w:val="0"/>
        <w:adjustRightInd/>
        <w:snapToGrid/>
        <w:spacing w:line="560" w:lineRule="exact"/>
        <w:ind w:leftChars="0"/>
        <w:textAlignment w:val="auto"/>
        <w:outlineLvl w:val="2"/>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（2）主要起草人</w:t>
      </w:r>
    </w:p>
    <w:p w14:paraId="7C48351B">
      <w:pPr>
        <w:keepNext w:val="0"/>
        <w:keepLines w:val="0"/>
        <w:pageBreakBefore w:val="0"/>
        <w:numPr>
          <w:ilvl w:val="0"/>
          <w:numId w:val="0"/>
        </w:numPr>
        <w:kinsoku/>
        <w:wordWrap/>
        <w:overflowPunct/>
        <w:topLinePunct w:val="0"/>
        <w:bidi w:val="0"/>
        <w:adjustRightInd/>
        <w:snapToGrid/>
        <w:spacing w:line="560" w:lineRule="exact"/>
        <w:ind w:firstLine="560" w:firstLineChars="200"/>
        <w:textAlignment w:val="auto"/>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lang w:val="en-US" w:eastAsia="zh-CN"/>
        </w:rPr>
        <w:t>刘斯原、冯思涵、杨跃、黄蕊妮、陈琼、杨淑明、王珊珊、钱宏亮、陈俊其、蒋金涛、王甜甜、郑晓倩、王妙玲。</w:t>
      </w:r>
    </w:p>
    <w:p w14:paraId="350EAF6B">
      <w:pPr>
        <w:keepNext w:val="0"/>
        <w:keepLines w:val="0"/>
        <w:pageBreakBefore w:val="0"/>
        <w:kinsoku/>
        <w:wordWrap/>
        <w:overflowPunct/>
        <w:topLinePunct w:val="0"/>
        <w:bidi w:val="0"/>
        <w:adjustRightInd/>
        <w:snapToGrid/>
        <w:spacing w:line="560" w:lineRule="exact"/>
        <w:textAlignment w:val="auto"/>
        <w:outlineLvl w:val="1"/>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3</w:t>
      </w: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val="en-US" w:eastAsia="zh-CN"/>
        </w:rPr>
        <w:t>主要工作</w:t>
      </w:r>
      <w:r>
        <w:rPr>
          <w:rFonts w:hint="eastAsia" w:ascii="宋体" w:hAnsi="宋体" w:eastAsia="宋体" w:cs="宋体"/>
          <w:b/>
          <w:bCs/>
          <w:color w:val="auto"/>
          <w:sz w:val="28"/>
          <w:szCs w:val="28"/>
        </w:rPr>
        <w:t>过程</w:t>
      </w:r>
    </w:p>
    <w:p w14:paraId="3A57395B">
      <w:pPr>
        <w:keepNext w:val="0"/>
        <w:keepLines w:val="0"/>
        <w:pageBreakBefore w:val="0"/>
        <w:numPr>
          <w:ilvl w:val="0"/>
          <w:numId w:val="0"/>
        </w:numPr>
        <w:kinsoku/>
        <w:wordWrap/>
        <w:overflowPunct/>
        <w:topLinePunct w:val="0"/>
        <w:bidi w:val="0"/>
        <w:adjustRightInd/>
        <w:snapToGrid/>
        <w:spacing w:before="157" w:beforeLines="50" w:after="157" w:afterLines="50" w:line="560" w:lineRule="exact"/>
        <w:ind w:firstLine="0" w:firstLineChars="0"/>
        <w:textAlignment w:val="auto"/>
        <w:rPr>
          <w:rFonts w:hint="eastAsia" w:ascii="Times New Roman" w:hAnsi="Times New Roman" w:cs="Times New Roman"/>
          <w:b w:val="0"/>
          <w:bCs w:val="0"/>
          <w:color w:val="auto"/>
          <w:sz w:val="28"/>
          <w:szCs w:val="28"/>
          <w:lang w:val="en-US" w:eastAsia="zh-CN"/>
        </w:rPr>
      </w:pPr>
      <w:r>
        <w:rPr>
          <w:rFonts w:hint="eastAsia" w:ascii="Times New Roman" w:hAnsi="Times New Roman" w:cs="Times New Roman"/>
          <w:b w:val="0"/>
          <w:bCs w:val="0"/>
          <w:color w:val="auto"/>
          <w:sz w:val="28"/>
          <w:szCs w:val="28"/>
          <w:lang w:val="en-US" w:eastAsia="zh-CN"/>
        </w:rPr>
        <w:t>1.1前期调研及准备：</w:t>
      </w:r>
    </w:p>
    <w:p w14:paraId="2FA6D05A">
      <w:pPr>
        <w:keepNext w:val="0"/>
        <w:keepLines w:val="0"/>
        <w:pageBreakBefore w:val="0"/>
        <w:numPr>
          <w:ilvl w:val="0"/>
          <w:numId w:val="0"/>
        </w:numPr>
        <w:kinsoku/>
        <w:wordWrap/>
        <w:overflowPunct/>
        <w:topLinePunct w:val="0"/>
        <w:bidi w:val="0"/>
        <w:adjustRightInd/>
        <w:snapToGrid/>
        <w:spacing w:line="5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cs="宋体"/>
          <w:b w:val="0"/>
          <w:bCs w:val="0"/>
          <w:color w:val="auto"/>
          <w:sz w:val="28"/>
          <w:szCs w:val="28"/>
          <w:lang w:val="en-US" w:eastAsia="zh-CN"/>
        </w:rPr>
        <w:t>浙江清华长三角研究院牵头，联合标准制定领域及居民生活领碳普惠的专家成立标准工作小组。针对居民生活领域低碳用能减排量核算情况组织技术人员进行全面调研，收集国内外现有的相关资料，分析国内外居民生活领域低碳用能减排量核算与计量标准制定现状，</w:t>
      </w:r>
      <w:r>
        <w:rPr>
          <w:rFonts w:hint="eastAsia" w:ascii="宋体" w:hAnsi="宋体" w:cs="宋体"/>
          <w:color w:val="auto"/>
          <w:sz w:val="28"/>
          <w:szCs w:val="28"/>
          <w:highlight w:val="none"/>
          <w:lang w:val="en-US" w:eastAsia="zh-CN"/>
        </w:rPr>
        <w:t>标准工作小组确定标准框架、核算逻辑及计量程序，</w:t>
      </w:r>
      <w:r>
        <w:rPr>
          <w:rFonts w:hint="eastAsia" w:ascii="宋体" w:hAnsi="宋体" w:eastAsia="宋体" w:cs="宋体"/>
          <w:color w:val="auto"/>
          <w:sz w:val="28"/>
          <w:szCs w:val="28"/>
          <w:highlight w:val="none"/>
        </w:rPr>
        <w:t>完成标准草案、项目建议表等立项申报资料。</w:t>
      </w:r>
    </w:p>
    <w:p w14:paraId="08E253CE">
      <w:pPr>
        <w:keepNext w:val="0"/>
        <w:keepLines w:val="0"/>
        <w:pageBreakBefore w:val="0"/>
        <w:numPr>
          <w:ilvl w:val="0"/>
          <w:numId w:val="2"/>
        </w:numPr>
        <w:kinsoku/>
        <w:wordWrap/>
        <w:overflowPunct/>
        <w:topLinePunct w:val="0"/>
        <w:bidi w:val="0"/>
        <w:adjustRightInd/>
        <w:snapToGrid/>
        <w:spacing w:line="560" w:lineRule="exact"/>
        <w:textAlignment w:val="auto"/>
        <w:outlineLvl w:val="0"/>
        <w:rPr>
          <w:rFonts w:hint="eastAsia" w:ascii="宋体" w:hAnsi="宋体" w:eastAsia="宋体" w:cs="宋体"/>
          <w:b/>
          <w:bCs/>
          <w:color w:val="auto"/>
          <w:sz w:val="28"/>
          <w:szCs w:val="28"/>
        </w:rPr>
      </w:pPr>
      <w:r>
        <w:rPr>
          <w:rFonts w:hint="eastAsia" w:ascii="宋体" w:hAnsi="宋体" w:eastAsia="宋体" w:cs="宋体"/>
          <w:b/>
          <w:bCs/>
          <w:color w:val="auto"/>
          <w:sz w:val="28"/>
          <w:szCs w:val="28"/>
        </w:rPr>
        <w:t>编制原则和主要内容的依据</w:t>
      </w:r>
    </w:p>
    <w:p w14:paraId="5C39EEB6">
      <w:pPr>
        <w:keepNext w:val="0"/>
        <w:keepLines w:val="0"/>
        <w:pageBreakBefore w:val="0"/>
        <w:numPr>
          <w:ilvl w:val="0"/>
          <w:numId w:val="4"/>
        </w:numPr>
        <w:kinsoku/>
        <w:wordWrap/>
        <w:overflowPunct/>
        <w:topLinePunct w:val="0"/>
        <w:bidi w:val="0"/>
        <w:adjustRightInd/>
        <w:snapToGrid/>
        <w:spacing w:line="560" w:lineRule="exact"/>
        <w:textAlignment w:val="auto"/>
        <w:outlineLvl w:val="1"/>
        <w:rPr>
          <w:rFonts w:hint="eastAsia" w:ascii="宋体" w:hAnsi="宋体" w:eastAsia="宋体" w:cs="宋体"/>
          <w:b/>
          <w:bCs/>
          <w:color w:val="auto"/>
          <w:sz w:val="28"/>
          <w:szCs w:val="28"/>
        </w:rPr>
      </w:pPr>
      <w:r>
        <w:rPr>
          <w:rFonts w:hint="eastAsia" w:ascii="宋体" w:hAnsi="宋体" w:eastAsia="宋体" w:cs="宋体"/>
          <w:b/>
          <w:bCs/>
          <w:color w:val="auto"/>
          <w:sz w:val="28"/>
          <w:szCs w:val="28"/>
        </w:rPr>
        <w:t>标准编制原则</w:t>
      </w:r>
    </w:p>
    <w:p w14:paraId="7ABF377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textAlignment w:val="auto"/>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1.1合理参照国家政策及行业标准，注重一致性和统一性</w:t>
      </w:r>
    </w:p>
    <w:p w14:paraId="273A19E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标准规范性引用文件及各条款内容应与国家及行业现行政策、法规、规划、标准、意见中的规定和要求相一致和相协调。能参考国家政策要求、国家标准或行业标准的，尽量等同引用。</w:t>
      </w:r>
    </w:p>
    <w:p w14:paraId="540DD67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textAlignment w:val="auto"/>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1.2坚持需求导向</w:t>
      </w:r>
    </w:p>
    <w:p w14:paraId="2ADC300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紧紧围绕居民生活领域碳排放工作的现实需要，明确核算边界和核算方法，符合工作实际情况。</w:t>
      </w:r>
    </w:p>
    <w:p w14:paraId="3911B94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textAlignment w:val="auto"/>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1.3坚持点面结合</w:t>
      </w:r>
    </w:p>
    <w:p w14:paraId="2C5CEA3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正确把握全面推进、统筹协调与重点突破、以点带面的关系，在满足</w:t>
      </w:r>
      <w:r>
        <w:rPr>
          <w:rFonts w:hint="eastAsia" w:cs="Times New Roman"/>
          <w:color w:val="auto"/>
          <w:sz w:val="28"/>
          <w:szCs w:val="28"/>
          <w:lang w:val="en-US" w:eastAsia="zh-CN"/>
        </w:rPr>
        <w:t>居民生活领域低碳用能碳减排量核算与计量要求</w:t>
      </w:r>
      <w:r>
        <w:rPr>
          <w:rFonts w:hint="eastAsia" w:ascii="Times New Roman" w:hAnsi="Times New Roman" w:cs="Times New Roman"/>
          <w:color w:val="auto"/>
          <w:sz w:val="28"/>
          <w:szCs w:val="28"/>
          <w:lang w:val="en-US" w:eastAsia="zh-CN"/>
        </w:rPr>
        <w:t>的同时，向覆盖</w:t>
      </w:r>
      <w:r>
        <w:rPr>
          <w:rFonts w:hint="eastAsia" w:cs="Times New Roman"/>
          <w:color w:val="auto"/>
          <w:sz w:val="28"/>
          <w:szCs w:val="28"/>
          <w:lang w:val="en-US" w:eastAsia="zh-CN"/>
        </w:rPr>
        <w:t>绍兴市乃至浙江省</w:t>
      </w:r>
      <w:r>
        <w:rPr>
          <w:rFonts w:hint="eastAsia" w:ascii="Times New Roman" w:hAnsi="Times New Roman" w:cs="Times New Roman"/>
          <w:color w:val="auto"/>
          <w:sz w:val="28"/>
          <w:szCs w:val="28"/>
          <w:lang w:val="en-US" w:eastAsia="zh-CN"/>
        </w:rPr>
        <w:t>的普遍性转化，推动相关举措加快实施、落地见效。</w:t>
      </w:r>
    </w:p>
    <w:p w14:paraId="15CBB01D">
      <w:pPr>
        <w:keepNext w:val="0"/>
        <w:keepLines w:val="0"/>
        <w:pageBreakBefore w:val="0"/>
        <w:numPr>
          <w:ilvl w:val="0"/>
          <w:numId w:val="4"/>
        </w:numPr>
        <w:kinsoku/>
        <w:wordWrap/>
        <w:overflowPunct/>
        <w:topLinePunct w:val="0"/>
        <w:bidi w:val="0"/>
        <w:adjustRightInd/>
        <w:snapToGrid/>
        <w:spacing w:line="560" w:lineRule="exact"/>
        <w:textAlignment w:val="auto"/>
        <w:outlineLvl w:val="1"/>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确定地方标准主要内容的依据</w:t>
      </w:r>
    </w:p>
    <w:p w14:paraId="44387863">
      <w:pPr>
        <w:keepNext w:val="0"/>
        <w:keepLines w:val="0"/>
        <w:pageBreakBefore w:val="0"/>
        <w:numPr>
          <w:ilvl w:val="0"/>
          <w:numId w:val="0"/>
        </w:numPr>
        <w:kinsoku/>
        <w:wordWrap/>
        <w:overflowPunct/>
        <w:topLinePunct w:val="0"/>
        <w:bidi w:val="0"/>
        <w:adjustRightInd/>
        <w:snapToGrid/>
        <w:spacing w:line="560" w:lineRule="exact"/>
        <w:textAlignment w:val="auto"/>
        <w:outlineLvl w:val="2"/>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2.1标准主要构架</w:t>
      </w:r>
    </w:p>
    <w:p w14:paraId="3A754BA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default" w:ascii="Times New Roman" w:hAnsi="Times New Roman" w:cs="Times New Roman"/>
          <w:color w:val="auto"/>
          <w:sz w:val="30"/>
          <w:szCs w:val="30"/>
          <w:lang w:val="en-US" w:eastAsia="zh-CN"/>
        </w:rPr>
      </w:pPr>
      <w:r>
        <w:rPr>
          <w:rFonts w:hint="default" w:ascii="Times New Roman" w:hAnsi="Times New Roman" w:cs="Times New Roman"/>
          <w:color w:val="auto"/>
          <w:sz w:val="28"/>
          <w:szCs w:val="28"/>
          <w:lang w:val="en-US" w:eastAsia="zh-CN"/>
        </w:rPr>
        <w:t>在</w:t>
      </w:r>
      <w:r>
        <w:rPr>
          <w:rFonts w:hint="eastAsia" w:ascii="Times New Roman" w:hAnsi="Times New Roman" w:cs="Times New Roman"/>
          <w:color w:val="auto"/>
          <w:sz w:val="28"/>
          <w:szCs w:val="28"/>
          <w:lang w:val="en-US" w:eastAsia="zh-CN"/>
        </w:rPr>
        <w:t>参照国家标准</w:t>
      </w:r>
      <w:r>
        <w:rPr>
          <w:rFonts w:hint="default" w:ascii="Times New Roman" w:hAnsi="Times New Roman" w:cs="Times New Roman"/>
          <w:color w:val="auto"/>
          <w:sz w:val="28"/>
          <w:szCs w:val="28"/>
          <w:lang w:val="en-US" w:eastAsia="zh-CN"/>
        </w:rPr>
        <w:t>的基础上，确定了标准的主体框架，主要包括居民</w:t>
      </w:r>
      <w:r>
        <w:rPr>
          <w:rFonts w:hint="eastAsia" w:cs="Times New Roman"/>
          <w:color w:val="auto"/>
          <w:sz w:val="28"/>
          <w:szCs w:val="28"/>
          <w:lang w:val="en-US" w:eastAsia="zh-CN"/>
        </w:rPr>
        <w:t>低碳用能碳减排核算与计量</w:t>
      </w:r>
      <w:r>
        <w:rPr>
          <w:rFonts w:hint="default" w:ascii="Times New Roman" w:hAnsi="Times New Roman" w:cs="Times New Roman"/>
          <w:color w:val="auto"/>
          <w:sz w:val="28"/>
          <w:szCs w:val="28"/>
          <w:lang w:val="en-US" w:eastAsia="zh-CN"/>
        </w:rPr>
        <w:t>的术语和定义、适用条件、基本原则、核算边界及内容、核算情景、核算方法、监测程序及计量程序。主要内容如下：</w:t>
      </w:r>
    </w:p>
    <w:p w14:paraId="7BDE41A9">
      <w:pPr>
        <w:keepNext w:val="0"/>
        <w:keepLines w:val="0"/>
        <w:pageBreakBefore w:val="0"/>
        <w:numPr>
          <w:ilvl w:val="0"/>
          <w:numId w:val="0"/>
        </w:numPr>
        <w:kinsoku/>
        <w:wordWrap/>
        <w:overflowPunct/>
        <w:topLinePunct w:val="0"/>
        <w:bidi w:val="0"/>
        <w:adjustRightInd/>
        <w:snapToGrid/>
        <w:spacing w:line="560" w:lineRule="exact"/>
        <w:textAlignment w:val="auto"/>
        <w:outlineLvl w:val="2"/>
        <w:rPr>
          <w:rFonts w:hint="eastAsia" w:ascii="Times New Roman" w:hAnsi="Times New Roman" w:eastAsia="宋体" w:cs="Times New Roman"/>
          <w:b/>
          <w:bCs/>
          <w:color w:val="auto"/>
          <w:sz w:val="28"/>
          <w:szCs w:val="28"/>
          <w:highlight w:val="none"/>
          <w:lang w:val="en-US" w:eastAsia="zh-CN"/>
        </w:rPr>
      </w:pPr>
      <w:r>
        <w:rPr>
          <w:rFonts w:hint="eastAsia" w:ascii="宋体" w:hAnsi="宋体" w:cs="宋体"/>
          <w:b/>
          <w:bCs/>
          <w:color w:val="auto"/>
          <w:sz w:val="28"/>
          <w:szCs w:val="28"/>
          <w:highlight w:val="none"/>
          <w:lang w:val="en-US" w:eastAsia="zh-CN"/>
        </w:rPr>
        <w:t>（1）</w:t>
      </w:r>
      <w:r>
        <w:rPr>
          <w:rFonts w:hint="eastAsia" w:ascii="宋体" w:hAnsi="宋体" w:eastAsia="宋体" w:cs="宋体"/>
          <w:b/>
          <w:bCs/>
          <w:color w:val="auto"/>
          <w:sz w:val="28"/>
          <w:szCs w:val="28"/>
          <w:highlight w:val="none"/>
          <w:lang w:val="en-US" w:eastAsia="zh-CN"/>
        </w:rPr>
        <w:t>范围</w:t>
      </w:r>
    </w:p>
    <w:p w14:paraId="0CF0AA24">
      <w:pPr>
        <w:keepNext w:val="0"/>
        <w:keepLines w:val="0"/>
        <w:pageBreakBefore w:val="0"/>
        <w:numPr>
          <w:ilvl w:val="0"/>
          <w:numId w:val="0"/>
        </w:numPr>
        <w:kinsoku/>
        <w:wordWrap/>
        <w:overflowPunct/>
        <w:topLinePunct w:val="0"/>
        <w:bidi w:val="0"/>
        <w:adjustRightInd/>
        <w:snapToGrid/>
        <w:spacing w:line="560" w:lineRule="exact"/>
        <w:ind w:firstLine="560" w:firstLineChars="200"/>
        <w:textAlignment w:val="auto"/>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本文件规定了居民低碳用能碳减排量核算与计量的术语和定义、适用条件、基本原则、核算边界及内容、核算情景、核算方法、监测程序及计量程序。</w:t>
      </w:r>
    </w:p>
    <w:p w14:paraId="18DC9139">
      <w:pPr>
        <w:keepNext w:val="0"/>
        <w:keepLines w:val="0"/>
        <w:pageBreakBefore w:val="0"/>
        <w:numPr>
          <w:ilvl w:val="0"/>
          <w:numId w:val="0"/>
        </w:numPr>
        <w:kinsoku/>
        <w:wordWrap/>
        <w:overflowPunct/>
        <w:topLinePunct w:val="0"/>
        <w:bidi w:val="0"/>
        <w:adjustRightInd/>
        <w:snapToGrid/>
        <w:spacing w:line="560" w:lineRule="exact"/>
        <w:ind w:firstLine="560" w:firstLineChars="200"/>
        <w:textAlignment w:val="auto"/>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本文件适用于绍兴市居民低碳用能行为产生碳减排量的核算。</w:t>
      </w:r>
    </w:p>
    <w:p w14:paraId="68E74841">
      <w:pPr>
        <w:keepNext w:val="0"/>
        <w:keepLines w:val="0"/>
        <w:pageBreakBefore w:val="0"/>
        <w:numPr>
          <w:ilvl w:val="0"/>
          <w:numId w:val="0"/>
        </w:numPr>
        <w:kinsoku/>
        <w:wordWrap/>
        <w:overflowPunct/>
        <w:topLinePunct w:val="0"/>
        <w:bidi w:val="0"/>
        <w:adjustRightInd/>
        <w:snapToGrid/>
        <w:spacing w:line="560" w:lineRule="exact"/>
        <w:textAlignment w:val="auto"/>
        <w:outlineLvl w:val="2"/>
        <w:rPr>
          <w:rFonts w:hint="eastAsia" w:ascii="Times New Roman" w:hAnsi="Times New Roman" w:eastAsia="宋体" w:cs="Times New Roman"/>
          <w:b/>
          <w:bCs/>
          <w:color w:val="auto"/>
          <w:sz w:val="28"/>
          <w:szCs w:val="28"/>
          <w:lang w:val="en-US" w:eastAsia="zh-CN"/>
        </w:rPr>
      </w:pPr>
      <w:r>
        <w:rPr>
          <w:rFonts w:hint="eastAsia" w:ascii="宋体" w:hAnsi="宋体" w:cs="宋体"/>
          <w:b/>
          <w:bCs/>
          <w:color w:val="auto"/>
          <w:sz w:val="28"/>
          <w:szCs w:val="28"/>
          <w:lang w:val="en-US" w:eastAsia="zh-CN"/>
        </w:rPr>
        <w:t>（2）</w:t>
      </w:r>
      <w:r>
        <w:rPr>
          <w:rFonts w:hint="eastAsia" w:ascii="Times New Roman" w:hAnsi="Times New Roman" w:eastAsia="宋体" w:cs="Times New Roman"/>
          <w:b/>
          <w:bCs/>
          <w:color w:val="auto"/>
          <w:sz w:val="28"/>
          <w:szCs w:val="28"/>
          <w:lang w:val="en-US" w:eastAsia="zh-CN"/>
        </w:rPr>
        <w:t>术语和定义</w:t>
      </w:r>
    </w:p>
    <w:p w14:paraId="1890C103">
      <w:pPr>
        <w:keepNext w:val="0"/>
        <w:keepLines w:val="0"/>
        <w:pageBreakBefore w:val="0"/>
        <w:numPr>
          <w:ilvl w:val="0"/>
          <w:numId w:val="0"/>
        </w:numPr>
        <w:kinsoku/>
        <w:wordWrap/>
        <w:overflowPunct/>
        <w:topLinePunct w:val="0"/>
        <w:bidi w:val="0"/>
        <w:adjustRightInd/>
        <w:snapToGrid/>
        <w:spacing w:line="560" w:lineRule="exact"/>
        <w:ind w:firstLine="560" w:firstLineChars="200"/>
        <w:textAlignment w:val="auto"/>
        <w:rPr>
          <w:rFonts w:hint="eastAsia" w:ascii="Times New Roman" w:hAnsi="Times New Roman" w:eastAsia="宋体" w:cs="Times New Roman"/>
          <w:color w:val="auto"/>
          <w:sz w:val="28"/>
          <w:szCs w:val="28"/>
          <w:lang w:val="en-US" w:eastAsia="zh-CN"/>
        </w:rPr>
      </w:pPr>
      <w:bookmarkStart w:id="0" w:name="_Toc26986532"/>
      <w:bookmarkEnd w:id="0"/>
      <w:r>
        <w:rPr>
          <w:rFonts w:hint="eastAsia" w:cs="Times New Roman"/>
          <w:color w:val="auto"/>
          <w:sz w:val="28"/>
          <w:szCs w:val="28"/>
          <w:lang w:val="en-US" w:eastAsia="zh-CN"/>
        </w:rPr>
        <w:t>针对此标准涉及的其他术语及定义进行解释</w:t>
      </w:r>
      <w:r>
        <w:rPr>
          <w:rFonts w:hint="eastAsia" w:ascii="Times New Roman" w:hAnsi="Times New Roman" w:eastAsia="宋体" w:cs="Times New Roman"/>
          <w:color w:val="auto"/>
          <w:sz w:val="28"/>
          <w:szCs w:val="28"/>
          <w:lang w:val="en-US" w:eastAsia="zh-CN"/>
        </w:rPr>
        <w:t>。</w:t>
      </w:r>
    </w:p>
    <w:p w14:paraId="7983CED2">
      <w:pPr>
        <w:keepNext w:val="0"/>
        <w:keepLines w:val="0"/>
        <w:pageBreakBefore w:val="0"/>
        <w:numPr>
          <w:ilvl w:val="0"/>
          <w:numId w:val="0"/>
        </w:numPr>
        <w:kinsoku/>
        <w:wordWrap/>
        <w:overflowPunct/>
        <w:topLinePunct w:val="0"/>
        <w:bidi w:val="0"/>
        <w:adjustRightInd/>
        <w:snapToGrid/>
        <w:spacing w:line="560" w:lineRule="exact"/>
        <w:textAlignment w:val="auto"/>
        <w:outlineLvl w:val="2"/>
        <w:rPr>
          <w:rFonts w:hint="default" w:ascii="Times New Roman" w:hAnsi="Times New Roman" w:eastAsia="宋体" w:cs="Times New Roman"/>
          <w:b/>
          <w:bCs/>
          <w:color w:val="auto"/>
          <w:sz w:val="28"/>
          <w:szCs w:val="28"/>
          <w:lang w:val="en-US" w:eastAsia="zh-CN"/>
        </w:rPr>
      </w:pPr>
      <w:r>
        <w:rPr>
          <w:rFonts w:hint="eastAsia" w:ascii="宋体" w:hAnsi="宋体" w:cs="宋体"/>
          <w:b/>
          <w:bCs/>
          <w:color w:val="auto"/>
          <w:sz w:val="28"/>
          <w:szCs w:val="28"/>
          <w:lang w:val="en-US" w:eastAsia="zh-CN"/>
        </w:rPr>
        <w:t>（3）适用条件</w:t>
      </w:r>
    </w:p>
    <w:p w14:paraId="4F9D94AC">
      <w:pPr>
        <w:keepNext w:val="0"/>
        <w:keepLines w:val="0"/>
        <w:pageBreakBefore w:val="0"/>
        <w:numPr>
          <w:ilvl w:val="0"/>
          <w:numId w:val="0"/>
        </w:numPr>
        <w:kinsoku/>
        <w:wordWrap/>
        <w:overflowPunct/>
        <w:topLinePunct w:val="0"/>
        <w:bidi w:val="0"/>
        <w:adjustRightInd/>
        <w:snapToGrid/>
        <w:spacing w:line="560" w:lineRule="exact"/>
        <w:ind w:firstLine="560" w:firstLineChars="200"/>
        <w:jc w:val="left"/>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1）地理范围</w:t>
      </w:r>
    </w:p>
    <w:p w14:paraId="77684DBB">
      <w:pPr>
        <w:keepNext w:val="0"/>
        <w:keepLines w:val="0"/>
        <w:pageBreakBefore w:val="0"/>
        <w:numPr>
          <w:ilvl w:val="0"/>
          <w:numId w:val="0"/>
        </w:numPr>
        <w:kinsoku/>
        <w:wordWrap/>
        <w:overflowPunct/>
        <w:topLinePunct w:val="0"/>
        <w:bidi w:val="0"/>
        <w:adjustRightInd/>
        <w:snapToGrid/>
        <w:spacing w:line="560" w:lineRule="exact"/>
        <w:ind w:firstLine="560" w:firstLineChars="200"/>
        <w:jc w:val="left"/>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项目活动须在绍兴市行政区域内的居民生活用电、用气行为，超出绍兴市行政区域范围的项目活动不纳入本次碳普惠减排量计算范围。</w:t>
      </w:r>
    </w:p>
    <w:p w14:paraId="4823AABB">
      <w:pPr>
        <w:keepNext w:val="0"/>
        <w:keepLines w:val="0"/>
        <w:pageBreakBefore w:val="0"/>
        <w:numPr>
          <w:ilvl w:val="0"/>
          <w:numId w:val="0"/>
        </w:numPr>
        <w:kinsoku/>
        <w:wordWrap/>
        <w:overflowPunct/>
        <w:topLinePunct w:val="0"/>
        <w:bidi w:val="0"/>
        <w:adjustRightInd/>
        <w:snapToGrid/>
        <w:spacing w:line="560" w:lineRule="exact"/>
        <w:ind w:firstLine="560" w:firstLineChars="200"/>
        <w:jc w:val="left"/>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2）适用的减排量申请对象</w:t>
      </w:r>
    </w:p>
    <w:p w14:paraId="36A36AC1">
      <w:pPr>
        <w:keepNext w:val="0"/>
        <w:keepLines w:val="0"/>
        <w:pageBreakBefore w:val="0"/>
        <w:numPr>
          <w:ilvl w:val="0"/>
          <w:numId w:val="0"/>
        </w:numPr>
        <w:kinsoku/>
        <w:wordWrap/>
        <w:overflowPunct/>
        <w:topLinePunct w:val="0"/>
        <w:bidi w:val="0"/>
        <w:adjustRightInd/>
        <w:snapToGrid/>
        <w:spacing w:line="560" w:lineRule="exact"/>
        <w:ind w:firstLine="560" w:firstLineChars="200"/>
        <w:jc w:val="left"/>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本文件适用于绍兴市自愿开展低碳用能行为、可实现一户一统计居民生活用电、用气量且在居民低碳生活平台完成注册登记的家庭。</w:t>
      </w:r>
    </w:p>
    <w:p w14:paraId="07B0DFE3">
      <w:pPr>
        <w:keepNext w:val="0"/>
        <w:keepLines w:val="0"/>
        <w:pageBreakBefore w:val="0"/>
        <w:numPr>
          <w:ilvl w:val="0"/>
          <w:numId w:val="0"/>
        </w:numPr>
        <w:kinsoku/>
        <w:wordWrap/>
        <w:overflowPunct/>
        <w:topLinePunct w:val="0"/>
        <w:bidi w:val="0"/>
        <w:adjustRightInd/>
        <w:snapToGrid/>
        <w:spacing w:line="560" w:lineRule="exact"/>
        <w:ind w:firstLine="560" w:firstLineChars="200"/>
        <w:jc w:val="left"/>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3）减排量核算周期</w:t>
      </w:r>
    </w:p>
    <w:p w14:paraId="2563C8B2">
      <w:pPr>
        <w:keepNext w:val="0"/>
        <w:keepLines w:val="0"/>
        <w:pageBreakBefore w:val="0"/>
        <w:numPr>
          <w:ilvl w:val="0"/>
          <w:numId w:val="0"/>
        </w:numPr>
        <w:kinsoku/>
        <w:wordWrap/>
        <w:overflowPunct/>
        <w:topLinePunct w:val="0"/>
        <w:bidi w:val="0"/>
        <w:adjustRightInd/>
        <w:snapToGrid/>
        <w:spacing w:line="560" w:lineRule="exact"/>
        <w:ind w:firstLine="560" w:firstLineChars="200"/>
        <w:jc w:val="left"/>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6个月。</w:t>
      </w:r>
    </w:p>
    <w:p w14:paraId="70788583">
      <w:pPr>
        <w:keepNext w:val="0"/>
        <w:keepLines w:val="0"/>
        <w:pageBreakBefore w:val="0"/>
        <w:numPr>
          <w:ilvl w:val="0"/>
          <w:numId w:val="0"/>
        </w:numPr>
        <w:kinsoku/>
        <w:wordWrap/>
        <w:overflowPunct/>
        <w:topLinePunct w:val="0"/>
        <w:bidi w:val="0"/>
        <w:adjustRightInd/>
        <w:snapToGrid/>
        <w:spacing w:line="560" w:lineRule="exact"/>
        <w:textAlignment w:val="auto"/>
        <w:outlineLvl w:val="2"/>
        <w:rPr>
          <w:rFonts w:hint="default"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（4）基本原则</w:t>
      </w:r>
    </w:p>
    <w:p w14:paraId="02E695AE">
      <w:pPr>
        <w:keepNext w:val="0"/>
        <w:keepLines w:val="0"/>
        <w:pageBreakBefore w:val="0"/>
        <w:numPr>
          <w:ilvl w:val="0"/>
          <w:numId w:val="0"/>
        </w:numPr>
        <w:kinsoku/>
        <w:wordWrap/>
        <w:overflowPunct/>
        <w:topLinePunct w:val="0"/>
        <w:bidi w:val="0"/>
        <w:adjustRightInd/>
        <w:snapToGrid/>
        <w:spacing w:line="560" w:lineRule="exact"/>
        <w:ind w:firstLine="560" w:firstLineChars="200"/>
        <w:jc w:val="left"/>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1）科学性</w:t>
      </w:r>
    </w:p>
    <w:p w14:paraId="1D8842D0">
      <w:pPr>
        <w:keepNext w:val="0"/>
        <w:keepLines w:val="0"/>
        <w:pageBreakBefore w:val="0"/>
        <w:numPr>
          <w:ilvl w:val="0"/>
          <w:numId w:val="0"/>
        </w:numPr>
        <w:kinsoku/>
        <w:wordWrap/>
        <w:overflowPunct/>
        <w:topLinePunct w:val="0"/>
        <w:bidi w:val="0"/>
        <w:adjustRightInd/>
        <w:snapToGrid/>
        <w:spacing w:line="560" w:lineRule="exact"/>
        <w:ind w:firstLine="560" w:firstLineChars="200"/>
        <w:jc w:val="left"/>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核算方法和过程应基于科学的理论和方法，准确反映居民低碳用能行为与碳减排量之间的关系。</w:t>
      </w:r>
    </w:p>
    <w:p w14:paraId="5472B78E">
      <w:pPr>
        <w:keepNext w:val="0"/>
        <w:keepLines w:val="0"/>
        <w:pageBreakBefore w:val="0"/>
        <w:numPr>
          <w:ilvl w:val="0"/>
          <w:numId w:val="0"/>
        </w:numPr>
        <w:kinsoku/>
        <w:wordWrap/>
        <w:overflowPunct/>
        <w:topLinePunct w:val="0"/>
        <w:bidi w:val="0"/>
        <w:adjustRightInd/>
        <w:snapToGrid/>
        <w:spacing w:line="560" w:lineRule="exact"/>
        <w:ind w:firstLine="560" w:firstLineChars="200"/>
        <w:jc w:val="left"/>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2）公平性</w:t>
      </w:r>
    </w:p>
    <w:p w14:paraId="22C06C49">
      <w:pPr>
        <w:keepNext w:val="0"/>
        <w:keepLines w:val="0"/>
        <w:pageBreakBefore w:val="0"/>
        <w:numPr>
          <w:ilvl w:val="0"/>
          <w:numId w:val="0"/>
        </w:numPr>
        <w:kinsoku/>
        <w:wordWrap/>
        <w:overflowPunct/>
        <w:topLinePunct w:val="0"/>
        <w:bidi w:val="0"/>
        <w:adjustRightInd/>
        <w:snapToGrid/>
        <w:spacing w:line="560" w:lineRule="exact"/>
        <w:ind w:firstLine="560" w:firstLineChars="200"/>
        <w:jc w:val="left"/>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适用于绍兴市范围内所有符合条件的居民家庭，无论其地理位置、经济状况等因素如何，只要参与低碳用能项目并满足核算要求，均按照统一的标准和方法进行减排量核算。</w:t>
      </w:r>
    </w:p>
    <w:p w14:paraId="4812E384">
      <w:pPr>
        <w:keepNext w:val="0"/>
        <w:keepLines w:val="0"/>
        <w:pageBreakBefore w:val="0"/>
        <w:numPr>
          <w:ilvl w:val="0"/>
          <w:numId w:val="0"/>
        </w:numPr>
        <w:kinsoku/>
        <w:wordWrap/>
        <w:overflowPunct/>
        <w:topLinePunct w:val="0"/>
        <w:bidi w:val="0"/>
        <w:adjustRightInd/>
        <w:snapToGrid/>
        <w:spacing w:line="560" w:lineRule="exact"/>
        <w:ind w:firstLine="560" w:firstLineChars="200"/>
        <w:jc w:val="left"/>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3）可操作性</w:t>
      </w:r>
    </w:p>
    <w:p w14:paraId="31FD009F">
      <w:pPr>
        <w:keepNext w:val="0"/>
        <w:keepLines w:val="0"/>
        <w:pageBreakBefore w:val="0"/>
        <w:numPr>
          <w:ilvl w:val="0"/>
          <w:numId w:val="0"/>
        </w:numPr>
        <w:kinsoku/>
        <w:wordWrap/>
        <w:overflowPunct/>
        <w:topLinePunct w:val="0"/>
        <w:bidi w:val="0"/>
        <w:adjustRightInd/>
        <w:snapToGrid/>
        <w:spacing w:line="560" w:lineRule="exact"/>
        <w:ind w:firstLine="560" w:firstLineChars="200"/>
        <w:jc w:val="left"/>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核算过程中所需的数据应易于获取，监测程序简便易行。</w:t>
      </w:r>
    </w:p>
    <w:p w14:paraId="7AF7EF3B">
      <w:pPr>
        <w:keepNext w:val="0"/>
        <w:keepLines w:val="0"/>
        <w:pageBreakBefore w:val="0"/>
        <w:numPr>
          <w:ilvl w:val="0"/>
          <w:numId w:val="0"/>
        </w:numPr>
        <w:kinsoku/>
        <w:wordWrap/>
        <w:overflowPunct/>
        <w:topLinePunct w:val="0"/>
        <w:bidi w:val="0"/>
        <w:adjustRightInd/>
        <w:snapToGrid/>
        <w:spacing w:line="560" w:lineRule="exact"/>
        <w:ind w:firstLine="560" w:firstLineChars="200"/>
        <w:jc w:val="left"/>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4）透明性</w:t>
      </w:r>
    </w:p>
    <w:p w14:paraId="0967563A">
      <w:pPr>
        <w:keepNext w:val="0"/>
        <w:keepLines w:val="0"/>
        <w:pageBreakBefore w:val="0"/>
        <w:numPr>
          <w:ilvl w:val="0"/>
          <w:numId w:val="0"/>
        </w:numPr>
        <w:kinsoku/>
        <w:wordWrap/>
        <w:overflowPunct/>
        <w:topLinePunct w:val="0"/>
        <w:bidi w:val="0"/>
        <w:adjustRightInd/>
        <w:snapToGrid/>
        <w:spacing w:line="560" w:lineRule="exact"/>
        <w:ind w:firstLine="560" w:firstLineChars="200"/>
        <w:jc w:val="left"/>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核算方法、数据来源、监测程序等应向社会公开透明，接受公众监督。居民低碳生活平台以及相关管理部门应清晰展示核算所依据的标准、公式以及各项数据的获取途径和计算过程。</w:t>
      </w:r>
    </w:p>
    <w:p w14:paraId="7C2FA217">
      <w:pPr>
        <w:keepNext w:val="0"/>
        <w:keepLines w:val="0"/>
        <w:pageBreakBefore w:val="0"/>
        <w:numPr>
          <w:ilvl w:val="0"/>
          <w:numId w:val="0"/>
        </w:numPr>
        <w:kinsoku/>
        <w:wordWrap/>
        <w:overflowPunct/>
        <w:topLinePunct w:val="0"/>
        <w:bidi w:val="0"/>
        <w:adjustRightInd/>
        <w:snapToGrid/>
        <w:spacing w:line="560" w:lineRule="exact"/>
        <w:textAlignment w:val="auto"/>
        <w:outlineLvl w:val="2"/>
        <w:rPr>
          <w:rFonts w:hint="default"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（5）核算边界及内容</w:t>
      </w:r>
    </w:p>
    <w:p w14:paraId="5C9CC9F6">
      <w:pPr>
        <w:keepNext w:val="0"/>
        <w:keepLines w:val="0"/>
        <w:pageBreakBefore w:val="0"/>
        <w:numPr>
          <w:ilvl w:val="0"/>
          <w:numId w:val="0"/>
        </w:numPr>
        <w:kinsoku/>
        <w:wordWrap/>
        <w:overflowPunct/>
        <w:topLinePunct w:val="0"/>
        <w:bidi w:val="0"/>
        <w:adjustRightInd/>
        <w:snapToGrid/>
        <w:spacing w:line="560" w:lineRule="exact"/>
        <w:ind w:firstLine="560" w:firstLineChars="200"/>
        <w:jc w:val="left"/>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1）地理边界范围</w:t>
      </w:r>
    </w:p>
    <w:p w14:paraId="765982A5">
      <w:pPr>
        <w:keepNext w:val="0"/>
        <w:keepLines w:val="0"/>
        <w:pageBreakBefore w:val="0"/>
        <w:numPr>
          <w:ilvl w:val="0"/>
          <w:numId w:val="0"/>
        </w:numPr>
        <w:kinsoku/>
        <w:wordWrap/>
        <w:overflowPunct/>
        <w:topLinePunct w:val="0"/>
        <w:bidi w:val="0"/>
        <w:adjustRightInd/>
        <w:snapToGrid/>
        <w:spacing w:line="560" w:lineRule="exact"/>
        <w:ind w:firstLine="560" w:firstLineChars="200"/>
        <w:jc w:val="left"/>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居民低碳用能行为核算的地理边界为绍兴市行政区域内的家庭住宅。</w:t>
      </w:r>
    </w:p>
    <w:p w14:paraId="67D22A59">
      <w:pPr>
        <w:keepNext w:val="0"/>
        <w:keepLines w:val="0"/>
        <w:pageBreakBefore w:val="0"/>
        <w:numPr>
          <w:ilvl w:val="0"/>
          <w:numId w:val="0"/>
        </w:numPr>
        <w:kinsoku/>
        <w:wordWrap/>
        <w:overflowPunct/>
        <w:topLinePunct w:val="0"/>
        <w:bidi w:val="0"/>
        <w:adjustRightInd/>
        <w:snapToGrid/>
        <w:spacing w:line="560" w:lineRule="exact"/>
        <w:ind w:firstLine="560" w:firstLineChars="200"/>
        <w:jc w:val="left"/>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2）温室气体种类范围</w:t>
      </w:r>
    </w:p>
    <w:p w14:paraId="3E2285C5">
      <w:pPr>
        <w:keepNext w:val="0"/>
        <w:keepLines w:val="0"/>
        <w:pageBreakBefore w:val="0"/>
        <w:numPr>
          <w:ilvl w:val="0"/>
          <w:numId w:val="0"/>
        </w:numPr>
        <w:kinsoku/>
        <w:wordWrap/>
        <w:overflowPunct/>
        <w:topLinePunct w:val="0"/>
        <w:bidi w:val="0"/>
        <w:adjustRightInd/>
        <w:snapToGrid/>
        <w:spacing w:line="560" w:lineRule="exact"/>
        <w:ind w:firstLine="560" w:firstLineChars="200"/>
        <w:jc w:val="left"/>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本文件核算的温室气体种类仅包含二氧化碳（CO</w:t>
      </w:r>
      <w:r>
        <w:rPr>
          <w:rFonts w:hint="eastAsia" w:ascii="Times New Roman" w:hAnsi="Times New Roman" w:cs="Times New Roman"/>
          <w:sz w:val="28"/>
          <w:szCs w:val="28"/>
          <w:vertAlign w:val="subscript"/>
          <w:lang w:val="en-US" w:eastAsia="zh-CN"/>
        </w:rPr>
        <w:t>2</w:t>
      </w:r>
      <w:r>
        <w:rPr>
          <w:rFonts w:hint="eastAsia" w:ascii="Times New Roman" w:hAnsi="Times New Roman" w:cs="Times New Roman"/>
          <w:sz w:val="28"/>
          <w:szCs w:val="28"/>
          <w:lang w:val="en-US" w:eastAsia="zh-CN"/>
        </w:rPr>
        <w:t>）。</w:t>
      </w:r>
    </w:p>
    <w:p w14:paraId="22FE1CEC">
      <w:pPr>
        <w:keepNext w:val="0"/>
        <w:keepLines w:val="0"/>
        <w:pageBreakBefore w:val="0"/>
        <w:numPr>
          <w:ilvl w:val="0"/>
          <w:numId w:val="0"/>
        </w:numPr>
        <w:kinsoku/>
        <w:wordWrap/>
        <w:overflowPunct/>
        <w:topLinePunct w:val="0"/>
        <w:bidi w:val="0"/>
        <w:adjustRightInd/>
        <w:snapToGrid/>
        <w:spacing w:line="560" w:lineRule="exact"/>
        <w:ind w:firstLine="560" w:firstLineChars="200"/>
        <w:jc w:val="left"/>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3）核算内容</w:t>
      </w:r>
    </w:p>
    <w:p w14:paraId="59AC1B2B">
      <w:pPr>
        <w:keepNext w:val="0"/>
        <w:keepLines w:val="0"/>
        <w:pageBreakBefore w:val="0"/>
        <w:numPr>
          <w:ilvl w:val="0"/>
          <w:numId w:val="0"/>
        </w:numPr>
        <w:kinsoku/>
        <w:wordWrap/>
        <w:overflowPunct/>
        <w:topLinePunct w:val="0"/>
        <w:bidi w:val="0"/>
        <w:adjustRightInd/>
        <w:snapToGrid/>
        <w:spacing w:line="560" w:lineRule="exact"/>
        <w:ind w:firstLine="560" w:firstLineChars="200"/>
        <w:jc w:val="left"/>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以家庭住宅为核算边界，核算低碳使用电力、天然气等能源相比基准线情景下的能源使用情况所产生的碳减排量。</w:t>
      </w:r>
    </w:p>
    <w:p w14:paraId="034329C4">
      <w:pPr>
        <w:keepNext w:val="0"/>
        <w:keepLines w:val="0"/>
        <w:pageBreakBefore w:val="0"/>
        <w:numPr>
          <w:ilvl w:val="0"/>
          <w:numId w:val="0"/>
        </w:numPr>
        <w:kinsoku/>
        <w:wordWrap/>
        <w:overflowPunct/>
        <w:topLinePunct w:val="0"/>
        <w:bidi w:val="0"/>
        <w:adjustRightInd/>
        <w:snapToGrid/>
        <w:spacing w:line="560" w:lineRule="exact"/>
        <w:textAlignment w:val="auto"/>
        <w:outlineLvl w:val="2"/>
        <w:rPr>
          <w:rFonts w:hint="default"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（6）核算情景</w:t>
      </w:r>
    </w:p>
    <w:p w14:paraId="0652EFB3">
      <w:pPr>
        <w:keepNext w:val="0"/>
        <w:keepLines w:val="0"/>
        <w:pageBreakBefore w:val="0"/>
        <w:numPr>
          <w:ilvl w:val="0"/>
          <w:numId w:val="0"/>
        </w:numPr>
        <w:kinsoku/>
        <w:wordWrap/>
        <w:overflowPunct/>
        <w:topLinePunct w:val="0"/>
        <w:bidi w:val="0"/>
        <w:adjustRightInd/>
        <w:snapToGrid/>
        <w:spacing w:line="560" w:lineRule="exact"/>
        <w:ind w:firstLine="560" w:firstLineChars="200"/>
        <w:jc w:val="left"/>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1）基准线情景</w:t>
      </w:r>
    </w:p>
    <w:p w14:paraId="465A23A5">
      <w:pPr>
        <w:keepNext w:val="0"/>
        <w:keepLines w:val="0"/>
        <w:pageBreakBefore w:val="0"/>
        <w:numPr>
          <w:ilvl w:val="0"/>
          <w:numId w:val="0"/>
        </w:numPr>
        <w:kinsoku/>
        <w:wordWrap/>
        <w:overflowPunct/>
        <w:topLinePunct w:val="0"/>
        <w:bidi w:val="0"/>
        <w:adjustRightInd/>
        <w:snapToGrid/>
        <w:spacing w:line="560" w:lineRule="exact"/>
        <w:ind w:firstLine="560" w:firstLineChars="200"/>
        <w:jc w:val="left"/>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本文件的基准线情景为绍兴市行政区域内居民在日常生活中未开展居民低碳用能行为的活动情景。</w:t>
      </w:r>
    </w:p>
    <w:p w14:paraId="67E4D0F6">
      <w:pPr>
        <w:keepNext w:val="0"/>
        <w:keepLines w:val="0"/>
        <w:pageBreakBefore w:val="0"/>
        <w:numPr>
          <w:ilvl w:val="0"/>
          <w:numId w:val="0"/>
        </w:numPr>
        <w:kinsoku/>
        <w:wordWrap/>
        <w:overflowPunct/>
        <w:topLinePunct w:val="0"/>
        <w:bidi w:val="0"/>
        <w:adjustRightInd/>
        <w:snapToGrid/>
        <w:spacing w:line="560" w:lineRule="exact"/>
        <w:ind w:firstLine="560" w:firstLineChars="200"/>
        <w:jc w:val="left"/>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以居民用电、用气为基本场景，通过对比居民用电/用气实际排放量与居民用电/用气排放基准值，设定以下基准线情景：</w:t>
      </w:r>
    </w:p>
    <w:p w14:paraId="6F29BAD4">
      <w:pPr>
        <w:keepNext w:val="0"/>
        <w:keepLines w:val="0"/>
        <w:pageBreakBefore w:val="0"/>
        <w:numPr>
          <w:ilvl w:val="0"/>
          <w:numId w:val="0"/>
        </w:numPr>
        <w:kinsoku/>
        <w:wordWrap/>
        <w:overflowPunct/>
        <w:topLinePunct w:val="0"/>
        <w:bidi w:val="0"/>
        <w:adjustRightInd/>
        <w:snapToGrid/>
        <w:spacing w:line="560" w:lineRule="exact"/>
        <w:ind w:firstLine="560" w:firstLineChars="200"/>
        <w:jc w:val="left"/>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居民用电场景：</w:t>
      </w:r>
    </w:p>
    <w:p w14:paraId="75EA0EE0">
      <w:pPr>
        <w:keepNext w:val="0"/>
        <w:keepLines w:val="0"/>
        <w:pageBreakBefore w:val="0"/>
        <w:numPr>
          <w:ilvl w:val="0"/>
          <w:numId w:val="0"/>
        </w:numPr>
        <w:kinsoku/>
        <w:wordWrap/>
        <w:overflowPunct/>
        <w:topLinePunct w:val="0"/>
        <w:bidi w:val="0"/>
        <w:adjustRightInd/>
        <w:snapToGrid/>
        <w:spacing w:line="560" w:lineRule="exact"/>
        <w:ind w:firstLine="560" w:firstLineChars="200"/>
        <w:jc w:val="left"/>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——基准线情景1：核算周期内每人日均用电排放量低于居民用电排放基准值，此情景下采用居民用电排放基准值作为居民用电基准线情景排放量。</w:t>
      </w:r>
    </w:p>
    <w:p w14:paraId="4A04E131">
      <w:pPr>
        <w:keepNext w:val="0"/>
        <w:keepLines w:val="0"/>
        <w:pageBreakBefore w:val="0"/>
        <w:numPr>
          <w:ilvl w:val="0"/>
          <w:numId w:val="0"/>
        </w:numPr>
        <w:kinsoku/>
        <w:wordWrap/>
        <w:overflowPunct/>
        <w:topLinePunct w:val="0"/>
        <w:bidi w:val="0"/>
        <w:adjustRightInd/>
        <w:snapToGrid/>
        <w:spacing w:line="560" w:lineRule="exact"/>
        <w:ind w:firstLine="560" w:firstLineChars="200"/>
        <w:jc w:val="left"/>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——基准线情景2：核算周期内每人日均用电排放量高于居民用电排放基准值，此情景下采用居民低碳用能行为减排量核算周期的上一年同期用电排放量日均值作为居民用电基准线情景排放量。</w:t>
      </w:r>
    </w:p>
    <w:p w14:paraId="6E103576">
      <w:pPr>
        <w:keepNext w:val="0"/>
        <w:keepLines w:val="0"/>
        <w:pageBreakBefore w:val="0"/>
        <w:numPr>
          <w:ilvl w:val="0"/>
          <w:numId w:val="0"/>
        </w:numPr>
        <w:kinsoku/>
        <w:wordWrap/>
        <w:overflowPunct/>
        <w:topLinePunct w:val="0"/>
        <w:bidi w:val="0"/>
        <w:adjustRightInd/>
        <w:snapToGrid/>
        <w:spacing w:line="560" w:lineRule="exact"/>
        <w:ind w:firstLine="560" w:firstLineChars="200"/>
        <w:jc w:val="left"/>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居民用气场景：</w:t>
      </w:r>
    </w:p>
    <w:p w14:paraId="32612ECB">
      <w:pPr>
        <w:keepNext w:val="0"/>
        <w:keepLines w:val="0"/>
        <w:pageBreakBefore w:val="0"/>
        <w:numPr>
          <w:ilvl w:val="0"/>
          <w:numId w:val="0"/>
        </w:numPr>
        <w:kinsoku/>
        <w:wordWrap/>
        <w:overflowPunct/>
        <w:topLinePunct w:val="0"/>
        <w:bidi w:val="0"/>
        <w:adjustRightInd/>
        <w:snapToGrid/>
        <w:spacing w:line="560" w:lineRule="exact"/>
        <w:ind w:firstLine="560" w:firstLineChars="200"/>
        <w:jc w:val="left"/>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——基准线情景1：核算周期内每人日均用气排放量低于居民用气排放基准值，此情景下采用居民用气排放基准值作为居民用气基准线情景排放量。</w:t>
      </w:r>
    </w:p>
    <w:p w14:paraId="682C9BEC">
      <w:pPr>
        <w:keepNext w:val="0"/>
        <w:keepLines w:val="0"/>
        <w:pageBreakBefore w:val="0"/>
        <w:numPr>
          <w:ilvl w:val="0"/>
          <w:numId w:val="0"/>
        </w:numPr>
        <w:kinsoku/>
        <w:wordWrap/>
        <w:overflowPunct/>
        <w:topLinePunct w:val="0"/>
        <w:bidi w:val="0"/>
        <w:adjustRightInd/>
        <w:snapToGrid/>
        <w:spacing w:line="560" w:lineRule="exact"/>
        <w:ind w:firstLine="560" w:firstLineChars="200"/>
        <w:jc w:val="left"/>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——基准线情景2：核算周期内每人日均用气排放量高于居民用气排放基准值，此情景下采用居民低碳用能行为减排量核算周期的上一年同期用气排放量日均值作为居民用气基准线情景排放量。</w:t>
      </w:r>
    </w:p>
    <w:p w14:paraId="024F5C58">
      <w:pPr>
        <w:keepNext w:val="0"/>
        <w:keepLines w:val="0"/>
        <w:pageBreakBefore w:val="0"/>
        <w:numPr>
          <w:ilvl w:val="0"/>
          <w:numId w:val="0"/>
        </w:numPr>
        <w:kinsoku/>
        <w:wordWrap/>
        <w:overflowPunct/>
        <w:topLinePunct w:val="0"/>
        <w:bidi w:val="0"/>
        <w:adjustRightInd/>
        <w:snapToGrid/>
        <w:spacing w:line="560" w:lineRule="exact"/>
        <w:ind w:firstLine="560" w:firstLineChars="200"/>
        <w:jc w:val="left"/>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2）项目情景</w:t>
      </w:r>
    </w:p>
    <w:p w14:paraId="0AA5E5CF">
      <w:pPr>
        <w:keepNext w:val="0"/>
        <w:keepLines w:val="0"/>
        <w:pageBreakBefore w:val="0"/>
        <w:numPr>
          <w:ilvl w:val="0"/>
          <w:numId w:val="0"/>
        </w:numPr>
        <w:kinsoku/>
        <w:wordWrap/>
        <w:overflowPunct/>
        <w:topLinePunct w:val="0"/>
        <w:bidi w:val="0"/>
        <w:adjustRightInd/>
        <w:snapToGrid/>
        <w:spacing w:line="560" w:lineRule="exact"/>
        <w:ind w:firstLine="560" w:firstLineChars="200"/>
        <w:jc w:val="left"/>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项目情景为居民在核算周期内开展低碳用能行为的活动情景。</w:t>
      </w:r>
    </w:p>
    <w:p w14:paraId="5515CC57">
      <w:pPr>
        <w:keepNext w:val="0"/>
        <w:keepLines w:val="0"/>
        <w:pageBreakBefore w:val="0"/>
        <w:numPr>
          <w:ilvl w:val="0"/>
          <w:numId w:val="0"/>
        </w:numPr>
        <w:kinsoku/>
        <w:wordWrap/>
        <w:overflowPunct/>
        <w:topLinePunct w:val="0"/>
        <w:bidi w:val="0"/>
        <w:adjustRightInd/>
        <w:snapToGrid/>
        <w:spacing w:line="560" w:lineRule="exact"/>
        <w:textAlignment w:val="auto"/>
        <w:outlineLvl w:val="2"/>
        <w:rPr>
          <w:rFonts w:hint="default" w:ascii="宋体" w:hAnsi="宋体" w:cs="宋体"/>
          <w:b/>
          <w:bCs/>
          <w:color w:val="auto"/>
          <w:sz w:val="28"/>
          <w:szCs w:val="28"/>
          <w:lang w:val="en-US" w:eastAsia="zh-CN"/>
        </w:rPr>
      </w:pPr>
      <w:r>
        <w:rPr>
          <w:rFonts w:hint="eastAsia" w:ascii="宋体" w:hAnsi="宋体" w:cs="宋体"/>
          <w:b/>
          <w:bCs/>
          <w:color w:val="auto"/>
          <w:sz w:val="28"/>
          <w:szCs w:val="28"/>
          <w:lang w:val="en-US" w:eastAsia="zh-CN"/>
        </w:rPr>
        <w:t>（7）核算方法</w:t>
      </w:r>
    </w:p>
    <w:p w14:paraId="386CE2B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1）基准线情景排放量</w:t>
      </w:r>
    </w:p>
    <w:p w14:paraId="51D3845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居民用电情景：</w:t>
      </w:r>
    </w:p>
    <w:p w14:paraId="0566BDC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基准线情景1下的基准线排放量按公式（1）计算：</w:t>
      </w:r>
    </w:p>
    <w:p w14:paraId="125B5757">
      <w:pPr>
        <w:pStyle w:val="13"/>
        <w:keepNext w:val="0"/>
        <w:keepLines w:val="0"/>
        <w:pageBreakBefore w:val="0"/>
        <w:kinsoku/>
        <w:wordWrap/>
        <w:overflowPunct/>
        <w:topLinePunct w:val="0"/>
        <w:bidi w:val="0"/>
        <w:adjustRightInd/>
        <w:snapToGrid/>
        <w:spacing w:line="560" w:lineRule="exact"/>
        <w:jc w:val="center"/>
        <w:textAlignment w:val="auto"/>
        <w:rPr>
          <w:rFonts w:hint="default" w:ascii="Times New Roman" w:hAnsi="Times New Roman" w:eastAsia="宋体" w:cs="Times New Roman"/>
          <w:sz w:val="28"/>
          <w:szCs w:val="28"/>
          <w:highlight w:val="none"/>
          <w:lang w:val="en-US" w:eastAsia="zh-CN"/>
        </w:rPr>
      </w:pPr>
      <m:oMath>
        <m:sSub>
          <m:sSubPr>
            <m:ctrlPr>
              <w:rPr>
                <w:rFonts w:hint="default" w:ascii="Cambria Math" w:hAnsi="Cambria Math" w:eastAsia="宋体" w:cs="Times New Roman"/>
                <w:color w:val="auto"/>
                <w:sz w:val="28"/>
                <w:szCs w:val="28"/>
                <w:lang w:val="en-US"/>
              </w:rPr>
            </m:ctrlPr>
          </m:sSubPr>
          <m:e>
            <m:r>
              <m:rPr>
                <m:sty m:val="p"/>
              </m:rPr>
              <w:rPr>
                <w:rFonts w:hint="default" w:ascii="Cambria Math" w:hAnsi="Cambria Math" w:eastAsia="宋体" w:cs="Times New Roman"/>
                <w:color w:val="auto"/>
                <w:sz w:val="28"/>
                <w:szCs w:val="28"/>
                <w:lang w:val="en-US" w:eastAsia="zh-CN"/>
              </w:rPr>
              <m:t>E</m:t>
            </m:r>
            <m:ctrlPr>
              <w:rPr>
                <w:rFonts w:hint="default" w:ascii="Cambria Math" w:hAnsi="Cambria Math" w:eastAsia="宋体" w:cs="Times New Roman"/>
                <w:color w:val="auto"/>
                <w:sz w:val="28"/>
                <w:szCs w:val="28"/>
                <w:lang w:val="en-US"/>
              </w:rPr>
            </m:ctrlPr>
          </m:e>
          <m:sub>
            <m:r>
              <m:rPr>
                <m:sty m:val="p"/>
              </m:rPr>
              <w:rPr>
                <w:rFonts w:hint="default" w:ascii="Cambria Math" w:hAnsi="Cambria Math" w:eastAsia="宋体" w:cs="Times New Roman"/>
                <w:color w:val="auto"/>
                <w:sz w:val="28"/>
                <w:szCs w:val="28"/>
                <w:lang w:val="en-US" w:eastAsia="zh-CN"/>
              </w:rPr>
              <m:t>电1</m:t>
            </m:r>
            <m:ctrlPr>
              <w:rPr>
                <w:rFonts w:hint="default" w:ascii="Cambria Math" w:hAnsi="Cambria Math" w:eastAsia="宋体" w:cs="Times New Roman"/>
                <w:color w:val="auto"/>
                <w:sz w:val="28"/>
                <w:szCs w:val="28"/>
                <w:lang w:val="en-US"/>
              </w:rPr>
            </m:ctrlPr>
          </m:sub>
        </m:sSub>
        <m:r>
          <m:rPr>
            <m:sty m:val="p"/>
          </m:rPr>
          <w:rPr>
            <w:rFonts w:hint="default" w:ascii="Cambria Math" w:hAnsi="Cambria Math" w:eastAsia="宋体" w:cs="Times New Roman"/>
            <w:color w:val="auto"/>
            <w:sz w:val="28"/>
            <w:szCs w:val="28"/>
            <w:lang w:val="en-US" w:eastAsia="zh-CN"/>
          </w:rPr>
          <m:t>=</m:t>
        </m:r>
        <m:f>
          <m:fPr>
            <m:ctrlPr>
              <w:rPr>
                <w:rFonts w:hint="default" w:ascii="Cambria Math" w:hAnsi="Cambria Math" w:eastAsia="宋体" w:cs="Times New Roman"/>
                <w:color w:val="auto"/>
                <w:sz w:val="28"/>
                <w:szCs w:val="28"/>
                <w:lang w:val="en-US" w:eastAsia="zh-CN"/>
              </w:rPr>
            </m:ctrlPr>
          </m:fPr>
          <m:num>
            <m:sSub>
              <m:sSubPr>
                <m:ctrlPr>
                  <w:rPr>
                    <w:rFonts w:hint="default" w:ascii="Cambria Math" w:hAnsi="Cambria Math" w:eastAsia="宋体" w:cs="Times New Roman"/>
                    <w:color w:val="auto"/>
                    <w:sz w:val="28"/>
                    <w:szCs w:val="28"/>
                    <w:lang w:val="en-US" w:eastAsia="zh-CN"/>
                  </w:rPr>
                </m:ctrlPr>
              </m:sSubPr>
              <m:e>
                <m:r>
                  <m:rPr>
                    <m:sty m:val="p"/>
                  </m:rPr>
                  <w:rPr>
                    <w:rFonts w:hint="default" w:ascii="Cambria Math" w:hAnsi="Cambria Math" w:eastAsia="宋体" w:cs="Times New Roman"/>
                    <w:color w:val="auto"/>
                    <w:sz w:val="28"/>
                    <w:szCs w:val="28"/>
                    <w:lang w:val="en-US" w:eastAsia="zh-CN"/>
                  </w:rPr>
                  <m:t>AD</m:t>
                </m:r>
                <m:ctrlPr>
                  <w:rPr>
                    <w:rFonts w:hint="default" w:ascii="Cambria Math" w:hAnsi="Cambria Math" w:eastAsia="宋体" w:cs="Times New Roman"/>
                    <w:color w:val="auto"/>
                    <w:sz w:val="28"/>
                    <w:szCs w:val="28"/>
                    <w:lang w:val="en-US" w:eastAsia="zh-CN"/>
                  </w:rPr>
                </m:ctrlPr>
              </m:e>
              <m:sub>
                <m:r>
                  <m:rPr>
                    <m:sty m:val="p"/>
                  </m:rPr>
                  <w:rPr>
                    <w:rFonts w:hint="default" w:ascii="Cambria Math" w:hAnsi="Cambria Math" w:eastAsia="宋体" w:cs="Times New Roman"/>
                    <w:color w:val="auto"/>
                    <w:sz w:val="28"/>
                    <w:szCs w:val="28"/>
                    <w:lang w:val="en-US" w:eastAsia="zh-CN"/>
                  </w:rPr>
                  <m:t>电</m:t>
                </m:r>
                <m:ctrlPr>
                  <w:rPr>
                    <w:rFonts w:hint="default" w:ascii="Cambria Math" w:hAnsi="Cambria Math" w:eastAsia="宋体" w:cs="Times New Roman"/>
                    <w:color w:val="auto"/>
                    <w:sz w:val="28"/>
                    <w:szCs w:val="28"/>
                    <w:lang w:val="en-US" w:eastAsia="zh-CN"/>
                  </w:rPr>
                </m:ctrlPr>
              </m:sub>
            </m:sSub>
            <m:r>
              <m:rPr>
                <m:sty m:val="p"/>
              </m:rPr>
              <w:rPr>
                <w:rFonts w:hint="default" w:ascii="Cambria Math" w:hAnsi="Cambria Math" w:eastAsia="宋体" w:cs="Times New Roman"/>
                <w:color w:val="auto"/>
                <w:sz w:val="28"/>
                <w:szCs w:val="28"/>
                <w:lang w:val="en-US"/>
              </w:rPr>
              <m:t>×</m:t>
            </m:r>
            <m:sSub>
              <m:sSubPr>
                <m:ctrlPr>
                  <w:rPr>
                    <w:rFonts w:hint="default" w:ascii="Cambria Math" w:hAnsi="Cambria Math" w:eastAsia="宋体" w:cs="Times New Roman"/>
                    <w:color w:val="auto"/>
                    <w:sz w:val="28"/>
                    <w:szCs w:val="28"/>
                    <w:lang w:val="en-US"/>
                  </w:rPr>
                </m:ctrlPr>
              </m:sSubPr>
              <m:e>
                <m:r>
                  <m:rPr>
                    <m:sty m:val="p"/>
                  </m:rPr>
                  <w:rPr>
                    <w:rFonts w:hint="default" w:ascii="Cambria Math" w:hAnsi="Cambria Math" w:eastAsia="宋体" w:cs="Times New Roman"/>
                    <w:color w:val="auto"/>
                    <w:sz w:val="28"/>
                    <w:szCs w:val="28"/>
                    <w:lang w:val="en-US" w:eastAsia="zh-CN"/>
                  </w:rPr>
                  <m:t>EF</m:t>
                </m:r>
                <m:ctrlPr>
                  <w:rPr>
                    <w:rFonts w:hint="default" w:ascii="Cambria Math" w:hAnsi="Cambria Math" w:eastAsia="宋体" w:cs="Times New Roman"/>
                    <w:color w:val="auto"/>
                    <w:sz w:val="28"/>
                    <w:szCs w:val="28"/>
                    <w:lang w:val="en-US"/>
                  </w:rPr>
                </m:ctrlPr>
              </m:e>
              <m:sub>
                <m:r>
                  <m:rPr>
                    <m:sty m:val="p"/>
                  </m:rPr>
                  <w:rPr>
                    <w:rFonts w:hint="default" w:ascii="Cambria Math" w:hAnsi="Cambria Math" w:eastAsia="宋体" w:cs="Times New Roman"/>
                    <w:color w:val="auto"/>
                    <w:sz w:val="28"/>
                    <w:szCs w:val="28"/>
                    <w:lang w:val="en-US" w:eastAsia="zh-CN"/>
                  </w:rPr>
                  <m:t>电</m:t>
                </m:r>
                <m:ctrlPr>
                  <w:rPr>
                    <w:rFonts w:hint="default" w:ascii="Cambria Math" w:hAnsi="Cambria Math" w:eastAsia="宋体" w:cs="Times New Roman"/>
                    <w:color w:val="auto"/>
                    <w:sz w:val="28"/>
                    <w:szCs w:val="28"/>
                    <w:lang w:val="en-US"/>
                  </w:rPr>
                </m:ctrlPr>
              </m:sub>
            </m:sSub>
            <m:ctrlPr>
              <w:rPr>
                <w:rFonts w:hint="default" w:ascii="Cambria Math" w:hAnsi="Cambria Math" w:eastAsia="宋体" w:cs="Times New Roman"/>
                <w:color w:val="auto"/>
                <w:sz w:val="28"/>
                <w:szCs w:val="28"/>
                <w:lang w:val="en-US" w:eastAsia="zh-CN"/>
              </w:rPr>
            </m:ctrlPr>
          </m:num>
          <m:den>
            <m:r>
              <m:rPr>
                <m:sty m:val="p"/>
              </m:rPr>
              <w:rPr>
                <w:rFonts w:hint="default" w:ascii="Cambria Math" w:hAnsi="Cambria Math" w:eastAsia="宋体" w:cs="Times New Roman"/>
                <w:color w:val="auto"/>
                <w:sz w:val="28"/>
                <w:szCs w:val="28"/>
                <w:lang w:val="en-US" w:eastAsia="zh-CN"/>
              </w:rPr>
              <m:t>C</m:t>
            </m:r>
            <m:r>
              <m:rPr>
                <m:sty m:val="p"/>
              </m:rPr>
              <w:rPr>
                <w:rFonts w:hint="default" w:ascii="Cambria Math" w:hAnsi="Cambria Math" w:eastAsia="宋体" w:cs="Times New Roman"/>
                <w:color w:val="auto"/>
                <w:sz w:val="28"/>
                <w:szCs w:val="28"/>
                <w:lang w:val="en-US"/>
              </w:rPr>
              <m:t>×</m:t>
            </m:r>
            <m:r>
              <m:rPr>
                <m:sty m:val="p"/>
              </m:rPr>
              <w:rPr>
                <w:rFonts w:hint="default" w:ascii="Cambria Math" w:hAnsi="Cambria Math" w:eastAsia="宋体" w:cs="Times New Roman"/>
                <w:color w:val="auto"/>
                <w:sz w:val="28"/>
                <w:szCs w:val="28"/>
                <w:lang w:val="en-US" w:eastAsia="zh-CN"/>
              </w:rPr>
              <m:t>N</m:t>
            </m:r>
            <m:ctrlPr>
              <w:rPr>
                <w:rFonts w:hint="default" w:ascii="Cambria Math" w:hAnsi="Cambria Math" w:eastAsia="宋体" w:cs="Times New Roman"/>
                <w:color w:val="auto"/>
                <w:sz w:val="28"/>
                <w:szCs w:val="28"/>
                <w:lang w:val="en-US" w:eastAsia="zh-CN"/>
              </w:rPr>
            </m:ctrlPr>
          </m:den>
        </m:f>
        <m:r>
          <m:rPr>
            <m:sty m:val="p"/>
          </m:rPr>
          <w:rPr>
            <w:rFonts w:hint="default" w:ascii="Cambria Math" w:hAnsi="Cambria Math" w:eastAsia="宋体" w:cs="Times New Roman"/>
            <w:color w:val="auto"/>
            <w:sz w:val="28"/>
            <w:szCs w:val="28"/>
            <w:lang w:val="en-US" w:eastAsia="zh-CN"/>
          </w:rPr>
          <m:t>×a</m:t>
        </m:r>
      </m:oMath>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lang w:eastAsia="zh-CN"/>
        </w:rPr>
        <w:t>(</w:t>
      </w:r>
      <w:r>
        <w:rPr>
          <w:rFonts w:hint="eastAsia" w:ascii="Times New Roman" w:hAnsi="Times New Roman" w:eastAsia="宋体" w:cs="Times New Roman"/>
          <w:color w:val="auto"/>
          <w:sz w:val="28"/>
          <w:szCs w:val="28"/>
          <w:lang w:val="en-US" w:eastAsia="zh-CN"/>
        </w:rPr>
        <w:t>1)</w:t>
      </w:r>
    </w:p>
    <w:p w14:paraId="6BAA318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式中：</w:t>
      </w:r>
    </w:p>
    <w:p w14:paraId="348248E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E</w:t>
      </w:r>
      <w:r>
        <w:rPr>
          <w:rFonts w:hint="default" w:ascii="Times New Roman" w:hAnsi="Times New Roman" w:eastAsia="宋体" w:cs="Times New Roman"/>
          <w:sz w:val="28"/>
          <w:szCs w:val="28"/>
          <w:highlight w:val="none"/>
          <w:vertAlign w:val="subscript"/>
          <w:lang w:val="en-US" w:eastAsia="zh-CN"/>
        </w:rPr>
        <w:t>电1</w:t>
      </w:r>
      <w:r>
        <w:rPr>
          <w:rFonts w:hint="default" w:ascii="Times New Roman" w:hAnsi="Times New Roman" w:eastAsia="宋体" w:cs="Times New Roman"/>
          <w:sz w:val="28"/>
          <w:szCs w:val="28"/>
          <w:highlight w:val="none"/>
          <w:lang w:val="en-US" w:eastAsia="zh-CN"/>
        </w:rPr>
        <w:t>——居民用电场景下，基准线情景1的基准线排放量，kgCO</w:t>
      </w:r>
      <w:r>
        <w:rPr>
          <w:rFonts w:hint="default" w:ascii="Times New Roman" w:hAnsi="Times New Roman" w:eastAsia="宋体" w:cs="Times New Roman"/>
          <w:sz w:val="28"/>
          <w:szCs w:val="28"/>
          <w:highlight w:val="none"/>
          <w:vertAlign w:val="subscript"/>
          <w:lang w:val="en-US" w:eastAsia="zh-CN"/>
        </w:rPr>
        <w:t>2</w:t>
      </w:r>
      <w:r>
        <w:rPr>
          <w:rFonts w:hint="default" w:ascii="Times New Roman" w:hAnsi="Times New Roman" w:eastAsia="宋体" w:cs="Times New Roman"/>
          <w:sz w:val="28"/>
          <w:szCs w:val="28"/>
          <w:highlight w:val="none"/>
          <w:lang w:val="en-US" w:eastAsia="zh-CN"/>
        </w:rPr>
        <w:t>；</w:t>
      </w:r>
    </w:p>
    <w:p w14:paraId="730C43F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AD</w:t>
      </w:r>
      <w:r>
        <w:rPr>
          <w:rFonts w:hint="default" w:ascii="Times New Roman" w:hAnsi="Times New Roman" w:eastAsia="宋体" w:cs="Times New Roman"/>
          <w:sz w:val="28"/>
          <w:szCs w:val="28"/>
          <w:highlight w:val="none"/>
          <w:vertAlign w:val="subscript"/>
          <w:lang w:val="en-US" w:eastAsia="zh-CN"/>
        </w:rPr>
        <w:t>电</w:t>
      </w:r>
      <w:r>
        <w:rPr>
          <w:rFonts w:hint="default" w:ascii="Times New Roman" w:hAnsi="Times New Roman" w:eastAsia="宋体" w:cs="Times New Roman"/>
          <w:sz w:val="28"/>
          <w:szCs w:val="28"/>
          <w:highlight w:val="none"/>
          <w:lang w:val="en-US" w:eastAsia="zh-CN"/>
        </w:rPr>
        <w:t>——排放基准周期内，居民所在县或市居民生活总用电量，kWh；</w:t>
      </w:r>
    </w:p>
    <w:p w14:paraId="57C4612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EF</w:t>
      </w:r>
      <w:r>
        <w:rPr>
          <w:rFonts w:hint="default" w:ascii="Times New Roman" w:hAnsi="Times New Roman" w:eastAsia="宋体" w:cs="Times New Roman"/>
          <w:sz w:val="28"/>
          <w:szCs w:val="28"/>
          <w:highlight w:val="none"/>
          <w:vertAlign w:val="subscript"/>
          <w:lang w:val="en-US" w:eastAsia="zh-CN"/>
        </w:rPr>
        <w:t>电</w:t>
      </w:r>
      <w:r>
        <w:rPr>
          <w:rFonts w:hint="default" w:ascii="Times New Roman" w:hAnsi="Times New Roman" w:eastAsia="宋体" w:cs="Times New Roman"/>
          <w:sz w:val="28"/>
          <w:szCs w:val="28"/>
          <w:highlight w:val="none"/>
          <w:lang w:val="en-US" w:eastAsia="zh-CN"/>
        </w:rPr>
        <w:t>——电力排放因子，数据参考附录A，kgCO</w:t>
      </w:r>
      <w:r>
        <w:rPr>
          <w:rFonts w:hint="default" w:ascii="Times New Roman" w:hAnsi="Times New Roman" w:eastAsia="宋体" w:cs="Times New Roman"/>
          <w:sz w:val="28"/>
          <w:szCs w:val="28"/>
          <w:highlight w:val="none"/>
          <w:vertAlign w:val="subscript"/>
          <w:lang w:val="en-US" w:eastAsia="zh-CN"/>
        </w:rPr>
        <w:t>2</w:t>
      </w:r>
      <w:r>
        <w:rPr>
          <w:rFonts w:hint="default" w:ascii="Times New Roman" w:hAnsi="Times New Roman" w:eastAsia="宋体" w:cs="Times New Roman"/>
          <w:sz w:val="28"/>
          <w:szCs w:val="28"/>
          <w:highlight w:val="none"/>
          <w:lang w:val="en-US" w:eastAsia="zh-CN"/>
        </w:rPr>
        <w:t>/kWh；</w:t>
      </w:r>
    </w:p>
    <w:p w14:paraId="314040C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N——在排放基准周期内，居民所在县或市平均每年的居民总人数，人；</w:t>
      </w:r>
    </w:p>
    <w:p w14:paraId="0C5046E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C——排放基准周期的天数，天；</w:t>
      </w:r>
    </w:p>
    <w:p w14:paraId="06DAF79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a——修正系数，数据参考附录A，0＜a≤1。</w:t>
      </w:r>
    </w:p>
    <w:p w14:paraId="6747313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基准线情景2下的基准线排放量按公式（2）计算：</w:t>
      </w:r>
    </w:p>
    <w:p w14:paraId="3A4914A0">
      <w:pPr>
        <w:pStyle w:val="13"/>
        <w:keepNext w:val="0"/>
        <w:keepLines w:val="0"/>
        <w:pageBreakBefore w:val="0"/>
        <w:kinsoku/>
        <w:wordWrap/>
        <w:overflowPunct/>
        <w:topLinePunct w:val="0"/>
        <w:bidi w:val="0"/>
        <w:adjustRightInd/>
        <w:snapToGrid/>
        <w:spacing w:line="560" w:lineRule="exact"/>
        <w:jc w:val="center"/>
        <w:textAlignment w:val="auto"/>
        <w:rPr>
          <w:rFonts w:hint="default" w:ascii="Times New Roman" w:hAnsi="Times New Roman" w:eastAsia="宋体" w:cs="Times New Roman"/>
          <w:color w:val="auto"/>
          <w:sz w:val="28"/>
          <w:szCs w:val="28"/>
          <w:lang w:eastAsia="zh-CN"/>
        </w:rPr>
      </w:pPr>
      <m:oMath>
        <m:sSub>
          <m:sSubPr>
            <m:ctrlPr>
              <w:rPr>
                <w:rFonts w:hint="default" w:ascii="Cambria Math" w:hAnsi="Cambria Math" w:eastAsia="宋体" w:cs="Times New Roman"/>
                <w:color w:val="auto"/>
                <w:sz w:val="28"/>
                <w:szCs w:val="28"/>
                <w:lang w:val="en-US"/>
              </w:rPr>
            </m:ctrlPr>
          </m:sSubPr>
          <m:e>
            <m:r>
              <m:rPr>
                <m:sty m:val="p"/>
              </m:rPr>
              <w:rPr>
                <w:rFonts w:hint="default" w:ascii="Cambria Math" w:hAnsi="Cambria Math" w:eastAsia="宋体" w:cs="Times New Roman"/>
                <w:color w:val="auto"/>
                <w:sz w:val="28"/>
                <w:szCs w:val="28"/>
                <w:lang w:val="en-US" w:eastAsia="zh-CN"/>
              </w:rPr>
              <m:t>E</m:t>
            </m:r>
            <m:ctrlPr>
              <w:rPr>
                <w:rFonts w:hint="default" w:ascii="Cambria Math" w:hAnsi="Cambria Math" w:eastAsia="宋体" w:cs="Times New Roman"/>
                <w:color w:val="auto"/>
                <w:sz w:val="28"/>
                <w:szCs w:val="28"/>
                <w:lang w:val="en-US"/>
              </w:rPr>
            </m:ctrlPr>
          </m:e>
          <m:sub>
            <m:r>
              <m:rPr>
                <m:sty m:val="p"/>
              </m:rPr>
              <w:rPr>
                <w:rFonts w:hint="default" w:ascii="Cambria Math" w:hAnsi="Cambria Math" w:eastAsia="宋体" w:cs="Times New Roman"/>
                <w:color w:val="auto"/>
                <w:sz w:val="28"/>
                <w:szCs w:val="28"/>
                <w:lang w:val="en-US" w:eastAsia="zh-CN"/>
              </w:rPr>
              <m:t>电2</m:t>
            </m:r>
            <m:ctrlPr>
              <w:rPr>
                <w:rFonts w:hint="default" w:ascii="Cambria Math" w:hAnsi="Cambria Math" w:eastAsia="宋体" w:cs="Times New Roman"/>
                <w:color w:val="auto"/>
                <w:sz w:val="28"/>
                <w:szCs w:val="28"/>
                <w:lang w:val="en-US"/>
              </w:rPr>
            </m:ctrlPr>
          </m:sub>
        </m:sSub>
        <m:r>
          <m:rPr>
            <m:sty m:val="p"/>
          </m:rPr>
          <w:rPr>
            <w:rFonts w:hint="default" w:ascii="Cambria Math" w:hAnsi="Cambria Math" w:eastAsia="宋体" w:cs="Times New Roman"/>
            <w:color w:val="auto"/>
            <w:sz w:val="28"/>
            <w:szCs w:val="28"/>
            <w:lang w:val="en-US" w:eastAsia="zh-CN"/>
          </w:rPr>
          <m:t>=</m:t>
        </m:r>
        <m:f>
          <m:fPr>
            <m:ctrlPr>
              <w:rPr>
                <w:rFonts w:hint="default" w:ascii="Cambria Math" w:hAnsi="Cambria Math" w:eastAsia="宋体" w:cs="Times New Roman"/>
                <w:color w:val="auto"/>
                <w:sz w:val="28"/>
                <w:szCs w:val="28"/>
                <w:lang w:val="en-US" w:eastAsia="zh-CN"/>
              </w:rPr>
            </m:ctrlPr>
          </m:fPr>
          <m:num>
            <m:sSub>
              <m:sSubPr>
                <m:ctrlPr>
                  <w:rPr>
                    <w:rFonts w:hint="default" w:ascii="Cambria Math" w:hAnsi="Cambria Math" w:eastAsia="宋体" w:cs="Times New Roman"/>
                    <w:color w:val="auto"/>
                    <w:sz w:val="28"/>
                    <w:szCs w:val="28"/>
                    <w:lang w:val="en-US" w:eastAsia="zh-CN"/>
                  </w:rPr>
                </m:ctrlPr>
              </m:sSubPr>
              <m:e>
                <m:r>
                  <m:rPr>
                    <m:sty m:val="p"/>
                  </m:rPr>
                  <w:rPr>
                    <w:rFonts w:hint="default" w:ascii="Cambria Math" w:hAnsi="Cambria Math" w:eastAsia="宋体" w:cs="Times New Roman"/>
                    <w:color w:val="auto"/>
                    <w:sz w:val="28"/>
                    <w:szCs w:val="28"/>
                    <w:lang w:val="en-US" w:eastAsia="zh-CN"/>
                  </w:rPr>
                  <m:t>AD</m:t>
                </m:r>
                <m:ctrlPr>
                  <w:rPr>
                    <w:rFonts w:hint="default" w:ascii="Cambria Math" w:hAnsi="Cambria Math" w:eastAsia="宋体" w:cs="Times New Roman"/>
                    <w:color w:val="auto"/>
                    <w:sz w:val="28"/>
                    <w:szCs w:val="28"/>
                    <w:lang w:val="en-US" w:eastAsia="zh-CN"/>
                  </w:rPr>
                </m:ctrlPr>
              </m:e>
              <m:sub>
                <m:r>
                  <m:rPr>
                    <m:sty m:val="p"/>
                  </m:rPr>
                  <w:rPr>
                    <w:rFonts w:hint="default" w:ascii="Cambria Math" w:hAnsi="Cambria Math" w:eastAsia="宋体" w:cs="Times New Roman"/>
                    <w:color w:val="auto"/>
                    <w:sz w:val="28"/>
                    <w:szCs w:val="28"/>
                    <w:lang w:val="en-US" w:eastAsia="zh-CN"/>
                  </w:rPr>
                  <m:t>L电</m:t>
                </m:r>
                <m:ctrlPr>
                  <w:rPr>
                    <w:rFonts w:hint="default" w:ascii="Cambria Math" w:hAnsi="Cambria Math" w:eastAsia="宋体" w:cs="Times New Roman"/>
                    <w:color w:val="auto"/>
                    <w:sz w:val="28"/>
                    <w:szCs w:val="28"/>
                    <w:lang w:val="en-US" w:eastAsia="zh-CN"/>
                  </w:rPr>
                </m:ctrlPr>
              </m:sub>
            </m:sSub>
            <m:r>
              <m:rPr>
                <m:sty m:val="p"/>
              </m:rPr>
              <w:rPr>
                <w:rFonts w:hint="default" w:ascii="Cambria Math" w:hAnsi="Cambria Math" w:eastAsia="宋体" w:cs="Times New Roman"/>
                <w:color w:val="auto"/>
                <w:sz w:val="28"/>
                <w:szCs w:val="28"/>
                <w:lang w:val="en-US"/>
              </w:rPr>
              <m:t>×</m:t>
            </m:r>
            <m:sSub>
              <m:sSubPr>
                <m:ctrlPr>
                  <w:rPr>
                    <w:rFonts w:hint="default" w:ascii="Cambria Math" w:hAnsi="Cambria Math" w:eastAsia="宋体" w:cs="Times New Roman"/>
                    <w:color w:val="auto"/>
                    <w:sz w:val="28"/>
                    <w:szCs w:val="28"/>
                    <w:lang w:val="en-US"/>
                  </w:rPr>
                </m:ctrlPr>
              </m:sSubPr>
              <m:e>
                <m:r>
                  <m:rPr>
                    <m:sty m:val="p"/>
                  </m:rPr>
                  <w:rPr>
                    <w:rFonts w:hint="default" w:ascii="Cambria Math" w:hAnsi="Cambria Math" w:eastAsia="宋体" w:cs="Times New Roman"/>
                    <w:color w:val="auto"/>
                    <w:sz w:val="28"/>
                    <w:szCs w:val="28"/>
                    <w:lang w:val="en-US" w:eastAsia="zh-CN"/>
                  </w:rPr>
                  <m:t>EF</m:t>
                </m:r>
                <m:ctrlPr>
                  <w:rPr>
                    <w:rFonts w:hint="default" w:ascii="Cambria Math" w:hAnsi="Cambria Math" w:eastAsia="宋体" w:cs="Times New Roman"/>
                    <w:color w:val="auto"/>
                    <w:sz w:val="28"/>
                    <w:szCs w:val="28"/>
                    <w:lang w:val="en-US"/>
                  </w:rPr>
                </m:ctrlPr>
              </m:e>
              <m:sub>
                <m:r>
                  <m:rPr>
                    <m:sty m:val="p"/>
                  </m:rPr>
                  <w:rPr>
                    <w:rFonts w:hint="default" w:ascii="Cambria Math" w:hAnsi="Cambria Math" w:eastAsia="宋体" w:cs="Times New Roman"/>
                    <w:color w:val="auto"/>
                    <w:sz w:val="28"/>
                    <w:szCs w:val="28"/>
                    <w:lang w:val="en-US" w:eastAsia="zh-CN"/>
                  </w:rPr>
                  <m:t>电</m:t>
                </m:r>
                <m:ctrlPr>
                  <w:rPr>
                    <w:rFonts w:hint="default" w:ascii="Cambria Math" w:hAnsi="Cambria Math" w:eastAsia="宋体" w:cs="Times New Roman"/>
                    <w:color w:val="auto"/>
                    <w:sz w:val="28"/>
                    <w:szCs w:val="28"/>
                    <w:lang w:val="en-US"/>
                  </w:rPr>
                </m:ctrlPr>
              </m:sub>
            </m:sSub>
            <m:ctrlPr>
              <w:rPr>
                <w:rFonts w:hint="default" w:ascii="Cambria Math" w:hAnsi="Cambria Math" w:eastAsia="宋体" w:cs="Times New Roman"/>
                <w:color w:val="auto"/>
                <w:sz w:val="28"/>
                <w:szCs w:val="28"/>
                <w:lang w:val="en-US" w:eastAsia="zh-CN"/>
              </w:rPr>
            </m:ctrlPr>
          </m:num>
          <m:den>
            <m:r>
              <m:rPr>
                <m:sty m:val="p"/>
              </m:rPr>
              <w:rPr>
                <w:rFonts w:hint="default" w:ascii="Cambria Math" w:hAnsi="Cambria Math" w:eastAsia="宋体" w:cs="Times New Roman"/>
                <w:color w:val="auto"/>
                <w:sz w:val="28"/>
                <w:szCs w:val="28"/>
                <w:lang w:val="en-US" w:eastAsia="zh-CN"/>
              </w:rPr>
              <m:t>M</m:t>
            </m:r>
            <m:r>
              <m:rPr>
                <m:sty m:val="p"/>
              </m:rPr>
              <w:rPr>
                <w:rFonts w:hint="default" w:ascii="Cambria Math" w:hAnsi="Cambria Math" w:eastAsia="宋体" w:cs="Times New Roman"/>
                <w:color w:val="auto"/>
                <w:sz w:val="28"/>
                <w:szCs w:val="28"/>
                <w:lang w:val="en-US"/>
              </w:rPr>
              <m:t>×</m:t>
            </m:r>
            <m:r>
              <m:rPr>
                <m:sty m:val="p"/>
              </m:rPr>
              <w:rPr>
                <w:rFonts w:hint="default" w:ascii="Cambria Math" w:hAnsi="Cambria Math" w:eastAsia="宋体" w:cs="Times New Roman"/>
                <w:color w:val="auto"/>
                <w:sz w:val="28"/>
                <w:szCs w:val="28"/>
                <w:lang w:val="en-US" w:eastAsia="zh-CN"/>
              </w:rPr>
              <m:t>U</m:t>
            </m:r>
            <m:ctrlPr>
              <w:rPr>
                <w:rFonts w:hint="default" w:ascii="Cambria Math" w:hAnsi="Cambria Math" w:eastAsia="宋体" w:cs="Times New Roman"/>
                <w:color w:val="auto"/>
                <w:sz w:val="28"/>
                <w:szCs w:val="28"/>
                <w:lang w:val="en-US" w:eastAsia="zh-CN"/>
              </w:rPr>
            </m:ctrlPr>
          </m:den>
        </m:f>
      </m:oMath>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lang w:val="en-US" w:eastAsia="zh-CN"/>
        </w:rPr>
        <w:t>2)</w:t>
      </w:r>
    </w:p>
    <w:p w14:paraId="625FC58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式中：</w:t>
      </w:r>
    </w:p>
    <w:p w14:paraId="66D045E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E</w:t>
      </w:r>
      <w:r>
        <w:rPr>
          <w:rFonts w:hint="default" w:ascii="Times New Roman" w:hAnsi="Times New Roman" w:eastAsia="宋体" w:cs="Times New Roman"/>
          <w:sz w:val="28"/>
          <w:szCs w:val="28"/>
          <w:highlight w:val="none"/>
          <w:vertAlign w:val="subscript"/>
          <w:lang w:val="en-US" w:eastAsia="zh-CN"/>
        </w:rPr>
        <w:t>电2</w:t>
      </w:r>
      <w:r>
        <w:rPr>
          <w:rFonts w:hint="default" w:ascii="Times New Roman" w:hAnsi="Times New Roman" w:eastAsia="宋体" w:cs="Times New Roman"/>
          <w:sz w:val="28"/>
          <w:szCs w:val="28"/>
          <w:highlight w:val="none"/>
          <w:lang w:val="en-US" w:eastAsia="zh-CN"/>
        </w:rPr>
        <w:t>——居民用电场景下，基准线情景2的基准线排放量，kgCO</w:t>
      </w:r>
      <w:r>
        <w:rPr>
          <w:rFonts w:hint="default" w:ascii="Times New Roman" w:hAnsi="Times New Roman" w:eastAsia="宋体" w:cs="Times New Roman"/>
          <w:sz w:val="28"/>
          <w:szCs w:val="28"/>
          <w:highlight w:val="none"/>
          <w:vertAlign w:val="subscript"/>
          <w:lang w:val="en-US" w:eastAsia="zh-CN"/>
        </w:rPr>
        <w:t>2</w:t>
      </w:r>
      <w:r>
        <w:rPr>
          <w:rFonts w:hint="default" w:ascii="Times New Roman" w:hAnsi="Times New Roman" w:eastAsia="宋体" w:cs="Times New Roman"/>
          <w:sz w:val="28"/>
          <w:szCs w:val="28"/>
          <w:highlight w:val="none"/>
          <w:lang w:val="en-US" w:eastAsia="zh-CN"/>
        </w:rPr>
        <w:t>；</w:t>
      </w:r>
    </w:p>
    <w:p w14:paraId="403283D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AD</w:t>
      </w:r>
      <w:r>
        <w:rPr>
          <w:rFonts w:hint="default" w:ascii="Times New Roman" w:hAnsi="Times New Roman" w:eastAsia="宋体" w:cs="Times New Roman"/>
          <w:sz w:val="28"/>
          <w:szCs w:val="28"/>
          <w:highlight w:val="none"/>
          <w:vertAlign w:val="subscript"/>
          <w:lang w:val="en-US" w:eastAsia="zh-CN"/>
        </w:rPr>
        <w:t>L电</w:t>
      </w:r>
      <w:r>
        <w:rPr>
          <w:rFonts w:hint="default" w:ascii="Times New Roman" w:hAnsi="Times New Roman" w:eastAsia="宋体" w:cs="Times New Roman"/>
          <w:sz w:val="28"/>
          <w:szCs w:val="28"/>
          <w:highlight w:val="none"/>
          <w:lang w:val="en-US" w:eastAsia="zh-CN"/>
        </w:rPr>
        <w:t>——注册用户核算周期上一年同期的总用电量，kWh；</w:t>
      </w:r>
    </w:p>
    <w:p w14:paraId="058734B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EF</w:t>
      </w:r>
      <w:r>
        <w:rPr>
          <w:rFonts w:hint="default" w:ascii="Times New Roman" w:hAnsi="Times New Roman" w:eastAsia="宋体" w:cs="Times New Roman"/>
          <w:sz w:val="28"/>
          <w:szCs w:val="28"/>
          <w:highlight w:val="none"/>
          <w:vertAlign w:val="subscript"/>
          <w:lang w:val="en-US" w:eastAsia="zh-CN"/>
        </w:rPr>
        <w:t>电</w:t>
      </w:r>
      <w:r>
        <w:rPr>
          <w:rFonts w:hint="default" w:ascii="Times New Roman" w:hAnsi="Times New Roman" w:eastAsia="宋体" w:cs="Times New Roman"/>
          <w:sz w:val="28"/>
          <w:szCs w:val="28"/>
          <w:highlight w:val="none"/>
          <w:lang w:val="en-US" w:eastAsia="zh-CN"/>
        </w:rPr>
        <w:t>——电力排放因子，数据参考附录A，kgCO</w:t>
      </w:r>
      <w:r>
        <w:rPr>
          <w:rFonts w:hint="default" w:ascii="Times New Roman" w:hAnsi="Times New Roman" w:eastAsia="宋体" w:cs="Times New Roman"/>
          <w:sz w:val="28"/>
          <w:szCs w:val="28"/>
          <w:highlight w:val="none"/>
          <w:vertAlign w:val="subscript"/>
          <w:lang w:val="en-US" w:eastAsia="zh-CN"/>
        </w:rPr>
        <w:t>2</w:t>
      </w:r>
      <w:r>
        <w:rPr>
          <w:rFonts w:hint="default" w:ascii="Times New Roman" w:hAnsi="Times New Roman" w:eastAsia="宋体" w:cs="Times New Roman"/>
          <w:sz w:val="28"/>
          <w:szCs w:val="28"/>
          <w:highlight w:val="none"/>
          <w:lang w:val="en-US" w:eastAsia="zh-CN"/>
        </w:rPr>
        <w:t>/kWh；</w:t>
      </w:r>
    </w:p>
    <w:p w14:paraId="5151C2A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M——核算周期上一年同期的总天数，天；</w:t>
      </w:r>
    </w:p>
    <w:p w14:paraId="68DAB99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U——注册用户以户为单位的居民人数，人；</w:t>
      </w:r>
    </w:p>
    <w:p w14:paraId="20478F9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居民用气场景：</w:t>
      </w:r>
    </w:p>
    <w:p w14:paraId="08C4C13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基准线情景1下的基准线排放量按公式（3）计算：</w:t>
      </w:r>
    </w:p>
    <w:p w14:paraId="0501FEC0">
      <w:pPr>
        <w:pStyle w:val="13"/>
        <w:keepNext w:val="0"/>
        <w:keepLines w:val="0"/>
        <w:pageBreakBefore w:val="0"/>
        <w:kinsoku/>
        <w:wordWrap/>
        <w:overflowPunct/>
        <w:topLinePunct w:val="0"/>
        <w:bidi w:val="0"/>
        <w:adjustRightInd/>
        <w:snapToGrid/>
        <w:spacing w:line="560" w:lineRule="exact"/>
        <w:jc w:val="center"/>
        <w:textAlignment w:val="auto"/>
        <w:rPr>
          <w:rFonts w:hint="default" w:ascii="Times New Roman" w:hAnsi="Times New Roman" w:eastAsia="宋体" w:cs="Times New Roman"/>
          <w:color w:val="auto"/>
          <w:sz w:val="28"/>
          <w:szCs w:val="28"/>
          <w:lang w:eastAsia="zh-CN"/>
        </w:rPr>
      </w:pPr>
      <m:oMath>
        <m:sSub>
          <m:sSubPr>
            <m:ctrlPr>
              <w:rPr>
                <w:rFonts w:hint="default" w:ascii="Cambria Math" w:hAnsi="Cambria Math" w:eastAsia="宋体" w:cs="Times New Roman"/>
                <w:color w:val="auto"/>
                <w:sz w:val="28"/>
                <w:szCs w:val="28"/>
                <w:lang w:val="en-US"/>
              </w:rPr>
            </m:ctrlPr>
          </m:sSubPr>
          <m:e>
            <m:r>
              <m:rPr>
                <m:sty m:val="p"/>
              </m:rPr>
              <w:rPr>
                <w:rFonts w:hint="default" w:ascii="Cambria Math" w:hAnsi="Cambria Math" w:eastAsia="宋体" w:cs="Times New Roman"/>
                <w:color w:val="auto"/>
                <w:sz w:val="28"/>
                <w:szCs w:val="28"/>
                <w:lang w:val="en-US" w:eastAsia="zh-CN"/>
              </w:rPr>
              <m:t>E</m:t>
            </m:r>
            <m:ctrlPr>
              <w:rPr>
                <w:rFonts w:hint="default" w:ascii="Cambria Math" w:hAnsi="Cambria Math" w:eastAsia="宋体" w:cs="Times New Roman"/>
                <w:color w:val="auto"/>
                <w:sz w:val="28"/>
                <w:szCs w:val="28"/>
                <w:lang w:val="en-US"/>
              </w:rPr>
            </m:ctrlPr>
          </m:e>
          <m:sub>
            <m:r>
              <m:rPr>
                <m:sty m:val="p"/>
              </m:rPr>
              <w:rPr>
                <w:rFonts w:hint="default" w:ascii="Cambria Math" w:hAnsi="Cambria Math" w:eastAsia="宋体" w:cs="Times New Roman"/>
                <w:color w:val="auto"/>
                <w:sz w:val="28"/>
                <w:szCs w:val="28"/>
                <w:lang w:val="en-US" w:eastAsia="zh-CN"/>
              </w:rPr>
              <m:t>气1</m:t>
            </m:r>
            <m:ctrlPr>
              <w:rPr>
                <w:rFonts w:hint="default" w:ascii="Cambria Math" w:hAnsi="Cambria Math" w:eastAsia="宋体" w:cs="Times New Roman"/>
                <w:color w:val="auto"/>
                <w:sz w:val="28"/>
                <w:szCs w:val="28"/>
                <w:lang w:val="en-US"/>
              </w:rPr>
            </m:ctrlPr>
          </m:sub>
        </m:sSub>
        <m:r>
          <m:rPr>
            <m:sty m:val="p"/>
          </m:rPr>
          <w:rPr>
            <w:rFonts w:hint="default" w:ascii="Cambria Math" w:hAnsi="Cambria Math" w:eastAsia="宋体" w:cs="Times New Roman"/>
            <w:color w:val="auto"/>
            <w:sz w:val="28"/>
            <w:szCs w:val="28"/>
            <w:lang w:val="en-US" w:eastAsia="zh-CN"/>
          </w:rPr>
          <m:t>=</m:t>
        </m:r>
        <m:f>
          <m:fPr>
            <m:ctrlPr>
              <w:rPr>
                <w:rFonts w:hint="default" w:ascii="Cambria Math" w:hAnsi="Cambria Math" w:eastAsia="宋体" w:cs="Times New Roman"/>
                <w:color w:val="auto"/>
                <w:sz w:val="28"/>
                <w:szCs w:val="28"/>
                <w:lang w:val="en-US" w:eastAsia="zh-CN"/>
              </w:rPr>
            </m:ctrlPr>
          </m:fPr>
          <m:num>
            <m:sSub>
              <m:sSubPr>
                <m:ctrlPr>
                  <w:rPr>
                    <w:rFonts w:hint="default" w:ascii="Cambria Math" w:hAnsi="Cambria Math" w:eastAsia="宋体" w:cs="Times New Roman"/>
                    <w:color w:val="auto"/>
                    <w:sz w:val="28"/>
                    <w:szCs w:val="28"/>
                    <w:lang w:val="en-US" w:eastAsia="zh-CN"/>
                  </w:rPr>
                </m:ctrlPr>
              </m:sSubPr>
              <m:e>
                <m:r>
                  <m:rPr>
                    <m:sty m:val="p"/>
                  </m:rPr>
                  <w:rPr>
                    <w:rFonts w:hint="default" w:ascii="Cambria Math" w:hAnsi="Cambria Math" w:eastAsia="宋体" w:cs="Times New Roman"/>
                    <w:color w:val="auto"/>
                    <w:sz w:val="28"/>
                    <w:szCs w:val="28"/>
                    <w:lang w:val="en-US" w:eastAsia="zh-CN"/>
                  </w:rPr>
                  <m:t>AD</m:t>
                </m:r>
                <m:ctrlPr>
                  <w:rPr>
                    <w:rFonts w:hint="default" w:ascii="Cambria Math" w:hAnsi="Cambria Math" w:eastAsia="宋体" w:cs="Times New Roman"/>
                    <w:color w:val="auto"/>
                    <w:sz w:val="28"/>
                    <w:szCs w:val="28"/>
                    <w:lang w:val="en-US" w:eastAsia="zh-CN"/>
                  </w:rPr>
                </m:ctrlPr>
              </m:e>
              <m:sub>
                <m:r>
                  <m:rPr>
                    <m:sty m:val="p"/>
                  </m:rPr>
                  <w:rPr>
                    <w:rFonts w:hint="default" w:ascii="Cambria Math" w:hAnsi="Cambria Math" w:eastAsia="宋体" w:cs="Times New Roman"/>
                    <w:color w:val="auto"/>
                    <w:sz w:val="28"/>
                    <w:szCs w:val="28"/>
                    <w:lang w:val="en-US" w:eastAsia="zh-CN"/>
                  </w:rPr>
                  <m:t>天然气</m:t>
                </m:r>
                <m:ctrlPr>
                  <w:rPr>
                    <w:rFonts w:hint="default" w:ascii="Cambria Math" w:hAnsi="Cambria Math" w:eastAsia="宋体" w:cs="Times New Roman"/>
                    <w:color w:val="auto"/>
                    <w:sz w:val="28"/>
                    <w:szCs w:val="28"/>
                    <w:lang w:val="en-US" w:eastAsia="zh-CN"/>
                  </w:rPr>
                </m:ctrlPr>
              </m:sub>
            </m:sSub>
            <m:r>
              <m:rPr>
                <m:sty m:val="p"/>
              </m:rPr>
              <w:rPr>
                <w:rFonts w:hint="default" w:ascii="Cambria Math" w:hAnsi="Cambria Math" w:eastAsia="宋体" w:cs="Times New Roman"/>
                <w:color w:val="auto"/>
                <w:sz w:val="28"/>
                <w:szCs w:val="28"/>
                <w:lang w:val="en-US"/>
              </w:rPr>
              <m:t>×</m:t>
            </m:r>
            <m:sSub>
              <m:sSubPr>
                <m:ctrlPr>
                  <w:rPr>
                    <w:rFonts w:hint="default" w:ascii="Cambria Math" w:hAnsi="Cambria Math" w:eastAsia="宋体" w:cs="Times New Roman"/>
                    <w:color w:val="auto"/>
                    <w:sz w:val="28"/>
                    <w:szCs w:val="28"/>
                    <w:lang w:val="en-US"/>
                  </w:rPr>
                </m:ctrlPr>
              </m:sSubPr>
              <m:e>
                <m:r>
                  <m:rPr>
                    <m:sty m:val="p"/>
                  </m:rPr>
                  <w:rPr>
                    <w:rFonts w:hint="default" w:ascii="Cambria Math" w:hAnsi="Cambria Math" w:eastAsia="宋体" w:cs="Times New Roman"/>
                    <w:color w:val="auto"/>
                    <w:sz w:val="28"/>
                    <w:szCs w:val="28"/>
                    <w:lang w:val="en-US" w:eastAsia="zh-CN"/>
                  </w:rPr>
                  <m:t>EF</m:t>
                </m:r>
                <m:ctrlPr>
                  <w:rPr>
                    <w:rFonts w:hint="default" w:ascii="Cambria Math" w:hAnsi="Cambria Math" w:eastAsia="宋体" w:cs="Times New Roman"/>
                    <w:color w:val="auto"/>
                    <w:sz w:val="28"/>
                    <w:szCs w:val="28"/>
                    <w:lang w:val="en-US"/>
                  </w:rPr>
                </m:ctrlPr>
              </m:e>
              <m:sub>
                <m:r>
                  <m:rPr>
                    <m:sty m:val="p"/>
                  </m:rPr>
                  <w:rPr>
                    <w:rFonts w:hint="default" w:ascii="Cambria Math" w:hAnsi="Cambria Math" w:eastAsia="宋体" w:cs="Times New Roman"/>
                    <w:color w:val="auto"/>
                    <w:sz w:val="28"/>
                    <w:szCs w:val="28"/>
                    <w:lang w:val="en-US" w:eastAsia="zh-CN"/>
                  </w:rPr>
                  <m:t>天然气</m:t>
                </m:r>
                <m:ctrlPr>
                  <w:rPr>
                    <w:rFonts w:hint="default" w:ascii="Cambria Math" w:hAnsi="Cambria Math" w:eastAsia="宋体" w:cs="Times New Roman"/>
                    <w:color w:val="auto"/>
                    <w:sz w:val="28"/>
                    <w:szCs w:val="28"/>
                    <w:lang w:val="en-US"/>
                  </w:rPr>
                </m:ctrlPr>
              </m:sub>
            </m:sSub>
            <m:ctrlPr>
              <w:rPr>
                <w:rFonts w:hint="default" w:ascii="Cambria Math" w:hAnsi="Cambria Math" w:eastAsia="宋体" w:cs="Times New Roman"/>
                <w:color w:val="auto"/>
                <w:sz w:val="28"/>
                <w:szCs w:val="28"/>
                <w:lang w:val="en-US" w:eastAsia="zh-CN"/>
              </w:rPr>
            </m:ctrlPr>
          </m:num>
          <m:den>
            <m:r>
              <m:rPr>
                <m:sty m:val="p"/>
              </m:rPr>
              <w:rPr>
                <w:rFonts w:hint="default" w:ascii="Cambria Math" w:hAnsi="Cambria Math" w:eastAsia="宋体" w:cs="Times New Roman"/>
                <w:color w:val="auto"/>
                <w:sz w:val="28"/>
                <w:szCs w:val="28"/>
                <w:lang w:val="en-US" w:eastAsia="zh-CN"/>
              </w:rPr>
              <m:t>C</m:t>
            </m:r>
            <m:r>
              <m:rPr>
                <m:sty m:val="p"/>
              </m:rPr>
              <w:rPr>
                <w:rFonts w:hint="default" w:ascii="Cambria Math" w:hAnsi="Cambria Math" w:eastAsia="宋体" w:cs="Times New Roman"/>
                <w:color w:val="auto"/>
                <w:sz w:val="28"/>
                <w:szCs w:val="28"/>
                <w:lang w:val="en-US"/>
              </w:rPr>
              <m:t>×</m:t>
            </m:r>
            <m:sSub>
              <m:sSubPr>
                <m:ctrlPr>
                  <w:rPr>
                    <w:rFonts w:hint="default" w:ascii="Cambria Math" w:hAnsi="Cambria Math" w:eastAsia="宋体" w:cs="Times New Roman"/>
                    <w:b w:val="0"/>
                    <w:i w:val="0"/>
                    <w:color w:val="auto"/>
                    <w:sz w:val="28"/>
                    <w:szCs w:val="28"/>
                    <w:lang w:val="en-US"/>
                  </w:rPr>
                </m:ctrlPr>
              </m:sSubPr>
              <m:e>
                <m:r>
                  <m:rPr>
                    <m:sty m:val="p"/>
                  </m:rPr>
                  <w:rPr>
                    <w:rFonts w:hint="default" w:ascii="Cambria Math" w:hAnsi="Cambria Math" w:eastAsia="宋体" w:cs="Times New Roman"/>
                    <w:color w:val="auto"/>
                    <w:sz w:val="28"/>
                    <w:szCs w:val="28"/>
                    <w:lang w:val="en-US" w:eastAsia="zh-CN"/>
                  </w:rPr>
                  <m:t>H</m:t>
                </m:r>
                <m:ctrlPr>
                  <w:rPr>
                    <w:rFonts w:hint="default" w:ascii="Cambria Math" w:hAnsi="Cambria Math" w:eastAsia="宋体" w:cs="Times New Roman"/>
                    <w:b w:val="0"/>
                    <w:i w:val="0"/>
                    <w:color w:val="auto"/>
                    <w:sz w:val="28"/>
                    <w:szCs w:val="28"/>
                    <w:lang w:val="en-US"/>
                  </w:rPr>
                </m:ctrlPr>
              </m:e>
              <m:sub>
                <m:r>
                  <m:rPr>
                    <m:sty m:val="p"/>
                  </m:rPr>
                  <w:rPr>
                    <w:rFonts w:hint="default" w:ascii="Cambria Math" w:hAnsi="Cambria Math" w:eastAsia="宋体" w:cs="Times New Roman"/>
                    <w:color w:val="auto"/>
                    <w:sz w:val="28"/>
                    <w:szCs w:val="28"/>
                    <w:lang w:val="en-US" w:eastAsia="zh-CN"/>
                  </w:rPr>
                  <m:t>天然气</m:t>
                </m:r>
                <m:ctrlPr>
                  <w:rPr>
                    <w:rFonts w:hint="default" w:ascii="Cambria Math" w:hAnsi="Cambria Math" w:eastAsia="宋体" w:cs="Times New Roman"/>
                    <w:b w:val="0"/>
                    <w:color w:val="auto"/>
                    <w:sz w:val="28"/>
                    <w:szCs w:val="28"/>
                    <w:lang w:val="en-US"/>
                  </w:rPr>
                </m:ctrlPr>
              </m:sub>
            </m:sSub>
            <m:r>
              <m:rPr>
                <m:sty m:val="p"/>
              </m:rPr>
              <w:rPr>
                <w:rFonts w:hint="default" w:ascii="Cambria Math" w:hAnsi="Cambria Math" w:eastAsia="宋体" w:cs="Times New Roman"/>
                <w:color w:val="auto"/>
                <w:sz w:val="28"/>
                <w:szCs w:val="28"/>
                <w:lang w:val="en-US"/>
              </w:rPr>
              <m:t>×</m:t>
            </m:r>
            <m:r>
              <m:rPr>
                <m:sty m:val="p"/>
              </m:rPr>
              <w:rPr>
                <w:rFonts w:hint="default" w:ascii="Cambria Math" w:hAnsi="Cambria Math" w:eastAsia="宋体" w:cs="Times New Roman"/>
                <w:color w:val="auto"/>
                <w:sz w:val="28"/>
                <w:szCs w:val="28"/>
                <w:lang w:val="en-US" w:eastAsia="zh-CN"/>
              </w:rPr>
              <m:t>n</m:t>
            </m:r>
            <m:ctrlPr>
              <w:rPr>
                <w:rFonts w:hint="default" w:ascii="Cambria Math" w:hAnsi="Cambria Math" w:eastAsia="宋体" w:cs="Times New Roman"/>
                <w:color w:val="auto"/>
                <w:sz w:val="28"/>
                <w:szCs w:val="28"/>
                <w:lang w:val="en-US" w:eastAsia="zh-CN"/>
              </w:rPr>
            </m:ctrlPr>
          </m:den>
        </m:f>
        <m:r>
          <m:rPr>
            <m:sty m:val="p"/>
          </m:rPr>
          <w:rPr>
            <w:rFonts w:hint="default" w:ascii="Cambria Math" w:hAnsi="Cambria Math" w:eastAsia="宋体" w:cs="Times New Roman"/>
            <w:color w:val="auto"/>
            <w:sz w:val="28"/>
            <w:szCs w:val="28"/>
            <w:lang w:val="en-US" w:eastAsia="zh-CN"/>
          </w:rPr>
          <m:t>×a</m:t>
        </m:r>
      </m:oMath>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lang w:val="en-US" w:eastAsia="zh-CN"/>
        </w:rPr>
        <w:t>3)</w:t>
      </w:r>
    </w:p>
    <w:p w14:paraId="729399B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式中：</w:t>
      </w:r>
    </w:p>
    <w:p w14:paraId="34F9844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E</w:t>
      </w:r>
      <w:r>
        <w:rPr>
          <w:rFonts w:hint="default" w:ascii="Times New Roman" w:hAnsi="Times New Roman" w:eastAsia="宋体" w:cs="Times New Roman"/>
          <w:sz w:val="28"/>
          <w:szCs w:val="28"/>
          <w:highlight w:val="none"/>
          <w:vertAlign w:val="subscript"/>
          <w:lang w:val="en-US" w:eastAsia="zh-CN"/>
        </w:rPr>
        <w:t>气1</w:t>
      </w:r>
      <w:r>
        <w:rPr>
          <w:rFonts w:hint="default" w:ascii="Times New Roman" w:hAnsi="Times New Roman" w:eastAsia="宋体" w:cs="Times New Roman"/>
          <w:sz w:val="28"/>
          <w:szCs w:val="28"/>
          <w:highlight w:val="none"/>
          <w:lang w:val="en-US" w:eastAsia="zh-CN"/>
        </w:rPr>
        <w:t>——居民用气场景下，基准线情景1的基准线排放量，kgCO</w:t>
      </w:r>
      <w:r>
        <w:rPr>
          <w:rFonts w:hint="default" w:ascii="Times New Roman" w:hAnsi="Times New Roman" w:eastAsia="宋体" w:cs="Times New Roman"/>
          <w:sz w:val="28"/>
          <w:szCs w:val="28"/>
          <w:highlight w:val="none"/>
          <w:vertAlign w:val="subscript"/>
          <w:lang w:val="en-US" w:eastAsia="zh-CN"/>
        </w:rPr>
        <w:t>2</w:t>
      </w:r>
      <w:r>
        <w:rPr>
          <w:rFonts w:hint="default" w:ascii="Times New Roman" w:hAnsi="Times New Roman" w:eastAsia="宋体" w:cs="Times New Roman"/>
          <w:sz w:val="28"/>
          <w:szCs w:val="28"/>
          <w:highlight w:val="none"/>
          <w:lang w:val="en-US" w:eastAsia="zh-CN"/>
        </w:rPr>
        <w:t>；</w:t>
      </w:r>
    </w:p>
    <w:p w14:paraId="3ED0F6B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AD</w:t>
      </w:r>
      <w:r>
        <w:rPr>
          <w:rFonts w:hint="default" w:ascii="Times New Roman" w:hAnsi="Times New Roman" w:eastAsia="宋体" w:cs="Times New Roman"/>
          <w:sz w:val="28"/>
          <w:szCs w:val="28"/>
          <w:highlight w:val="none"/>
          <w:vertAlign w:val="subscript"/>
          <w:lang w:val="en-US" w:eastAsia="zh-CN"/>
        </w:rPr>
        <w:t>天然气</w:t>
      </w:r>
      <w:r>
        <w:rPr>
          <w:rFonts w:hint="default" w:ascii="Times New Roman" w:hAnsi="Times New Roman" w:eastAsia="宋体" w:cs="Times New Roman"/>
          <w:sz w:val="28"/>
          <w:szCs w:val="28"/>
          <w:highlight w:val="none"/>
          <w:lang w:val="en-US" w:eastAsia="zh-CN"/>
        </w:rPr>
        <w:t>——排放基准周期内，居民所在县或市居民生活总天然气使用量，m</w:t>
      </w:r>
      <w:r>
        <w:rPr>
          <w:rFonts w:hint="default" w:ascii="Times New Roman" w:hAnsi="Times New Roman" w:eastAsia="宋体" w:cs="Times New Roman"/>
          <w:sz w:val="28"/>
          <w:szCs w:val="28"/>
          <w:highlight w:val="none"/>
          <w:vertAlign w:val="superscript"/>
          <w:lang w:val="en-US" w:eastAsia="zh-CN"/>
        </w:rPr>
        <w:t>3</w:t>
      </w:r>
      <w:r>
        <w:rPr>
          <w:rFonts w:hint="default" w:ascii="Times New Roman" w:hAnsi="Times New Roman" w:eastAsia="宋体" w:cs="Times New Roman"/>
          <w:sz w:val="28"/>
          <w:szCs w:val="28"/>
          <w:highlight w:val="none"/>
          <w:lang w:val="en-US" w:eastAsia="zh-CN"/>
        </w:rPr>
        <w:t>；</w:t>
      </w:r>
    </w:p>
    <w:p w14:paraId="0E0A6BD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EF</w:t>
      </w:r>
      <w:r>
        <w:rPr>
          <w:rFonts w:hint="default" w:ascii="Times New Roman" w:hAnsi="Times New Roman" w:eastAsia="宋体" w:cs="Times New Roman"/>
          <w:sz w:val="28"/>
          <w:szCs w:val="28"/>
          <w:highlight w:val="none"/>
          <w:vertAlign w:val="subscript"/>
          <w:lang w:val="en-US" w:eastAsia="zh-CN"/>
        </w:rPr>
        <w:t>天然气</w:t>
      </w:r>
      <w:r>
        <w:rPr>
          <w:rFonts w:hint="default" w:ascii="Times New Roman" w:hAnsi="Times New Roman" w:eastAsia="宋体" w:cs="Times New Roman"/>
          <w:sz w:val="28"/>
          <w:szCs w:val="28"/>
          <w:highlight w:val="none"/>
          <w:lang w:val="en-US" w:eastAsia="zh-CN"/>
        </w:rPr>
        <w:t>——天然气排放因子，数据参考附录A，kgCO</w:t>
      </w:r>
      <w:r>
        <w:rPr>
          <w:rFonts w:hint="default" w:ascii="Times New Roman" w:hAnsi="Times New Roman" w:eastAsia="宋体" w:cs="Times New Roman"/>
          <w:sz w:val="28"/>
          <w:szCs w:val="28"/>
          <w:highlight w:val="none"/>
          <w:vertAlign w:val="subscript"/>
          <w:lang w:val="en-US" w:eastAsia="zh-CN"/>
        </w:rPr>
        <w:t>2</w:t>
      </w:r>
      <w:r>
        <w:rPr>
          <w:rFonts w:hint="default" w:ascii="Times New Roman" w:hAnsi="Times New Roman" w:eastAsia="宋体" w:cs="Times New Roman"/>
          <w:sz w:val="28"/>
          <w:szCs w:val="28"/>
          <w:highlight w:val="none"/>
          <w:lang w:val="en-US" w:eastAsia="zh-CN"/>
        </w:rPr>
        <w:t>/m</w:t>
      </w:r>
      <w:r>
        <w:rPr>
          <w:rFonts w:hint="default" w:ascii="Times New Roman" w:hAnsi="Times New Roman" w:eastAsia="宋体" w:cs="Times New Roman"/>
          <w:sz w:val="28"/>
          <w:szCs w:val="28"/>
          <w:highlight w:val="none"/>
          <w:vertAlign w:val="superscript"/>
          <w:lang w:val="en-US" w:eastAsia="zh-CN"/>
        </w:rPr>
        <w:t>3</w:t>
      </w:r>
      <w:r>
        <w:rPr>
          <w:rFonts w:hint="default" w:ascii="Times New Roman" w:hAnsi="Times New Roman" w:eastAsia="宋体" w:cs="Times New Roman"/>
          <w:sz w:val="28"/>
          <w:szCs w:val="28"/>
          <w:highlight w:val="none"/>
          <w:lang w:val="en-US" w:eastAsia="zh-CN"/>
        </w:rPr>
        <w:t>；</w:t>
      </w:r>
    </w:p>
    <w:p w14:paraId="300E609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H</w:t>
      </w:r>
      <w:r>
        <w:rPr>
          <w:rFonts w:hint="default" w:ascii="Times New Roman" w:hAnsi="Times New Roman" w:eastAsia="宋体" w:cs="Times New Roman"/>
          <w:sz w:val="28"/>
          <w:szCs w:val="28"/>
          <w:highlight w:val="none"/>
          <w:vertAlign w:val="subscript"/>
          <w:lang w:val="en-US" w:eastAsia="zh-CN"/>
        </w:rPr>
        <w:t>天然气</w:t>
      </w:r>
      <w:r>
        <w:rPr>
          <w:rFonts w:hint="default" w:ascii="Times New Roman" w:hAnsi="Times New Roman" w:eastAsia="宋体" w:cs="Times New Roman"/>
          <w:sz w:val="28"/>
          <w:szCs w:val="28"/>
          <w:highlight w:val="none"/>
          <w:lang w:val="en-US" w:eastAsia="zh-CN"/>
        </w:rPr>
        <w:t>——在排放基准周期内，居民所在县或市平均每年使用天然气的居民总户数，户；</w:t>
      </w:r>
    </w:p>
    <w:p w14:paraId="6DEACB4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n——在排放基准周期内，居民所在县或市的户均人数，人；</w:t>
      </w:r>
    </w:p>
    <w:p w14:paraId="649858C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C——排放基准周期的天数，天；</w:t>
      </w:r>
    </w:p>
    <w:p w14:paraId="4AC3198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a——修正系数，0＜a≤1。</w:t>
      </w:r>
    </w:p>
    <w:p w14:paraId="44439D1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基准线情景2下的基准线排放量按公式（4）计算：</w:t>
      </w:r>
    </w:p>
    <w:p w14:paraId="773EFE40">
      <w:pPr>
        <w:pStyle w:val="13"/>
        <w:keepNext w:val="0"/>
        <w:keepLines w:val="0"/>
        <w:pageBreakBefore w:val="0"/>
        <w:kinsoku/>
        <w:wordWrap/>
        <w:overflowPunct/>
        <w:topLinePunct w:val="0"/>
        <w:bidi w:val="0"/>
        <w:adjustRightInd/>
        <w:snapToGrid/>
        <w:spacing w:line="560" w:lineRule="exact"/>
        <w:jc w:val="center"/>
        <w:textAlignment w:val="auto"/>
        <w:rPr>
          <w:rFonts w:hint="default" w:ascii="Times New Roman" w:hAnsi="Times New Roman" w:eastAsia="宋体" w:cs="Times New Roman"/>
          <w:color w:val="auto"/>
          <w:sz w:val="28"/>
          <w:szCs w:val="28"/>
          <w:lang w:eastAsia="zh-CN"/>
        </w:rPr>
      </w:pPr>
      <m:oMath>
        <m:sSub>
          <m:sSubPr>
            <m:ctrlPr>
              <w:rPr>
                <w:rFonts w:hint="default" w:ascii="Cambria Math" w:hAnsi="Cambria Math" w:eastAsia="宋体" w:cs="Times New Roman"/>
                <w:color w:val="auto"/>
                <w:sz w:val="28"/>
                <w:szCs w:val="28"/>
                <w:lang w:val="en-US"/>
              </w:rPr>
            </m:ctrlPr>
          </m:sSubPr>
          <m:e>
            <m:r>
              <m:rPr>
                <m:sty m:val="p"/>
              </m:rPr>
              <w:rPr>
                <w:rFonts w:hint="default" w:ascii="Cambria Math" w:hAnsi="Cambria Math" w:eastAsia="宋体" w:cs="Times New Roman"/>
                <w:color w:val="auto"/>
                <w:sz w:val="28"/>
                <w:szCs w:val="28"/>
                <w:lang w:val="en-US" w:eastAsia="zh-CN"/>
              </w:rPr>
              <m:t>E</m:t>
            </m:r>
            <m:ctrlPr>
              <w:rPr>
                <w:rFonts w:hint="default" w:ascii="Cambria Math" w:hAnsi="Cambria Math" w:eastAsia="宋体" w:cs="Times New Roman"/>
                <w:color w:val="auto"/>
                <w:sz w:val="28"/>
                <w:szCs w:val="28"/>
                <w:lang w:val="en-US"/>
              </w:rPr>
            </m:ctrlPr>
          </m:e>
          <m:sub>
            <m:r>
              <m:rPr>
                <m:sty m:val="p"/>
              </m:rPr>
              <w:rPr>
                <w:rFonts w:hint="default" w:ascii="Cambria Math" w:hAnsi="Cambria Math" w:eastAsia="宋体" w:cs="Times New Roman"/>
                <w:color w:val="auto"/>
                <w:sz w:val="28"/>
                <w:szCs w:val="28"/>
                <w:lang w:val="en-US" w:eastAsia="zh-CN"/>
              </w:rPr>
              <m:t>气2</m:t>
            </m:r>
            <m:ctrlPr>
              <w:rPr>
                <w:rFonts w:hint="default" w:ascii="Cambria Math" w:hAnsi="Cambria Math" w:eastAsia="宋体" w:cs="Times New Roman"/>
                <w:color w:val="auto"/>
                <w:sz w:val="28"/>
                <w:szCs w:val="28"/>
                <w:lang w:val="en-US"/>
              </w:rPr>
            </m:ctrlPr>
          </m:sub>
        </m:sSub>
        <m:r>
          <m:rPr>
            <m:sty m:val="p"/>
          </m:rPr>
          <w:rPr>
            <w:rFonts w:hint="default" w:ascii="Cambria Math" w:hAnsi="Cambria Math" w:eastAsia="宋体" w:cs="Times New Roman"/>
            <w:color w:val="auto"/>
            <w:sz w:val="28"/>
            <w:szCs w:val="28"/>
            <w:lang w:val="en-US" w:eastAsia="zh-CN"/>
          </w:rPr>
          <m:t>=</m:t>
        </m:r>
        <m:f>
          <m:fPr>
            <m:ctrlPr>
              <w:rPr>
                <w:rFonts w:hint="default" w:ascii="Cambria Math" w:hAnsi="Cambria Math" w:eastAsia="宋体" w:cs="Times New Roman"/>
                <w:color w:val="auto"/>
                <w:sz w:val="28"/>
                <w:szCs w:val="28"/>
                <w:lang w:val="en-US" w:eastAsia="zh-CN"/>
              </w:rPr>
            </m:ctrlPr>
          </m:fPr>
          <m:num>
            <m:sSub>
              <m:sSubPr>
                <m:ctrlPr>
                  <w:rPr>
                    <w:rFonts w:hint="default" w:ascii="Cambria Math" w:hAnsi="Cambria Math" w:eastAsia="宋体" w:cs="Times New Roman"/>
                    <w:color w:val="auto"/>
                    <w:sz w:val="28"/>
                    <w:szCs w:val="28"/>
                    <w:lang w:val="en-US"/>
                  </w:rPr>
                </m:ctrlPr>
              </m:sSubPr>
              <m:e>
                <m:r>
                  <m:rPr>
                    <m:sty m:val="p"/>
                  </m:rPr>
                  <w:rPr>
                    <w:rFonts w:hint="default" w:ascii="Cambria Math" w:hAnsi="Cambria Math" w:eastAsia="宋体" w:cs="Times New Roman"/>
                    <w:color w:val="auto"/>
                    <w:sz w:val="28"/>
                    <w:szCs w:val="28"/>
                    <w:lang w:val="en-US" w:eastAsia="zh-CN"/>
                  </w:rPr>
                  <m:t>EF</m:t>
                </m:r>
                <m:ctrlPr>
                  <w:rPr>
                    <w:rFonts w:hint="default" w:ascii="Cambria Math" w:hAnsi="Cambria Math" w:eastAsia="宋体" w:cs="Times New Roman"/>
                    <w:color w:val="auto"/>
                    <w:sz w:val="28"/>
                    <w:szCs w:val="28"/>
                    <w:lang w:val="en-US"/>
                  </w:rPr>
                </m:ctrlPr>
              </m:e>
              <m:sub>
                <m:r>
                  <m:rPr>
                    <m:sty m:val="p"/>
                  </m:rPr>
                  <w:rPr>
                    <w:rFonts w:hint="default" w:ascii="Cambria Math" w:hAnsi="Cambria Math" w:eastAsia="宋体" w:cs="Times New Roman"/>
                    <w:color w:val="auto"/>
                    <w:sz w:val="28"/>
                    <w:szCs w:val="28"/>
                    <w:lang w:val="en-US" w:eastAsia="zh-CN"/>
                  </w:rPr>
                  <m:t>天然气</m:t>
                </m:r>
                <m:ctrlPr>
                  <w:rPr>
                    <w:rFonts w:hint="default" w:ascii="Cambria Math" w:hAnsi="Cambria Math" w:eastAsia="宋体" w:cs="Times New Roman"/>
                    <w:color w:val="auto"/>
                    <w:sz w:val="28"/>
                    <w:szCs w:val="28"/>
                    <w:lang w:val="en-US"/>
                  </w:rPr>
                </m:ctrlPr>
              </m:sub>
            </m:sSub>
            <m:r>
              <m:rPr>
                <m:sty m:val="p"/>
              </m:rPr>
              <w:rPr>
                <w:rFonts w:hint="default" w:ascii="Cambria Math" w:hAnsi="Cambria Math" w:eastAsia="宋体" w:cs="Times New Roman"/>
                <w:color w:val="auto"/>
                <w:sz w:val="28"/>
                <w:szCs w:val="28"/>
                <w:lang w:val="en-US"/>
              </w:rPr>
              <m:t>×</m:t>
            </m:r>
            <m:sSub>
              <m:sSubPr>
                <m:ctrlPr>
                  <w:rPr>
                    <w:rFonts w:hint="default" w:ascii="Cambria Math" w:hAnsi="Cambria Math" w:eastAsia="宋体" w:cs="Times New Roman"/>
                    <w:color w:val="auto"/>
                    <w:sz w:val="28"/>
                    <w:szCs w:val="28"/>
                    <w:lang w:val="en-US"/>
                  </w:rPr>
                </m:ctrlPr>
              </m:sSubPr>
              <m:e>
                <m:r>
                  <m:rPr>
                    <m:sty m:val="p"/>
                  </m:rPr>
                  <w:rPr>
                    <w:rFonts w:hint="default" w:ascii="Cambria Math" w:hAnsi="Cambria Math" w:eastAsia="宋体" w:cs="Times New Roman"/>
                    <w:color w:val="auto"/>
                    <w:sz w:val="28"/>
                    <w:szCs w:val="28"/>
                    <w:lang w:val="en-US" w:eastAsia="zh-CN"/>
                  </w:rPr>
                  <m:t>AD</m:t>
                </m:r>
                <m:ctrlPr>
                  <w:rPr>
                    <w:rFonts w:hint="default" w:ascii="Cambria Math" w:hAnsi="Cambria Math" w:eastAsia="宋体" w:cs="Times New Roman"/>
                    <w:color w:val="auto"/>
                    <w:sz w:val="28"/>
                    <w:szCs w:val="28"/>
                    <w:lang w:val="en-US"/>
                  </w:rPr>
                </m:ctrlPr>
              </m:e>
              <m:sub>
                <m:r>
                  <m:rPr>
                    <m:sty m:val="p"/>
                  </m:rPr>
                  <w:rPr>
                    <w:rFonts w:hint="default" w:ascii="Cambria Math" w:hAnsi="Cambria Math" w:eastAsia="宋体" w:cs="Times New Roman"/>
                    <w:color w:val="auto"/>
                    <w:sz w:val="28"/>
                    <w:szCs w:val="28"/>
                    <w:lang w:val="en-US" w:eastAsia="zh-CN"/>
                  </w:rPr>
                  <m:t>L天然气</m:t>
                </m:r>
                <m:ctrlPr>
                  <w:rPr>
                    <w:rFonts w:hint="default" w:ascii="Cambria Math" w:hAnsi="Cambria Math" w:eastAsia="宋体" w:cs="Times New Roman"/>
                    <w:color w:val="auto"/>
                    <w:sz w:val="28"/>
                    <w:szCs w:val="28"/>
                    <w:lang w:val="en-US"/>
                  </w:rPr>
                </m:ctrlPr>
              </m:sub>
            </m:sSub>
            <m:ctrlPr>
              <w:rPr>
                <w:rFonts w:hint="default" w:ascii="Cambria Math" w:hAnsi="Cambria Math" w:eastAsia="宋体" w:cs="Times New Roman"/>
                <w:color w:val="auto"/>
                <w:sz w:val="28"/>
                <w:szCs w:val="28"/>
                <w:lang w:val="en-US" w:eastAsia="zh-CN"/>
              </w:rPr>
            </m:ctrlPr>
          </m:num>
          <m:den>
            <m:r>
              <m:rPr>
                <m:sty m:val="p"/>
              </m:rPr>
              <w:rPr>
                <w:rFonts w:hint="default" w:ascii="Cambria Math" w:hAnsi="Cambria Math" w:eastAsia="宋体" w:cs="Times New Roman"/>
                <w:color w:val="auto"/>
                <w:sz w:val="28"/>
                <w:szCs w:val="28"/>
                <w:lang w:val="en-US" w:eastAsia="zh-CN"/>
              </w:rPr>
              <m:t>M</m:t>
            </m:r>
            <m:r>
              <m:rPr>
                <m:sty m:val="p"/>
              </m:rPr>
              <w:rPr>
                <w:rFonts w:hint="default" w:ascii="Cambria Math" w:hAnsi="Cambria Math" w:eastAsia="宋体" w:cs="Times New Roman"/>
                <w:color w:val="auto"/>
                <w:sz w:val="28"/>
                <w:szCs w:val="28"/>
                <w:lang w:val="en-US"/>
              </w:rPr>
              <m:t>×</m:t>
            </m:r>
            <m:r>
              <m:rPr>
                <m:sty m:val="p"/>
              </m:rPr>
              <w:rPr>
                <w:rFonts w:hint="default" w:ascii="Cambria Math" w:hAnsi="Cambria Math" w:eastAsia="宋体" w:cs="Times New Roman"/>
                <w:color w:val="auto"/>
                <w:sz w:val="28"/>
                <w:szCs w:val="28"/>
                <w:lang w:val="en-US" w:eastAsia="zh-CN"/>
              </w:rPr>
              <m:t>U</m:t>
            </m:r>
            <m:ctrlPr>
              <w:rPr>
                <w:rFonts w:hint="default" w:ascii="Cambria Math" w:hAnsi="Cambria Math" w:eastAsia="宋体" w:cs="Times New Roman"/>
                <w:color w:val="auto"/>
                <w:sz w:val="28"/>
                <w:szCs w:val="28"/>
                <w:lang w:val="en-US" w:eastAsia="zh-CN"/>
              </w:rPr>
            </m:ctrlPr>
          </m:den>
        </m:f>
      </m:oMath>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lang w:val="en-US" w:eastAsia="zh-CN"/>
        </w:rPr>
        <w:t>4)</w:t>
      </w:r>
    </w:p>
    <w:p w14:paraId="408D7B8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式中：</w:t>
      </w:r>
    </w:p>
    <w:p w14:paraId="3888DA7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E</w:t>
      </w:r>
      <w:r>
        <w:rPr>
          <w:rFonts w:hint="default" w:ascii="Times New Roman" w:hAnsi="Times New Roman" w:eastAsia="宋体" w:cs="Times New Roman"/>
          <w:sz w:val="28"/>
          <w:szCs w:val="28"/>
          <w:highlight w:val="none"/>
          <w:vertAlign w:val="subscript"/>
          <w:lang w:val="en-US" w:eastAsia="zh-CN"/>
        </w:rPr>
        <w:t>气2</w:t>
      </w:r>
      <w:r>
        <w:rPr>
          <w:rFonts w:hint="default" w:ascii="Times New Roman" w:hAnsi="Times New Roman" w:eastAsia="宋体" w:cs="Times New Roman"/>
          <w:sz w:val="28"/>
          <w:szCs w:val="28"/>
          <w:highlight w:val="none"/>
          <w:lang w:val="en-US" w:eastAsia="zh-CN"/>
        </w:rPr>
        <w:t>——居民用气场景下，基准线情景2的基准线排放量，kgCO</w:t>
      </w:r>
      <w:r>
        <w:rPr>
          <w:rFonts w:hint="default" w:ascii="Times New Roman" w:hAnsi="Times New Roman" w:eastAsia="宋体" w:cs="Times New Roman"/>
          <w:sz w:val="28"/>
          <w:szCs w:val="28"/>
          <w:highlight w:val="none"/>
          <w:vertAlign w:val="subscript"/>
          <w:lang w:val="en-US" w:eastAsia="zh-CN"/>
        </w:rPr>
        <w:t>2</w:t>
      </w:r>
      <w:r>
        <w:rPr>
          <w:rFonts w:hint="default" w:ascii="Times New Roman" w:hAnsi="Times New Roman" w:eastAsia="宋体" w:cs="Times New Roman"/>
          <w:sz w:val="28"/>
          <w:szCs w:val="28"/>
          <w:highlight w:val="none"/>
          <w:lang w:val="en-US" w:eastAsia="zh-CN"/>
        </w:rPr>
        <w:t>；</w:t>
      </w:r>
    </w:p>
    <w:p w14:paraId="7A7892E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AD</w:t>
      </w:r>
      <w:r>
        <w:rPr>
          <w:rFonts w:hint="default" w:ascii="Times New Roman" w:hAnsi="Times New Roman" w:eastAsia="宋体" w:cs="Times New Roman"/>
          <w:sz w:val="28"/>
          <w:szCs w:val="28"/>
          <w:highlight w:val="none"/>
          <w:vertAlign w:val="subscript"/>
          <w:lang w:val="en-US" w:eastAsia="zh-CN"/>
        </w:rPr>
        <w:t>L天然气</w:t>
      </w:r>
      <w:r>
        <w:rPr>
          <w:rFonts w:hint="default" w:ascii="Times New Roman" w:hAnsi="Times New Roman" w:eastAsia="宋体" w:cs="Times New Roman"/>
          <w:sz w:val="28"/>
          <w:szCs w:val="28"/>
          <w:highlight w:val="none"/>
          <w:lang w:val="en-US" w:eastAsia="zh-CN"/>
        </w:rPr>
        <w:t>——注册用户核算周期上一年同期的总天然气使用量，m</w:t>
      </w:r>
      <w:r>
        <w:rPr>
          <w:rFonts w:hint="default" w:ascii="Times New Roman" w:hAnsi="Times New Roman" w:eastAsia="宋体" w:cs="Times New Roman"/>
          <w:sz w:val="28"/>
          <w:szCs w:val="28"/>
          <w:highlight w:val="none"/>
          <w:vertAlign w:val="superscript"/>
          <w:lang w:val="en-US" w:eastAsia="zh-CN"/>
        </w:rPr>
        <w:t>3</w:t>
      </w:r>
      <w:r>
        <w:rPr>
          <w:rFonts w:hint="default" w:ascii="Times New Roman" w:hAnsi="Times New Roman" w:eastAsia="宋体" w:cs="Times New Roman"/>
          <w:sz w:val="28"/>
          <w:szCs w:val="28"/>
          <w:highlight w:val="none"/>
          <w:lang w:val="en-US" w:eastAsia="zh-CN"/>
        </w:rPr>
        <w:t>；</w:t>
      </w:r>
    </w:p>
    <w:p w14:paraId="5A1AC24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EF</w:t>
      </w:r>
      <w:r>
        <w:rPr>
          <w:rFonts w:hint="default" w:ascii="Times New Roman" w:hAnsi="Times New Roman" w:eastAsia="宋体" w:cs="Times New Roman"/>
          <w:sz w:val="28"/>
          <w:szCs w:val="28"/>
          <w:highlight w:val="none"/>
          <w:vertAlign w:val="subscript"/>
          <w:lang w:val="en-US" w:eastAsia="zh-CN"/>
        </w:rPr>
        <w:t>天然气</w:t>
      </w:r>
      <w:r>
        <w:rPr>
          <w:rFonts w:hint="default" w:ascii="Times New Roman" w:hAnsi="Times New Roman" w:eastAsia="宋体" w:cs="Times New Roman"/>
          <w:sz w:val="28"/>
          <w:szCs w:val="28"/>
          <w:highlight w:val="none"/>
          <w:lang w:val="en-US" w:eastAsia="zh-CN"/>
        </w:rPr>
        <w:t>——天然气排放因子，数据参考附录A，kgCO</w:t>
      </w:r>
      <w:r>
        <w:rPr>
          <w:rFonts w:hint="default" w:ascii="Times New Roman" w:hAnsi="Times New Roman" w:eastAsia="宋体" w:cs="Times New Roman"/>
          <w:sz w:val="28"/>
          <w:szCs w:val="28"/>
          <w:highlight w:val="none"/>
          <w:vertAlign w:val="subscript"/>
          <w:lang w:val="en-US" w:eastAsia="zh-CN"/>
        </w:rPr>
        <w:t>2</w:t>
      </w:r>
      <w:r>
        <w:rPr>
          <w:rFonts w:hint="default" w:ascii="Times New Roman" w:hAnsi="Times New Roman" w:eastAsia="宋体" w:cs="Times New Roman"/>
          <w:sz w:val="28"/>
          <w:szCs w:val="28"/>
          <w:highlight w:val="none"/>
          <w:lang w:val="en-US" w:eastAsia="zh-CN"/>
        </w:rPr>
        <w:t>/m</w:t>
      </w:r>
      <w:r>
        <w:rPr>
          <w:rFonts w:hint="default" w:ascii="Times New Roman" w:hAnsi="Times New Roman" w:eastAsia="宋体" w:cs="Times New Roman"/>
          <w:sz w:val="28"/>
          <w:szCs w:val="28"/>
          <w:highlight w:val="none"/>
          <w:vertAlign w:val="superscript"/>
          <w:lang w:val="en-US" w:eastAsia="zh-CN"/>
        </w:rPr>
        <w:t>3</w:t>
      </w:r>
      <w:r>
        <w:rPr>
          <w:rFonts w:hint="default" w:ascii="Times New Roman" w:hAnsi="Times New Roman" w:eastAsia="宋体" w:cs="Times New Roman"/>
          <w:sz w:val="28"/>
          <w:szCs w:val="28"/>
          <w:highlight w:val="none"/>
          <w:lang w:val="en-US" w:eastAsia="zh-CN"/>
        </w:rPr>
        <w:t>；</w:t>
      </w:r>
    </w:p>
    <w:p w14:paraId="747CFC3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M——核算周期上一年同期的总天数，天；</w:t>
      </w:r>
    </w:p>
    <w:p w14:paraId="2EB20AA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U——注册用户以户为单位的居民人数，人；</w:t>
      </w:r>
    </w:p>
    <w:p w14:paraId="4E00FA6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2）项目情景排放量</w:t>
      </w:r>
    </w:p>
    <w:p w14:paraId="3264AAA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项目情景下的排放量按公式（5）、（6）计算：</w:t>
      </w:r>
    </w:p>
    <w:p w14:paraId="114E86B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注册用户居民用电场景下产生的排放量：</w:t>
      </w:r>
    </w:p>
    <w:p w14:paraId="6D7FFA71">
      <w:pPr>
        <w:pStyle w:val="13"/>
        <w:keepNext w:val="0"/>
        <w:keepLines w:val="0"/>
        <w:pageBreakBefore w:val="0"/>
        <w:kinsoku/>
        <w:wordWrap/>
        <w:overflowPunct/>
        <w:topLinePunct w:val="0"/>
        <w:bidi w:val="0"/>
        <w:adjustRightInd/>
        <w:snapToGrid/>
        <w:spacing w:line="560" w:lineRule="exact"/>
        <w:jc w:val="center"/>
        <w:textAlignment w:val="auto"/>
        <w:rPr>
          <w:rFonts w:hint="default" w:ascii="Times New Roman" w:hAnsi="Times New Roman" w:eastAsia="宋体" w:cs="Times New Roman"/>
          <w:color w:val="auto"/>
          <w:sz w:val="28"/>
          <w:szCs w:val="28"/>
        </w:rPr>
      </w:pPr>
      <m:oMath>
        <m:sSub>
          <m:sSubPr>
            <m:ctrlPr>
              <w:rPr>
                <w:rFonts w:hint="default" w:ascii="Cambria Math" w:hAnsi="Cambria Math" w:eastAsia="宋体" w:cs="Times New Roman"/>
                <w:i w:val="0"/>
                <w:color w:val="auto"/>
                <w:sz w:val="28"/>
                <w:szCs w:val="28"/>
              </w:rPr>
            </m:ctrlPr>
          </m:sSubPr>
          <m:e>
            <m:r>
              <m:rPr>
                <m:sty m:val="p"/>
              </m:rPr>
              <w:rPr>
                <w:rFonts w:hint="default" w:ascii="Cambria Math" w:hAnsi="Cambria Math" w:eastAsia="宋体" w:cs="Times New Roman"/>
                <w:color w:val="auto"/>
                <w:sz w:val="28"/>
                <w:szCs w:val="28"/>
                <w:lang w:val="en-US" w:eastAsia="zh-CN"/>
              </w:rPr>
              <m:t>E</m:t>
            </m:r>
            <m:ctrlPr>
              <w:rPr>
                <w:rFonts w:hint="default" w:ascii="Cambria Math" w:hAnsi="Cambria Math" w:eastAsia="宋体" w:cs="Times New Roman"/>
                <w:i w:val="0"/>
                <w:color w:val="auto"/>
                <w:sz w:val="28"/>
                <w:szCs w:val="28"/>
              </w:rPr>
            </m:ctrlPr>
          </m:e>
          <m:sub>
            <m:r>
              <m:rPr>
                <m:sty m:val="p"/>
              </m:rPr>
              <w:rPr>
                <w:rFonts w:hint="default" w:ascii="Cambria Math" w:hAnsi="Cambria Math" w:eastAsia="宋体" w:cs="Times New Roman"/>
                <w:color w:val="auto"/>
                <w:sz w:val="28"/>
                <w:szCs w:val="28"/>
                <w:lang w:val="en-US" w:eastAsia="zh-CN"/>
              </w:rPr>
              <m:t>电</m:t>
            </m:r>
            <m:ctrlPr>
              <w:rPr>
                <w:rFonts w:hint="default" w:ascii="Cambria Math" w:hAnsi="Cambria Math" w:eastAsia="宋体" w:cs="Times New Roman"/>
                <w:i w:val="0"/>
                <w:color w:val="auto"/>
                <w:sz w:val="28"/>
                <w:szCs w:val="28"/>
              </w:rPr>
            </m:ctrlPr>
          </m:sub>
        </m:sSub>
        <m:r>
          <m:rPr>
            <m:sty m:val="p"/>
          </m:rPr>
          <w:rPr>
            <w:rFonts w:hint="default" w:ascii="Cambria Math" w:hAnsi="Cambria Math" w:eastAsia="宋体" w:cs="Times New Roman"/>
            <w:color w:val="auto"/>
            <w:sz w:val="28"/>
            <w:szCs w:val="28"/>
            <w:lang w:val="en-US" w:eastAsia="zh-CN"/>
          </w:rPr>
          <m:t>=</m:t>
        </m:r>
        <m:f>
          <m:fPr>
            <m:ctrlPr>
              <w:rPr>
                <w:rFonts w:hint="default" w:ascii="Cambria Math" w:hAnsi="Cambria Math" w:eastAsia="宋体" w:cs="Times New Roman"/>
                <w:color w:val="auto"/>
                <w:sz w:val="28"/>
                <w:szCs w:val="28"/>
                <w:lang w:val="en-US" w:eastAsia="zh-CN"/>
              </w:rPr>
            </m:ctrlPr>
          </m:fPr>
          <m:num>
            <m:sSub>
              <m:sSubPr>
                <m:ctrlPr>
                  <w:rPr>
                    <w:rFonts w:hint="default" w:ascii="Cambria Math" w:hAnsi="Cambria Math" w:eastAsia="宋体" w:cs="Times New Roman"/>
                    <w:color w:val="auto"/>
                    <w:sz w:val="28"/>
                    <w:szCs w:val="28"/>
                    <w:lang w:val="en-US" w:eastAsia="zh-CN"/>
                  </w:rPr>
                </m:ctrlPr>
              </m:sSubPr>
              <m:e>
                <m:r>
                  <m:rPr>
                    <m:sty m:val="p"/>
                  </m:rPr>
                  <w:rPr>
                    <w:rFonts w:hint="default" w:ascii="Cambria Math" w:hAnsi="Cambria Math" w:eastAsia="宋体" w:cs="Times New Roman"/>
                    <w:color w:val="auto"/>
                    <w:sz w:val="28"/>
                    <w:szCs w:val="28"/>
                    <w:lang w:val="en-US" w:eastAsia="zh-CN"/>
                  </w:rPr>
                  <m:t>EF</m:t>
                </m:r>
                <m:ctrlPr>
                  <w:rPr>
                    <w:rFonts w:hint="default" w:ascii="Cambria Math" w:hAnsi="Cambria Math" w:eastAsia="宋体" w:cs="Times New Roman"/>
                    <w:color w:val="auto"/>
                    <w:sz w:val="28"/>
                    <w:szCs w:val="28"/>
                    <w:lang w:val="en-US" w:eastAsia="zh-CN"/>
                  </w:rPr>
                </m:ctrlPr>
              </m:e>
              <m:sub>
                <m:r>
                  <m:rPr>
                    <m:sty m:val="p"/>
                  </m:rPr>
                  <w:rPr>
                    <w:rFonts w:hint="default" w:ascii="Cambria Math" w:hAnsi="Cambria Math" w:eastAsia="宋体" w:cs="Times New Roman"/>
                    <w:color w:val="auto"/>
                    <w:sz w:val="28"/>
                    <w:szCs w:val="28"/>
                    <w:lang w:val="en-US" w:eastAsia="zh-CN"/>
                  </w:rPr>
                  <m:t>电</m:t>
                </m:r>
                <m:ctrlPr>
                  <w:rPr>
                    <w:rFonts w:hint="default" w:ascii="Cambria Math" w:hAnsi="Cambria Math" w:eastAsia="宋体" w:cs="Times New Roman"/>
                    <w:color w:val="auto"/>
                    <w:sz w:val="28"/>
                    <w:szCs w:val="28"/>
                    <w:lang w:val="en-US" w:eastAsia="zh-CN"/>
                  </w:rPr>
                </m:ctrlPr>
              </m:sub>
            </m:sSub>
            <m:r>
              <m:rPr>
                <m:sty m:val="p"/>
              </m:rPr>
              <w:rPr>
                <w:rFonts w:hint="default" w:ascii="Cambria Math" w:hAnsi="Cambria Math" w:eastAsia="宋体" w:cs="Times New Roman"/>
                <w:color w:val="auto"/>
                <w:sz w:val="28"/>
                <w:szCs w:val="28"/>
                <w:lang w:val="en-US" w:eastAsia="zh-CN"/>
              </w:rPr>
              <m:t>×</m:t>
            </m:r>
            <m:sSub>
              <m:sSubPr>
                <m:ctrlPr>
                  <w:rPr>
                    <w:rFonts w:hint="default" w:ascii="Cambria Math" w:hAnsi="Cambria Math" w:eastAsia="宋体" w:cs="Times New Roman"/>
                    <w:color w:val="auto"/>
                    <w:sz w:val="28"/>
                    <w:szCs w:val="28"/>
                    <w:lang w:val="en-US" w:eastAsia="zh-CN"/>
                  </w:rPr>
                </m:ctrlPr>
              </m:sSubPr>
              <m:e>
                <m:r>
                  <m:rPr>
                    <m:sty m:val="p"/>
                  </m:rPr>
                  <w:rPr>
                    <w:rFonts w:hint="default" w:ascii="Cambria Math" w:hAnsi="Cambria Math" w:eastAsia="宋体" w:cs="Times New Roman"/>
                    <w:color w:val="auto"/>
                    <w:sz w:val="28"/>
                    <w:szCs w:val="28"/>
                    <w:lang w:val="en-US" w:eastAsia="zh-CN"/>
                  </w:rPr>
                  <m:t>AE</m:t>
                </m:r>
                <m:ctrlPr>
                  <w:rPr>
                    <w:rFonts w:hint="default" w:ascii="Cambria Math" w:hAnsi="Cambria Math" w:eastAsia="宋体" w:cs="Times New Roman"/>
                    <w:color w:val="auto"/>
                    <w:sz w:val="28"/>
                    <w:szCs w:val="28"/>
                    <w:lang w:val="en-US" w:eastAsia="zh-CN"/>
                  </w:rPr>
                </m:ctrlPr>
              </m:e>
              <m:sub>
                <m:r>
                  <m:rPr>
                    <m:sty m:val="p"/>
                  </m:rPr>
                  <w:rPr>
                    <w:rFonts w:hint="default" w:ascii="Cambria Math" w:hAnsi="Cambria Math" w:eastAsia="宋体" w:cs="Times New Roman"/>
                    <w:color w:val="auto"/>
                    <w:sz w:val="28"/>
                    <w:szCs w:val="28"/>
                    <w:lang w:val="en-US" w:eastAsia="zh-CN"/>
                  </w:rPr>
                  <m:t>t</m:t>
                </m:r>
                <m:ctrlPr>
                  <w:rPr>
                    <w:rFonts w:hint="default" w:ascii="Cambria Math" w:hAnsi="Cambria Math" w:eastAsia="宋体" w:cs="Times New Roman"/>
                    <w:color w:val="auto"/>
                    <w:sz w:val="28"/>
                    <w:szCs w:val="28"/>
                    <w:lang w:val="en-US" w:eastAsia="zh-CN"/>
                  </w:rPr>
                </m:ctrlPr>
              </m:sub>
            </m:sSub>
            <m:ctrlPr>
              <w:rPr>
                <w:rFonts w:hint="default" w:ascii="Cambria Math" w:hAnsi="Cambria Math" w:eastAsia="宋体" w:cs="Times New Roman"/>
                <w:color w:val="auto"/>
                <w:sz w:val="28"/>
                <w:szCs w:val="28"/>
                <w:lang w:val="en-US" w:eastAsia="zh-CN"/>
              </w:rPr>
            </m:ctrlPr>
          </m:num>
          <m:den>
            <m:r>
              <m:rPr>
                <m:sty m:val="p"/>
              </m:rPr>
              <w:rPr>
                <w:rFonts w:hint="default" w:ascii="Cambria Math" w:hAnsi="Cambria Math" w:eastAsia="宋体" w:cs="Times New Roman"/>
                <w:color w:val="auto"/>
                <w:sz w:val="28"/>
                <w:szCs w:val="28"/>
                <w:lang w:val="en-US" w:eastAsia="zh-CN"/>
              </w:rPr>
              <m:t>D</m:t>
            </m:r>
            <m:r>
              <m:rPr>
                <m:sty m:val="p"/>
              </m:rPr>
              <w:rPr>
                <w:rFonts w:hint="default" w:ascii="Cambria Math" w:hAnsi="Cambria Math" w:eastAsia="宋体" w:cs="Times New Roman"/>
                <w:color w:val="auto"/>
                <w:sz w:val="28"/>
                <w:szCs w:val="28"/>
                <w:lang w:val="en-US"/>
              </w:rPr>
              <m:t>×</m:t>
            </m:r>
            <m:r>
              <m:rPr>
                <m:sty m:val="p"/>
              </m:rPr>
              <w:rPr>
                <w:rFonts w:hint="default" w:ascii="Cambria Math" w:hAnsi="Cambria Math" w:eastAsia="宋体" w:cs="Times New Roman"/>
                <w:color w:val="auto"/>
                <w:sz w:val="28"/>
                <w:szCs w:val="28"/>
                <w:lang w:val="en-US" w:eastAsia="zh-CN"/>
              </w:rPr>
              <m:t>U</m:t>
            </m:r>
            <m:ctrlPr>
              <w:rPr>
                <w:rFonts w:hint="default" w:ascii="Cambria Math" w:hAnsi="Cambria Math" w:eastAsia="宋体" w:cs="Times New Roman"/>
                <w:color w:val="auto"/>
                <w:sz w:val="28"/>
                <w:szCs w:val="28"/>
                <w:lang w:val="en-US" w:eastAsia="zh-CN"/>
              </w:rPr>
            </m:ctrlPr>
          </m:den>
        </m:f>
      </m:oMath>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lang w:val="en-US" w:eastAsia="zh-CN"/>
        </w:rPr>
        <w:t>5)</w:t>
      </w:r>
    </w:p>
    <w:p w14:paraId="34C4FF8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式中：</w:t>
      </w:r>
    </w:p>
    <w:p w14:paraId="1C55AAE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E</w:t>
      </w:r>
      <w:r>
        <w:rPr>
          <w:rFonts w:hint="default" w:ascii="Times New Roman" w:hAnsi="Times New Roman" w:eastAsia="宋体" w:cs="Times New Roman"/>
          <w:sz w:val="28"/>
          <w:szCs w:val="28"/>
          <w:highlight w:val="none"/>
          <w:vertAlign w:val="subscript"/>
          <w:lang w:val="en-US" w:eastAsia="zh-CN"/>
        </w:rPr>
        <w:t>电</w:t>
      </w:r>
      <w:r>
        <w:rPr>
          <w:rFonts w:hint="default" w:ascii="Times New Roman" w:hAnsi="Times New Roman" w:eastAsia="宋体" w:cs="Times New Roman"/>
          <w:sz w:val="28"/>
          <w:szCs w:val="28"/>
          <w:highlight w:val="none"/>
          <w:lang w:val="en-US" w:eastAsia="zh-CN"/>
        </w:rPr>
        <w:t>——项目情景下居民用电场景产生的排放量，kgCO</w:t>
      </w:r>
      <w:r>
        <w:rPr>
          <w:rFonts w:hint="default" w:ascii="Times New Roman" w:hAnsi="Times New Roman" w:eastAsia="宋体" w:cs="Times New Roman"/>
          <w:sz w:val="28"/>
          <w:szCs w:val="28"/>
          <w:highlight w:val="none"/>
          <w:vertAlign w:val="subscript"/>
          <w:lang w:val="en-US" w:eastAsia="zh-CN"/>
        </w:rPr>
        <w:t>2</w:t>
      </w:r>
      <w:r>
        <w:rPr>
          <w:rFonts w:hint="default" w:ascii="Times New Roman" w:hAnsi="Times New Roman" w:eastAsia="宋体" w:cs="Times New Roman"/>
          <w:sz w:val="28"/>
          <w:szCs w:val="28"/>
          <w:highlight w:val="none"/>
          <w:lang w:val="en-US" w:eastAsia="zh-CN"/>
        </w:rPr>
        <w:t>；</w:t>
      </w:r>
    </w:p>
    <w:p w14:paraId="4F98B13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AE</w:t>
      </w:r>
      <w:r>
        <w:rPr>
          <w:rFonts w:hint="default" w:ascii="Times New Roman" w:hAnsi="Times New Roman" w:eastAsia="宋体" w:cs="Times New Roman"/>
          <w:sz w:val="28"/>
          <w:szCs w:val="28"/>
          <w:highlight w:val="none"/>
          <w:vertAlign w:val="subscript"/>
          <w:lang w:val="en-US" w:eastAsia="zh-CN"/>
        </w:rPr>
        <w:t>t</w:t>
      </w:r>
      <w:r>
        <w:rPr>
          <w:rFonts w:hint="default" w:ascii="Times New Roman" w:hAnsi="Times New Roman" w:eastAsia="宋体" w:cs="Times New Roman"/>
          <w:sz w:val="28"/>
          <w:szCs w:val="28"/>
          <w:highlight w:val="none"/>
          <w:lang w:val="en-US" w:eastAsia="zh-CN"/>
        </w:rPr>
        <w:t>——项目情景下注册用户居民生活在核算周期内的用电量，kWh；</w:t>
      </w:r>
    </w:p>
    <w:p w14:paraId="60D1E3A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EF</w:t>
      </w:r>
      <w:r>
        <w:rPr>
          <w:rFonts w:hint="default" w:ascii="Times New Roman" w:hAnsi="Times New Roman" w:eastAsia="宋体" w:cs="Times New Roman"/>
          <w:sz w:val="28"/>
          <w:szCs w:val="28"/>
          <w:highlight w:val="none"/>
          <w:vertAlign w:val="subscript"/>
          <w:lang w:val="en-US" w:eastAsia="zh-CN"/>
        </w:rPr>
        <w:t>电</w:t>
      </w:r>
      <w:r>
        <w:rPr>
          <w:rFonts w:hint="default" w:ascii="Times New Roman" w:hAnsi="Times New Roman" w:eastAsia="宋体" w:cs="Times New Roman"/>
          <w:sz w:val="28"/>
          <w:szCs w:val="28"/>
          <w:highlight w:val="none"/>
          <w:lang w:val="en-US" w:eastAsia="zh-CN"/>
        </w:rPr>
        <w:t>——电力排放因子，数据参考附录A，kgCO</w:t>
      </w:r>
      <w:r>
        <w:rPr>
          <w:rFonts w:hint="default" w:ascii="Times New Roman" w:hAnsi="Times New Roman" w:eastAsia="宋体" w:cs="Times New Roman"/>
          <w:sz w:val="28"/>
          <w:szCs w:val="28"/>
          <w:highlight w:val="none"/>
          <w:vertAlign w:val="subscript"/>
          <w:lang w:val="en-US" w:eastAsia="zh-CN"/>
        </w:rPr>
        <w:t>2</w:t>
      </w:r>
      <w:r>
        <w:rPr>
          <w:rFonts w:hint="default" w:ascii="Times New Roman" w:hAnsi="Times New Roman" w:eastAsia="宋体" w:cs="Times New Roman"/>
          <w:sz w:val="28"/>
          <w:szCs w:val="28"/>
          <w:highlight w:val="none"/>
          <w:lang w:val="en-US" w:eastAsia="zh-CN"/>
        </w:rPr>
        <w:t>/kWh；</w:t>
      </w:r>
    </w:p>
    <w:p w14:paraId="66C77F5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U——注册用户以户为单位的居民人数，人；</w:t>
      </w:r>
    </w:p>
    <w:p w14:paraId="03C637F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D——减排量核算周期天数，天。</w:t>
      </w:r>
    </w:p>
    <w:p w14:paraId="1EC3A8B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注册用户居民用气场景下产生的排放量：</w:t>
      </w:r>
    </w:p>
    <w:p w14:paraId="40517464">
      <w:pPr>
        <w:pStyle w:val="13"/>
        <w:keepNext w:val="0"/>
        <w:keepLines w:val="0"/>
        <w:pageBreakBefore w:val="0"/>
        <w:kinsoku/>
        <w:wordWrap/>
        <w:overflowPunct/>
        <w:topLinePunct w:val="0"/>
        <w:bidi w:val="0"/>
        <w:adjustRightInd/>
        <w:snapToGrid/>
        <w:spacing w:line="560" w:lineRule="exact"/>
        <w:jc w:val="center"/>
        <w:textAlignment w:val="auto"/>
        <w:rPr>
          <w:rFonts w:hint="default" w:ascii="Times New Roman" w:hAnsi="Times New Roman" w:eastAsia="宋体" w:cs="Times New Roman"/>
          <w:color w:val="auto"/>
          <w:sz w:val="28"/>
          <w:szCs w:val="28"/>
        </w:rPr>
      </w:pPr>
      <m:oMath>
        <m:sSub>
          <m:sSubPr>
            <m:ctrlPr>
              <w:rPr>
                <w:rFonts w:hint="default" w:ascii="Cambria Math" w:hAnsi="Cambria Math" w:eastAsia="宋体" w:cs="Times New Roman"/>
                <w:i w:val="0"/>
                <w:color w:val="auto"/>
                <w:sz w:val="28"/>
                <w:szCs w:val="28"/>
              </w:rPr>
            </m:ctrlPr>
          </m:sSubPr>
          <m:e>
            <m:r>
              <m:rPr>
                <m:sty m:val="p"/>
              </m:rPr>
              <w:rPr>
                <w:rFonts w:hint="default" w:ascii="Cambria Math" w:hAnsi="Cambria Math" w:eastAsia="宋体" w:cs="Times New Roman"/>
                <w:color w:val="auto"/>
                <w:sz w:val="28"/>
                <w:szCs w:val="28"/>
                <w:lang w:val="en-US" w:eastAsia="zh-CN"/>
              </w:rPr>
              <m:t>E</m:t>
            </m:r>
            <m:ctrlPr>
              <w:rPr>
                <w:rFonts w:hint="default" w:ascii="Cambria Math" w:hAnsi="Cambria Math" w:eastAsia="宋体" w:cs="Times New Roman"/>
                <w:i w:val="0"/>
                <w:color w:val="auto"/>
                <w:sz w:val="28"/>
                <w:szCs w:val="28"/>
              </w:rPr>
            </m:ctrlPr>
          </m:e>
          <m:sub>
            <m:r>
              <m:rPr>
                <m:sty m:val="p"/>
              </m:rPr>
              <w:rPr>
                <w:rFonts w:hint="default" w:ascii="Cambria Math" w:hAnsi="Cambria Math" w:eastAsia="宋体" w:cs="Times New Roman"/>
                <w:color w:val="auto"/>
                <w:sz w:val="28"/>
                <w:szCs w:val="28"/>
                <w:lang w:val="en-US" w:eastAsia="zh-CN"/>
              </w:rPr>
              <m:t>气</m:t>
            </m:r>
            <m:ctrlPr>
              <w:rPr>
                <w:rFonts w:hint="default" w:ascii="Cambria Math" w:hAnsi="Cambria Math" w:eastAsia="宋体" w:cs="Times New Roman"/>
                <w:i w:val="0"/>
                <w:color w:val="auto"/>
                <w:sz w:val="28"/>
                <w:szCs w:val="28"/>
              </w:rPr>
            </m:ctrlPr>
          </m:sub>
        </m:sSub>
        <m:r>
          <m:rPr>
            <m:sty m:val="p"/>
          </m:rPr>
          <w:rPr>
            <w:rFonts w:hint="default" w:ascii="Cambria Math" w:hAnsi="Cambria Math" w:eastAsia="宋体" w:cs="Times New Roman"/>
            <w:color w:val="auto"/>
            <w:sz w:val="28"/>
            <w:szCs w:val="28"/>
            <w:lang w:val="en-US" w:eastAsia="zh-CN"/>
          </w:rPr>
          <m:t>=</m:t>
        </m:r>
        <m:f>
          <m:fPr>
            <m:ctrlPr>
              <w:rPr>
                <w:rFonts w:hint="default" w:ascii="Cambria Math" w:hAnsi="Cambria Math" w:eastAsia="宋体" w:cs="Times New Roman"/>
                <w:color w:val="auto"/>
                <w:sz w:val="28"/>
                <w:szCs w:val="28"/>
                <w:lang w:val="en-US" w:eastAsia="zh-CN"/>
              </w:rPr>
            </m:ctrlPr>
          </m:fPr>
          <m:num>
            <m:sSub>
              <m:sSubPr>
                <m:ctrlPr>
                  <w:rPr>
                    <w:rFonts w:hint="default" w:ascii="Cambria Math" w:hAnsi="Cambria Math" w:eastAsia="宋体" w:cs="Times New Roman"/>
                    <w:color w:val="auto"/>
                    <w:sz w:val="28"/>
                    <w:szCs w:val="28"/>
                    <w:lang w:val="en-US" w:eastAsia="zh-CN"/>
                  </w:rPr>
                </m:ctrlPr>
              </m:sSubPr>
              <m:e>
                <m:r>
                  <m:rPr>
                    <m:sty m:val="p"/>
                  </m:rPr>
                  <w:rPr>
                    <w:rFonts w:hint="default" w:ascii="Cambria Math" w:hAnsi="Cambria Math" w:eastAsia="宋体" w:cs="Times New Roman"/>
                    <w:color w:val="auto"/>
                    <w:sz w:val="28"/>
                    <w:szCs w:val="28"/>
                    <w:lang w:val="en-US" w:eastAsia="zh-CN"/>
                  </w:rPr>
                  <m:t>EF</m:t>
                </m:r>
                <m:ctrlPr>
                  <w:rPr>
                    <w:rFonts w:hint="default" w:ascii="Cambria Math" w:hAnsi="Cambria Math" w:eastAsia="宋体" w:cs="Times New Roman"/>
                    <w:color w:val="auto"/>
                    <w:sz w:val="28"/>
                    <w:szCs w:val="28"/>
                    <w:lang w:val="en-US" w:eastAsia="zh-CN"/>
                  </w:rPr>
                </m:ctrlPr>
              </m:e>
              <m:sub>
                <m:r>
                  <m:rPr>
                    <m:sty m:val="p"/>
                  </m:rPr>
                  <w:rPr>
                    <w:rFonts w:hint="default" w:ascii="Cambria Math" w:hAnsi="Cambria Math" w:eastAsia="宋体" w:cs="Times New Roman"/>
                    <w:color w:val="auto"/>
                    <w:sz w:val="28"/>
                    <w:szCs w:val="28"/>
                    <w:lang w:val="en-US" w:eastAsia="zh-CN"/>
                  </w:rPr>
                  <m:t>天然气</m:t>
                </m:r>
                <m:ctrlPr>
                  <w:rPr>
                    <w:rFonts w:hint="default" w:ascii="Cambria Math" w:hAnsi="Cambria Math" w:eastAsia="宋体" w:cs="Times New Roman"/>
                    <w:color w:val="auto"/>
                    <w:sz w:val="28"/>
                    <w:szCs w:val="28"/>
                    <w:lang w:val="en-US" w:eastAsia="zh-CN"/>
                  </w:rPr>
                </m:ctrlPr>
              </m:sub>
            </m:sSub>
            <m:r>
              <m:rPr>
                <m:sty m:val="p"/>
              </m:rPr>
              <w:rPr>
                <w:rFonts w:hint="default" w:ascii="Cambria Math" w:hAnsi="Cambria Math" w:eastAsia="宋体" w:cs="Times New Roman"/>
                <w:color w:val="auto"/>
                <w:sz w:val="28"/>
                <w:szCs w:val="28"/>
                <w:lang w:val="en-US" w:eastAsia="zh-CN"/>
              </w:rPr>
              <m:t>×</m:t>
            </m:r>
            <m:sSub>
              <m:sSubPr>
                <m:ctrlPr>
                  <w:rPr>
                    <w:rFonts w:hint="default" w:ascii="Cambria Math" w:hAnsi="Cambria Math" w:eastAsia="宋体" w:cs="Times New Roman"/>
                    <w:color w:val="auto"/>
                    <w:sz w:val="28"/>
                    <w:szCs w:val="28"/>
                    <w:lang w:val="en-US" w:eastAsia="zh-CN"/>
                  </w:rPr>
                </m:ctrlPr>
              </m:sSubPr>
              <m:e>
                <m:r>
                  <m:rPr>
                    <m:sty m:val="p"/>
                  </m:rPr>
                  <w:rPr>
                    <w:rFonts w:hint="default" w:ascii="Cambria Math" w:hAnsi="Cambria Math" w:eastAsia="宋体" w:cs="Times New Roman"/>
                    <w:color w:val="auto"/>
                    <w:sz w:val="28"/>
                    <w:szCs w:val="28"/>
                    <w:lang w:val="en-US" w:eastAsia="zh-CN"/>
                  </w:rPr>
                  <m:t>AG</m:t>
                </m:r>
                <m:ctrlPr>
                  <w:rPr>
                    <w:rFonts w:hint="default" w:ascii="Cambria Math" w:hAnsi="Cambria Math" w:eastAsia="宋体" w:cs="Times New Roman"/>
                    <w:color w:val="auto"/>
                    <w:sz w:val="28"/>
                    <w:szCs w:val="28"/>
                    <w:lang w:val="en-US" w:eastAsia="zh-CN"/>
                  </w:rPr>
                </m:ctrlPr>
              </m:e>
              <m:sub>
                <m:r>
                  <m:rPr>
                    <m:sty m:val="p"/>
                  </m:rPr>
                  <w:rPr>
                    <w:rFonts w:hint="default" w:ascii="Cambria Math" w:hAnsi="Cambria Math" w:eastAsia="宋体" w:cs="Times New Roman"/>
                    <w:color w:val="auto"/>
                    <w:sz w:val="28"/>
                    <w:szCs w:val="28"/>
                    <w:lang w:val="en-US" w:eastAsia="zh-CN"/>
                  </w:rPr>
                  <m:t>t</m:t>
                </m:r>
                <m:ctrlPr>
                  <w:rPr>
                    <w:rFonts w:hint="default" w:ascii="Cambria Math" w:hAnsi="Cambria Math" w:eastAsia="宋体" w:cs="Times New Roman"/>
                    <w:color w:val="auto"/>
                    <w:sz w:val="28"/>
                    <w:szCs w:val="28"/>
                    <w:lang w:val="en-US" w:eastAsia="zh-CN"/>
                  </w:rPr>
                </m:ctrlPr>
              </m:sub>
            </m:sSub>
            <m:ctrlPr>
              <w:rPr>
                <w:rFonts w:hint="default" w:ascii="Cambria Math" w:hAnsi="Cambria Math" w:eastAsia="宋体" w:cs="Times New Roman"/>
                <w:color w:val="auto"/>
                <w:sz w:val="28"/>
                <w:szCs w:val="28"/>
                <w:lang w:val="en-US" w:eastAsia="zh-CN"/>
              </w:rPr>
            </m:ctrlPr>
          </m:num>
          <m:den>
            <m:r>
              <m:rPr>
                <m:sty m:val="p"/>
              </m:rPr>
              <w:rPr>
                <w:rFonts w:hint="default" w:ascii="Cambria Math" w:hAnsi="Cambria Math" w:eastAsia="宋体" w:cs="Times New Roman"/>
                <w:color w:val="auto"/>
                <w:sz w:val="28"/>
                <w:szCs w:val="28"/>
                <w:lang w:val="en-US" w:eastAsia="zh-CN"/>
              </w:rPr>
              <m:t>D</m:t>
            </m:r>
            <m:r>
              <m:rPr>
                <m:sty m:val="p"/>
              </m:rPr>
              <w:rPr>
                <w:rFonts w:hint="default" w:ascii="Cambria Math" w:hAnsi="Cambria Math" w:eastAsia="宋体" w:cs="Times New Roman"/>
                <w:color w:val="auto"/>
                <w:sz w:val="28"/>
                <w:szCs w:val="28"/>
                <w:lang w:val="en-US"/>
              </w:rPr>
              <m:t>×</m:t>
            </m:r>
            <m:r>
              <m:rPr>
                <m:sty m:val="p"/>
              </m:rPr>
              <w:rPr>
                <w:rFonts w:hint="default" w:ascii="Cambria Math" w:hAnsi="Cambria Math" w:eastAsia="宋体" w:cs="Times New Roman"/>
                <w:color w:val="auto"/>
                <w:sz w:val="28"/>
                <w:szCs w:val="28"/>
                <w:lang w:val="en-US" w:eastAsia="zh-CN"/>
              </w:rPr>
              <m:t>U</m:t>
            </m:r>
            <m:ctrlPr>
              <w:rPr>
                <w:rFonts w:hint="default" w:ascii="Cambria Math" w:hAnsi="Cambria Math" w:eastAsia="宋体" w:cs="Times New Roman"/>
                <w:color w:val="auto"/>
                <w:sz w:val="28"/>
                <w:szCs w:val="28"/>
                <w:lang w:val="en-US" w:eastAsia="zh-CN"/>
              </w:rPr>
            </m:ctrlPr>
          </m:den>
        </m:f>
      </m:oMath>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lang w:val="en-US" w:eastAsia="zh-CN"/>
        </w:rPr>
        <w:t>6)</w:t>
      </w:r>
    </w:p>
    <w:p w14:paraId="4FE86E1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式中：</w:t>
      </w:r>
    </w:p>
    <w:p w14:paraId="7629D77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E</w:t>
      </w:r>
      <w:r>
        <w:rPr>
          <w:rFonts w:hint="default" w:ascii="Times New Roman" w:hAnsi="Times New Roman" w:eastAsia="宋体" w:cs="Times New Roman"/>
          <w:sz w:val="28"/>
          <w:szCs w:val="28"/>
          <w:highlight w:val="none"/>
          <w:vertAlign w:val="subscript"/>
          <w:lang w:val="en-US" w:eastAsia="zh-CN"/>
        </w:rPr>
        <w:t>气</w:t>
      </w:r>
      <w:r>
        <w:rPr>
          <w:rFonts w:hint="default" w:ascii="Times New Roman" w:hAnsi="Times New Roman" w:eastAsia="宋体" w:cs="Times New Roman"/>
          <w:sz w:val="28"/>
          <w:szCs w:val="28"/>
          <w:highlight w:val="none"/>
          <w:lang w:val="en-US" w:eastAsia="zh-CN"/>
        </w:rPr>
        <w:t>——项目情景下居民用气场景产生的排放量，kgCO</w:t>
      </w:r>
      <w:r>
        <w:rPr>
          <w:rFonts w:hint="default" w:ascii="Times New Roman" w:hAnsi="Times New Roman" w:eastAsia="宋体" w:cs="Times New Roman"/>
          <w:sz w:val="28"/>
          <w:szCs w:val="28"/>
          <w:highlight w:val="none"/>
          <w:vertAlign w:val="subscript"/>
          <w:lang w:val="en-US" w:eastAsia="zh-CN"/>
        </w:rPr>
        <w:t>2</w:t>
      </w:r>
      <w:r>
        <w:rPr>
          <w:rFonts w:hint="default" w:ascii="Times New Roman" w:hAnsi="Times New Roman" w:eastAsia="宋体" w:cs="Times New Roman"/>
          <w:sz w:val="28"/>
          <w:szCs w:val="28"/>
          <w:highlight w:val="none"/>
          <w:lang w:val="en-US" w:eastAsia="zh-CN"/>
        </w:rPr>
        <w:t>；</w:t>
      </w:r>
    </w:p>
    <w:p w14:paraId="7047A50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AG</w:t>
      </w:r>
      <w:r>
        <w:rPr>
          <w:rFonts w:hint="default" w:ascii="Times New Roman" w:hAnsi="Times New Roman" w:eastAsia="宋体" w:cs="Times New Roman"/>
          <w:sz w:val="28"/>
          <w:szCs w:val="28"/>
          <w:highlight w:val="none"/>
          <w:vertAlign w:val="subscript"/>
          <w:lang w:val="en-US" w:eastAsia="zh-CN"/>
        </w:rPr>
        <w:t>t</w:t>
      </w:r>
      <w:r>
        <w:rPr>
          <w:rFonts w:hint="default" w:ascii="Times New Roman" w:hAnsi="Times New Roman" w:eastAsia="宋体" w:cs="Times New Roman"/>
          <w:sz w:val="28"/>
          <w:szCs w:val="28"/>
          <w:highlight w:val="none"/>
          <w:lang w:val="en-US" w:eastAsia="zh-CN"/>
        </w:rPr>
        <w:t>——项目情景下注册用户居民生活在核算周期内的天然气使用量，m</w:t>
      </w:r>
      <w:r>
        <w:rPr>
          <w:rFonts w:hint="default" w:ascii="Times New Roman" w:hAnsi="Times New Roman" w:eastAsia="宋体" w:cs="Times New Roman"/>
          <w:sz w:val="28"/>
          <w:szCs w:val="28"/>
          <w:highlight w:val="none"/>
          <w:vertAlign w:val="superscript"/>
          <w:lang w:val="en-US" w:eastAsia="zh-CN"/>
        </w:rPr>
        <w:t>3</w:t>
      </w:r>
      <w:r>
        <w:rPr>
          <w:rFonts w:hint="default" w:ascii="Times New Roman" w:hAnsi="Times New Roman" w:eastAsia="宋体" w:cs="Times New Roman"/>
          <w:sz w:val="28"/>
          <w:szCs w:val="28"/>
          <w:highlight w:val="none"/>
          <w:lang w:val="en-US" w:eastAsia="zh-CN"/>
        </w:rPr>
        <w:t>；</w:t>
      </w:r>
    </w:p>
    <w:p w14:paraId="27975C6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EF天然气——天然气排放因子，数据参考附录A，kgCO</w:t>
      </w:r>
      <w:r>
        <w:rPr>
          <w:rFonts w:hint="default" w:ascii="Times New Roman" w:hAnsi="Times New Roman" w:eastAsia="宋体" w:cs="Times New Roman"/>
          <w:sz w:val="28"/>
          <w:szCs w:val="28"/>
          <w:highlight w:val="none"/>
          <w:vertAlign w:val="subscript"/>
          <w:lang w:val="en-US" w:eastAsia="zh-CN"/>
        </w:rPr>
        <w:t>2</w:t>
      </w:r>
      <w:r>
        <w:rPr>
          <w:rFonts w:hint="default" w:ascii="Times New Roman" w:hAnsi="Times New Roman" w:eastAsia="宋体" w:cs="Times New Roman"/>
          <w:sz w:val="28"/>
          <w:szCs w:val="28"/>
          <w:highlight w:val="none"/>
          <w:lang w:val="en-US" w:eastAsia="zh-CN"/>
        </w:rPr>
        <w:t>/m</w:t>
      </w:r>
      <w:r>
        <w:rPr>
          <w:rFonts w:hint="default" w:ascii="Times New Roman" w:hAnsi="Times New Roman" w:eastAsia="宋体" w:cs="Times New Roman"/>
          <w:sz w:val="28"/>
          <w:szCs w:val="28"/>
          <w:highlight w:val="none"/>
          <w:vertAlign w:val="superscript"/>
          <w:lang w:val="en-US" w:eastAsia="zh-CN"/>
        </w:rPr>
        <w:t>3</w:t>
      </w:r>
      <w:r>
        <w:rPr>
          <w:rFonts w:hint="default" w:ascii="Times New Roman" w:hAnsi="Times New Roman" w:eastAsia="宋体" w:cs="Times New Roman"/>
          <w:sz w:val="28"/>
          <w:szCs w:val="28"/>
          <w:highlight w:val="none"/>
          <w:lang w:val="en-US" w:eastAsia="zh-CN"/>
        </w:rPr>
        <w:t>；</w:t>
      </w:r>
    </w:p>
    <w:p w14:paraId="28F8134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U——注册用户以户为单位的居民人数，人；</w:t>
      </w:r>
    </w:p>
    <w:p w14:paraId="79146DF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D——减排量核算周期天数，天。</w:t>
      </w:r>
    </w:p>
    <w:p w14:paraId="0CF265A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3）泄露</w:t>
      </w:r>
    </w:p>
    <w:p w14:paraId="1510F26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根据本文件的适用条件，当个人参与项目活动时，无法自主选择供电公司及燃气公司，故本文件不考虑泄漏量。</w:t>
      </w:r>
    </w:p>
    <w:p w14:paraId="6637A4C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4）项目减排量计算</w:t>
      </w:r>
    </w:p>
    <w:p w14:paraId="2E27651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居民核算周期内低碳用能行为产生的减排量按下列公式计算。</w:t>
      </w:r>
    </w:p>
    <w:p w14:paraId="65FEBD8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若核算周期内，注册用户同时核算用电、用气场景下的减排量，则减排量按照公式（7）计算，若核算周期内，注册用户仅核算用电场景下的减排量，则减排量按照公式（8）计算，若核算周期内，注册用户仅核算用气场景下的减排量，则减排量按照公式（9）计算：</w:t>
      </w:r>
    </w:p>
    <w:p w14:paraId="1D3DBC14">
      <w:pPr>
        <w:pStyle w:val="13"/>
        <w:keepNext w:val="0"/>
        <w:keepLines w:val="0"/>
        <w:pageBreakBefore w:val="0"/>
        <w:kinsoku/>
        <w:wordWrap/>
        <w:overflowPunct/>
        <w:topLinePunct w:val="0"/>
        <w:bidi w:val="0"/>
        <w:adjustRightInd/>
        <w:snapToGrid/>
        <w:spacing w:line="560" w:lineRule="exact"/>
        <w:jc w:val="center"/>
        <w:textAlignment w:val="auto"/>
        <w:rPr>
          <w:rFonts w:hint="default" w:ascii="Times New Roman" w:hAnsi="Times New Roman" w:eastAsia="宋体" w:cs="Times New Roman"/>
          <w:color w:val="auto"/>
          <w:sz w:val="28"/>
          <w:szCs w:val="28"/>
        </w:rPr>
      </w:pPr>
      <m:oMath>
        <m:sSub>
          <m:sSubPr>
            <m:ctrlPr>
              <w:rPr>
                <w:rFonts w:hint="default" w:ascii="Cambria Math" w:hAnsi="Cambria Math" w:eastAsia="宋体" w:cs="Times New Roman"/>
                <w:color w:val="auto"/>
                <w:sz w:val="28"/>
                <w:szCs w:val="28"/>
                <w:lang w:val="en-US" w:eastAsia="zh-CN"/>
              </w:rPr>
            </m:ctrlPr>
          </m:sSubPr>
          <m:e>
            <m:r>
              <m:rPr>
                <m:sty m:val="p"/>
              </m:rPr>
              <w:rPr>
                <w:rFonts w:hint="default" w:ascii="Cambria Math" w:hAnsi="Cambria Math" w:eastAsia="宋体" w:cs="Times New Roman"/>
                <w:color w:val="auto"/>
                <w:sz w:val="28"/>
                <w:szCs w:val="28"/>
                <w:lang w:val="en-US" w:eastAsia="zh-CN"/>
              </w:rPr>
              <m:t>RE</m:t>
            </m:r>
            <m:ctrlPr>
              <w:rPr>
                <w:rFonts w:hint="default" w:ascii="Cambria Math" w:hAnsi="Cambria Math" w:eastAsia="宋体" w:cs="Times New Roman"/>
                <w:color w:val="auto"/>
                <w:sz w:val="28"/>
                <w:szCs w:val="28"/>
                <w:lang w:val="en-US" w:eastAsia="zh-CN"/>
              </w:rPr>
            </m:ctrlPr>
          </m:e>
          <m:sub>
            <m:r>
              <m:rPr>
                <m:sty m:val="p"/>
              </m:rPr>
              <w:rPr>
                <w:rFonts w:hint="default" w:ascii="Cambria Math" w:hAnsi="Cambria Math" w:eastAsia="宋体" w:cs="Times New Roman"/>
                <w:color w:val="auto"/>
                <w:sz w:val="28"/>
                <w:szCs w:val="28"/>
                <w:lang w:val="en-US" w:eastAsia="zh-CN"/>
              </w:rPr>
              <m:t>1</m:t>
            </m:r>
            <m:ctrlPr>
              <w:rPr>
                <w:rFonts w:hint="default" w:ascii="Cambria Math" w:hAnsi="Cambria Math" w:eastAsia="宋体" w:cs="Times New Roman"/>
                <w:color w:val="auto"/>
                <w:sz w:val="28"/>
                <w:szCs w:val="28"/>
                <w:lang w:val="en-US" w:eastAsia="zh-CN"/>
              </w:rPr>
            </m:ctrlPr>
          </m:sub>
        </m:sSub>
        <m:r>
          <m:rPr>
            <m:sty m:val="p"/>
          </m:rPr>
          <w:rPr>
            <w:rFonts w:hint="default" w:ascii="Cambria Math" w:hAnsi="Cambria Math" w:eastAsia="宋体" w:cs="Times New Roman"/>
            <w:color w:val="auto"/>
            <w:sz w:val="28"/>
            <w:szCs w:val="28"/>
            <w:lang w:val="en-US" w:eastAsia="zh-CN"/>
          </w:rPr>
          <m:t>=</m:t>
        </m:r>
        <m:d>
          <m:dPr>
            <m:ctrlPr>
              <w:rPr>
                <w:rFonts w:hint="default" w:ascii="Cambria Math" w:hAnsi="Cambria Math" w:eastAsia="宋体" w:cs="Times New Roman"/>
                <w:b w:val="0"/>
                <w:i w:val="0"/>
                <w:color w:val="auto"/>
                <w:sz w:val="28"/>
                <w:szCs w:val="28"/>
                <w:lang w:val="en-US" w:eastAsia="zh-CN"/>
              </w:rPr>
            </m:ctrlPr>
          </m:dPr>
          <m:e>
            <m:sSub>
              <m:sSubPr>
                <m:ctrlPr>
                  <w:rPr>
                    <w:rFonts w:hint="default" w:ascii="Cambria Math" w:hAnsi="Cambria Math" w:eastAsia="宋体" w:cs="Times New Roman"/>
                    <w:b w:val="0"/>
                    <w:i w:val="0"/>
                    <w:color w:val="auto"/>
                    <w:sz w:val="28"/>
                    <w:szCs w:val="28"/>
                    <w:lang w:val="en-US" w:eastAsia="zh-CN"/>
                  </w:rPr>
                </m:ctrlPr>
              </m:sSubPr>
              <m:e>
                <m:r>
                  <m:rPr>
                    <m:sty m:val="p"/>
                  </m:rPr>
                  <w:rPr>
                    <w:rFonts w:hint="default" w:ascii="Cambria Math" w:hAnsi="Cambria Math" w:eastAsia="宋体" w:cs="Times New Roman"/>
                    <w:color w:val="auto"/>
                    <w:sz w:val="28"/>
                    <w:szCs w:val="28"/>
                    <w:lang w:val="en-US" w:eastAsia="zh-CN"/>
                  </w:rPr>
                  <m:t>RE</m:t>
                </m:r>
                <m:ctrlPr>
                  <w:rPr>
                    <w:rFonts w:hint="default" w:ascii="Cambria Math" w:hAnsi="Cambria Math" w:eastAsia="宋体" w:cs="Times New Roman"/>
                    <w:b w:val="0"/>
                    <w:i w:val="0"/>
                    <w:color w:val="auto"/>
                    <w:sz w:val="28"/>
                    <w:szCs w:val="28"/>
                    <w:lang w:val="en-US" w:eastAsia="zh-CN"/>
                  </w:rPr>
                </m:ctrlPr>
              </m:e>
              <m:sub>
                <m:r>
                  <m:rPr>
                    <m:sty m:val="p"/>
                  </m:rPr>
                  <w:rPr>
                    <w:rFonts w:hint="default" w:ascii="Cambria Math" w:hAnsi="Cambria Math" w:eastAsia="宋体" w:cs="Times New Roman"/>
                    <w:color w:val="auto"/>
                    <w:sz w:val="28"/>
                    <w:szCs w:val="28"/>
                    <w:lang w:val="en-US" w:eastAsia="zh-CN"/>
                  </w:rPr>
                  <m:t>电</m:t>
                </m:r>
                <m:ctrlPr>
                  <w:rPr>
                    <w:rFonts w:hint="default" w:ascii="Cambria Math" w:hAnsi="Cambria Math" w:eastAsia="宋体" w:cs="Times New Roman"/>
                    <w:b w:val="0"/>
                    <w:i w:val="0"/>
                    <w:color w:val="auto"/>
                    <w:sz w:val="28"/>
                    <w:szCs w:val="28"/>
                    <w:lang w:val="en-US" w:eastAsia="zh-CN"/>
                  </w:rPr>
                </m:ctrlPr>
              </m:sub>
            </m:sSub>
            <m:r>
              <m:rPr>
                <m:sty m:val="p"/>
              </m:rPr>
              <w:rPr>
                <w:rFonts w:hint="default" w:ascii="Cambria Math" w:hAnsi="Cambria Math" w:eastAsia="宋体" w:cs="Times New Roman"/>
                <w:color w:val="auto"/>
                <w:sz w:val="28"/>
                <w:szCs w:val="28"/>
                <w:lang w:val="en-US" w:eastAsia="zh-CN"/>
              </w:rPr>
              <m:t>+</m:t>
            </m:r>
            <m:sSub>
              <m:sSubPr>
                <m:ctrlPr>
                  <w:rPr>
                    <w:rFonts w:hint="default" w:ascii="Cambria Math" w:hAnsi="Cambria Math" w:eastAsia="宋体" w:cs="Times New Roman"/>
                    <w:b w:val="0"/>
                    <w:i w:val="0"/>
                    <w:color w:val="auto"/>
                    <w:sz w:val="28"/>
                    <w:szCs w:val="28"/>
                    <w:lang w:val="en-US" w:eastAsia="zh-CN"/>
                  </w:rPr>
                </m:ctrlPr>
              </m:sSubPr>
              <m:e>
                <m:r>
                  <m:rPr>
                    <m:sty m:val="p"/>
                  </m:rPr>
                  <w:rPr>
                    <w:rFonts w:hint="default" w:ascii="Cambria Math" w:hAnsi="Cambria Math" w:eastAsia="宋体" w:cs="Times New Roman"/>
                    <w:color w:val="auto"/>
                    <w:sz w:val="28"/>
                    <w:szCs w:val="28"/>
                    <w:lang w:val="en-US" w:eastAsia="zh-CN"/>
                  </w:rPr>
                  <m:t>RE</m:t>
                </m:r>
                <m:ctrlPr>
                  <w:rPr>
                    <w:rFonts w:hint="default" w:ascii="Cambria Math" w:hAnsi="Cambria Math" w:eastAsia="宋体" w:cs="Times New Roman"/>
                    <w:b w:val="0"/>
                    <w:i w:val="0"/>
                    <w:color w:val="auto"/>
                    <w:sz w:val="28"/>
                    <w:szCs w:val="28"/>
                    <w:lang w:val="en-US" w:eastAsia="zh-CN"/>
                  </w:rPr>
                </m:ctrlPr>
              </m:e>
              <m:sub>
                <m:r>
                  <m:rPr>
                    <m:sty m:val="p"/>
                  </m:rPr>
                  <w:rPr>
                    <w:rFonts w:hint="default" w:ascii="Cambria Math" w:hAnsi="Cambria Math" w:eastAsia="宋体" w:cs="Times New Roman"/>
                    <w:color w:val="auto"/>
                    <w:sz w:val="28"/>
                    <w:szCs w:val="28"/>
                    <w:lang w:val="en-US" w:eastAsia="zh-CN"/>
                  </w:rPr>
                  <m:t>气</m:t>
                </m:r>
                <m:ctrlPr>
                  <w:rPr>
                    <w:rFonts w:hint="default" w:ascii="Cambria Math" w:hAnsi="Cambria Math" w:eastAsia="宋体" w:cs="Times New Roman"/>
                    <w:b w:val="0"/>
                    <w:i w:val="0"/>
                    <w:color w:val="auto"/>
                    <w:sz w:val="28"/>
                    <w:szCs w:val="28"/>
                    <w:lang w:val="en-US" w:eastAsia="zh-CN"/>
                  </w:rPr>
                </m:ctrlPr>
              </m:sub>
            </m:sSub>
            <m:ctrlPr>
              <w:rPr>
                <w:rFonts w:hint="default" w:ascii="Cambria Math" w:hAnsi="Cambria Math" w:eastAsia="宋体" w:cs="Times New Roman"/>
                <w:b w:val="0"/>
                <w:i w:val="0"/>
                <w:color w:val="auto"/>
                <w:sz w:val="28"/>
                <w:szCs w:val="28"/>
                <w:lang w:val="en-US" w:eastAsia="zh-CN"/>
              </w:rPr>
            </m:ctrlPr>
          </m:e>
        </m:d>
        <m:r>
          <m:rPr>
            <m:sty m:val="p"/>
          </m:rPr>
          <w:rPr>
            <w:rFonts w:hint="default" w:ascii="Cambria Math" w:hAnsi="Cambria Math" w:eastAsia="宋体" w:cs="Times New Roman"/>
            <w:color w:val="auto"/>
            <w:sz w:val="28"/>
            <w:szCs w:val="28"/>
            <w:lang w:val="en-US" w:eastAsia="zh-CN"/>
          </w:rPr>
          <m:t>×D</m:t>
        </m:r>
        <m:r>
          <m:rPr>
            <m:sty m:val="p"/>
          </m:rPr>
          <w:rPr>
            <w:rFonts w:hint="default" w:ascii="Cambria Math" w:hAnsi="Cambria Math" w:eastAsia="宋体" w:cs="Times New Roman"/>
            <w:color w:val="auto"/>
            <w:sz w:val="28"/>
            <w:szCs w:val="28"/>
            <w:lang w:val="en-US"/>
          </w:rPr>
          <m:t>×</m:t>
        </m:r>
        <m:r>
          <m:rPr>
            <m:sty m:val="p"/>
          </m:rPr>
          <w:rPr>
            <w:rFonts w:hint="default" w:ascii="Cambria Math" w:hAnsi="Cambria Math" w:eastAsia="宋体" w:cs="Times New Roman"/>
            <w:color w:val="auto"/>
            <w:sz w:val="28"/>
            <w:szCs w:val="28"/>
            <w:lang w:val="en-US" w:eastAsia="zh-CN"/>
          </w:rPr>
          <m:t>U</m:t>
        </m:r>
      </m:oMath>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lang w:val="en-US" w:eastAsia="zh-CN"/>
        </w:rPr>
        <w:t>7)</w:t>
      </w:r>
    </w:p>
    <w:p w14:paraId="410C013A">
      <w:pPr>
        <w:pStyle w:val="13"/>
        <w:keepNext w:val="0"/>
        <w:keepLines w:val="0"/>
        <w:pageBreakBefore w:val="0"/>
        <w:kinsoku/>
        <w:wordWrap/>
        <w:overflowPunct/>
        <w:topLinePunct w:val="0"/>
        <w:bidi w:val="0"/>
        <w:adjustRightInd/>
        <w:snapToGrid/>
        <w:spacing w:line="560" w:lineRule="exact"/>
        <w:jc w:val="center"/>
        <w:textAlignment w:val="auto"/>
        <w:rPr>
          <w:rFonts w:hint="default" w:ascii="Times New Roman" w:hAnsi="Times New Roman" w:eastAsia="宋体" w:cs="Times New Roman"/>
          <w:color w:val="auto"/>
          <w:sz w:val="28"/>
          <w:szCs w:val="28"/>
          <w:lang w:val="en-US" w:eastAsia="zh-CN"/>
        </w:rPr>
      </w:pPr>
      <m:oMath>
        <m:sSub>
          <m:sSubPr>
            <m:ctrlPr>
              <w:rPr>
                <w:rFonts w:hint="default" w:ascii="Cambria Math" w:hAnsi="Cambria Math" w:eastAsia="宋体" w:cs="Times New Roman"/>
                <w:color w:val="auto"/>
                <w:sz w:val="28"/>
                <w:szCs w:val="28"/>
                <w:lang w:val="en-US" w:eastAsia="zh-CN"/>
              </w:rPr>
            </m:ctrlPr>
          </m:sSubPr>
          <m:e>
            <m:r>
              <m:rPr>
                <m:sty m:val="p"/>
              </m:rPr>
              <w:rPr>
                <w:rFonts w:hint="default" w:ascii="Cambria Math" w:hAnsi="Cambria Math" w:eastAsia="宋体" w:cs="Times New Roman"/>
                <w:color w:val="auto"/>
                <w:sz w:val="28"/>
                <w:szCs w:val="28"/>
                <w:lang w:val="en-US" w:eastAsia="zh-CN"/>
              </w:rPr>
              <m:t>RE</m:t>
            </m:r>
            <m:ctrlPr>
              <w:rPr>
                <w:rFonts w:hint="default" w:ascii="Cambria Math" w:hAnsi="Cambria Math" w:eastAsia="宋体" w:cs="Times New Roman"/>
                <w:color w:val="auto"/>
                <w:sz w:val="28"/>
                <w:szCs w:val="28"/>
                <w:lang w:val="en-US" w:eastAsia="zh-CN"/>
              </w:rPr>
            </m:ctrlPr>
          </m:e>
          <m:sub>
            <m:r>
              <m:rPr>
                <m:sty m:val="p"/>
              </m:rPr>
              <w:rPr>
                <w:rFonts w:hint="default" w:ascii="Cambria Math" w:hAnsi="Cambria Math" w:eastAsia="宋体" w:cs="Times New Roman"/>
                <w:color w:val="auto"/>
                <w:sz w:val="28"/>
                <w:szCs w:val="28"/>
                <w:lang w:val="en-US" w:eastAsia="zh-CN"/>
              </w:rPr>
              <m:t>2</m:t>
            </m:r>
            <m:ctrlPr>
              <w:rPr>
                <w:rFonts w:hint="default" w:ascii="Cambria Math" w:hAnsi="Cambria Math" w:eastAsia="宋体" w:cs="Times New Roman"/>
                <w:color w:val="auto"/>
                <w:sz w:val="28"/>
                <w:szCs w:val="28"/>
                <w:lang w:val="en-US" w:eastAsia="zh-CN"/>
              </w:rPr>
            </m:ctrlPr>
          </m:sub>
        </m:sSub>
        <m:r>
          <m:rPr>
            <m:sty m:val="p"/>
          </m:rPr>
          <w:rPr>
            <w:rFonts w:hint="default" w:ascii="Cambria Math" w:hAnsi="Cambria Math" w:eastAsia="宋体" w:cs="Times New Roman"/>
            <w:color w:val="auto"/>
            <w:sz w:val="28"/>
            <w:szCs w:val="28"/>
            <w:lang w:val="en-US" w:eastAsia="zh-CN"/>
          </w:rPr>
          <m:t>=</m:t>
        </m:r>
        <m:sSub>
          <m:sSubPr>
            <m:ctrlPr>
              <w:rPr>
                <w:rFonts w:hint="default" w:ascii="Cambria Math" w:hAnsi="Cambria Math" w:eastAsia="宋体" w:cs="Times New Roman"/>
                <w:b w:val="0"/>
                <w:i w:val="0"/>
                <w:color w:val="auto"/>
                <w:sz w:val="28"/>
                <w:szCs w:val="28"/>
                <w:lang w:val="en-US" w:eastAsia="zh-CN"/>
              </w:rPr>
            </m:ctrlPr>
          </m:sSubPr>
          <m:e>
            <m:r>
              <m:rPr>
                <m:sty m:val="p"/>
              </m:rPr>
              <w:rPr>
                <w:rFonts w:hint="default" w:ascii="Cambria Math" w:hAnsi="Cambria Math" w:eastAsia="宋体" w:cs="Times New Roman"/>
                <w:color w:val="auto"/>
                <w:sz w:val="28"/>
                <w:szCs w:val="28"/>
                <w:lang w:val="en-US" w:eastAsia="zh-CN"/>
              </w:rPr>
              <m:t>RE</m:t>
            </m:r>
            <m:ctrlPr>
              <w:rPr>
                <w:rFonts w:hint="default" w:ascii="Cambria Math" w:hAnsi="Cambria Math" w:eastAsia="宋体" w:cs="Times New Roman"/>
                <w:b w:val="0"/>
                <w:i w:val="0"/>
                <w:color w:val="auto"/>
                <w:sz w:val="28"/>
                <w:szCs w:val="28"/>
                <w:lang w:val="en-US" w:eastAsia="zh-CN"/>
              </w:rPr>
            </m:ctrlPr>
          </m:e>
          <m:sub>
            <m:r>
              <m:rPr>
                <m:sty m:val="p"/>
              </m:rPr>
              <w:rPr>
                <w:rFonts w:hint="default" w:ascii="Cambria Math" w:hAnsi="Cambria Math" w:eastAsia="宋体" w:cs="Times New Roman"/>
                <w:color w:val="auto"/>
                <w:sz w:val="28"/>
                <w:szCs w:val="28"/>
                <w:lang w:val="en-US" w:eastAsia="zh-CN"/>
              </w:rPr>
              <m:t>电</m:t>
            </m:r>
            <m:ctrlPr>
              <w:rPr>
                <w:rFonts w:hint="default" w:ascii="Cambria Math" w:hAnsi="Cambria Math" w:eastAsia="宋体" w:cs="Times New Roman"/>
                <w:b w:val="0"/>
                <w:i w:val="0"/>
                <w:color w:val="auto"/>
                <w:sz w:val="28"/>
                <w:szCs w:val="28"/>
                <w:lang w:val="en-US" w:eastAsia="zh-CN"/>
              </w:rPr>
            </m:ctrlPr>
          </m:sub>
        </m:sSub>
        <m:r>
          <m:rPr>
            <m:sty m:val="p"/>
          </m:rPr>
          <w:rPr>
            <w:rFonts w:hint="default" w:ascii="Cambria Math" w:hAnsi="Cambria Math" w:eastAsia="宋体" w:cs="Times New Roman"/>
            <w:color w:val="auto"/>
            <w:sz w:val="28"/>
            <w:szCs w:val="28"/>
            <w:lang w:val="en-US" w:eastAsia="zh-CN"/>
          </w:rPr>
          <m:t>×D</m:t>
        </m:r>
        <m:r>
          <m:rPr>
            <m:sty m:val="p"/>
          </m:rPr>
          <w:rPr>
            <w:rFonts w:hint="default" w:ascii="Cambria Math" w:hAnsi="Cambria Math" w:eastAsia="宋体" w:cs="Times New Roman"/>
            <w:color w:val="auto"/>
            <w:sz w:val="28"/>
            <w:szCs w:val="28"/>
            <w:lang w:val="en-US"/>
          </w:rPr>
          <m:t>×</m:t>
        </m:r>
        <m:r>
          <m:rPr>
            <m:sty m:val="p"/>
          </m:rPr>
          <w:rPr>
            <w:rFonts w:hint="default" w:ascii="Cambria Math" w:hAnsi="Cambria Math" w:eastAsia="宋体" w:cs="Times New Roman"/>
            <w:color w:val="auto"/>
            <w:sz w:val="28"/>
            <w:szCs w:val="28"/>
            <w:lang w:val="en-US" w:eastAsia="zh-CN"/>
          </w:rPr>
          <m:t>U</m:t>
        </m:r>
      </m:oMath>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lang w:val="en-US" w:eastAsia="zh-CN"/>
        </w:rPr>
        <w:t>8)</w:t>
      </w:r>
    </w:p>
    <w:p w14:paraId="78FBE396">
      <w:pPr>
        <w:pStyle w:val="13"/>
        <w:keepNext w:val="0"/>
        <w:keepLines w:val="0"/>
        <w:pageBreakBefore w:val="0"/>
        <w:kinsoku/>
        <w:wordWrap/>
        <w:overflowPunct/>
        <w:topLinePunct w:val="0"/>
        <w:bidi w:val="0"/>
        <w:adjustRightInd/>
        <w:snapToGrid/>
        <w:spacing w:line="560" w:lineRule="exact"/>
        <w:jc w:val="center"/>
        <w:textAlignment w:val="auto"/>
        <w:rPr>
          <w:rFonts w:hint="default" w:ascii="Times New Roman" w:hAnsi="Times New Roman" w:eastAsia="宋体" w:cs="Times New Roman"/>
          <w:color w:val="auto"/>
          <w:sz w:val="28"/>
          <w:szCs w:val="28"/>
        </w:rPr>
      </w:pPr>
      <m:oMath>
        <m:sSub>
          <m:sSubPr>
            <m:ctrlPr>
              <w:rPr>
                <w:rFonts w:hint="default" w:ascii="Cambria Math" w:hAnsi="Cambria Math" w:eastAsia="宋体" w:cs="Times New Roman"/>
                <w:color w:val="auto"/>
                <w:sz w:val="28"/>
                <w:szCs w:val="28"/>
                <w:lang w:val="en-US" w:eastAsia="zh-CN"/>
              </w:rPr>
            </m:ctrlPr>
          </m:sSubPr>
          <m:e>
            <m:r>
              <m:rPr>
                <m:sty m:val="p"/>
              </m:rPr>
              <w:rPr>
                <w:rFonts w:hint="default" w:ascii="Cambria Math" w:hAnsi="Cambria Math" w:eastAsia="宋体" w:cs="Times New Roman"/>
                <w:color w:val="auto"/>
                <w:sz w:val="28"/>
                <w:szCs w:val="28"/>
                <w:lang w:val="en-US" w:eastAsia="zh-CN"/>
              </w:rPr>
              <m:t>RE</m:t>
            </m:r>
            <m:ctrlPr>
              <w:rPr>
                <w:rFonts w:hint="default" w:ascii="Cambria Math" w:hAnsi="Cambria Math" w:eastAsia="宋体" w:cs="Times New Roman"/>
                <w:color w:val="auto"/>
                <w:sz w:val="28"/>
                <w:szCs w:val="28"/>
                <w:lang w:val="en-US" w:eastAsia="zh-CN"/>
              </w:rPr>
            </m:ctrlPr>
          </m:e>
          <m:sub>
            <m:r>
              <m:rPr>
                <m:sty m:val="p"/>
              </m:rPr>
              <w:rPr>
                <w:rFonts w:hint="default" w:ascii="Cambria Math" w:hAnsi="Cambria Math" w:eastAsia="宋体" w:cs="Times New Roman"/>
                <w:color w:val="auto"/>
                <w:sz w:val="28"/>
                <w:szCs w:val="28"/>
                <w:lang w:val="en-US" w:eastAsia="zh-CN"/>
              </w:rPr>
              <m:t>3</m:t>
            </m:r>
            <m:ctrlPr>
              <w:rPr>
                <w:rFonts w:hint="default" w:ascii="Cambria Math" w:hAnsi="Cambria Math" w:eastAsia="宋体" w:cs="Times New Roman"/>
                <w:color w:val="auto"/>
                <w:sz w:val="28"/>
                <w:szCs w:val="28"/>
                <w:lang w:val="en-US" w:eastAsia="zh-CN"/>
              </w:rPr>
            </m:ctrlPr>
          </m:sub>
        </m:sSub>
        <m:r>
          <m:rPr>
            <m:sty m:val="p"/>
          </m:rPr>
          <w:rPr>
            <w:rFonts w:hint="default" w:ascii="Cambria Math" w:hAnsi="Cambria Math" w:eastAsia="宋体" w:cs="Times New Roman"/>
            <w:color w:val="auto"/>
            <w:sz w:val="28"/>
            <w:szCs w:val="28"/>
            <w:lang w:val="en-US" w:eastAsia="zh-CN"/>
          </w:rPr>
          <m:t>=</m:t>
        </m:r>
        <m:sSub>
          <m:sSubPr>
            <m:ctrlPr>
              <w:rPr>
                <w:rFonts w:hint="default" w:ascii="Cambria Math" w:hAnsi="Cambria Math" w:eastAsia="宋体" w:cs="Times New Roman"/>
                <w:b w:val="0"/>
                <w:i w:val="0"/>
                <w:color w:val="auto"/>
                <w:sz w:val="28"/>
                <w:szCs w:val="28"/>
                <w:lang w:val="en-US" w:eastAsia="zh-CN"/>
              </w:rPr>
            </m:ctrlPr>
          </m:sSubPr>
          <m:e>
            <m:r>
              <m:rPr>
                <m:sty m:val="p"/>
              </m:rPr>
              <w:rPr>
                <w:rFonts w:hint="default" w:ascii="Cambria Math" w:hAnsi="Cambria Math" w:eastAsia="宋体" w:cs="Times New Roman"/>
                <w:color w:val="auto"/>
                <w:sz w:val="28"/>
                <w:szCs w:val="28"/>
                <w:lang w:val="en-US" w:eastAsia="zh-CN"/>
              </w:rPr>
              <m:t>RE</m:t>
            </m:r>
            <m:ctrlPr>
              <w:rPr>
                <w:rFonts w:hint="default" w:ascii="Cambria Math" w:hAnsi="Cambria Math" w:eastAsia="宋体" w:cs="Times New Roman"/>
                <w:b w:val="0"/>
                <w:i w:val="0"/>
                <w:color w:val="auto"/>
                <w:sz w:val="28"/>
                <w:szCs w:val="28"/>
                <w:lang w:val="en-US" w:eastAsia="zh-CN"/>
              </w:rPr>
            </m:ctrlPr>
          </m:e>
          <m:sub>
            <m:r>
              <m:rPr>
                <m:sty m:val="p"/>
              </m:rPr>
              <w:rPr>
                <w:rFonts w:hint="default" w:ascii="Cambria Math" w:hAnsi="Cambria Math" w:eastAsia="宋体" w:cs="Times New Roman"/>
                <w:color w:val="auto"/>
                <w:sz w:val="28"/>
                <w:szCs w:val="28"/>
                <w:lang w:val="en-US" w:eastAsia="zh-CN"/>
              </w:rPr>
              <m:t>气</m:t>
            </m:r>
            <m:ctrlPr>
              <w:rPr>
                <w:rFonts w:hint="default" w:ascii="Cambria Math" w:hAnsi="Cambria Math" w:eastAsia="宋体" w:cs="Times New Roman"/>
                <w:b w:val="0"/>
                <w:i w:val="0"/>
                <w:color w:val="auto"/>
                <w:sz w:val="28"/>
                <w:szCs w:val="28"/>
                <w:lang w:val="en-US" w:eastAsia="zh-CN"/>
              </w:rPr>
            </m:ctrlPr>
          </m:sub>
        </m:sSub>
        <m:r>
          <m:rPr>
            <m:sty m:val="p"/>
          </m:rPr>
          <w:rPr>
            <w:rFonts w:hint="default" w:ascii="Cambria Math" w:hAnsi="Cambria Math" w:eastAsia="宋体" w:cs="Times New Roman"/>
            <w:color w:val="auto"/>
            <w:sz w:val="28"/>
            <w:szCs w:val="28"/>
            <w:lang w:val="en-US" w:eastAsia="zh-CN"/>
          </w:rPr>
          <m:t>×D</m:t>
        </m:r>
        <m:r>
          <m:rPr>
            <m:sty m:val="p"/>
          </m:rPr>
          <w:rPr>
            <w:rFonts w:hint="default" w:ascii="Cambria Math" w:hAnsi="Cambria Math" w:eastAsia="宋体" w:cs="Times New Roman"/>
            <w:color w:val="auto"/>
            <w:sz w:val="28"/>
            <w:szCs w:val="28"/>
            <w:lang w:val="en-US"/>
          </w:rPr>
          <m:t>×</m:t>
        </m:r>
        <m:r>
          <m:rPr>
            <m:sty m:val="p"/>
          </m:rPr>
          <w:rPr>
            <w:rFonts w:hint="default" w:ascii="Cambria Math" w:hAnsi="Cambria Math" w:eastAsia="宋体" w:cs="Times New Roman"/>
            <w:color w:val="auto"/>
            <w:sz w:val="28"/>
            <w:szCs w:val="28"/>
            <w:lang w:val="en-US" w:eastAsia="zh-CN"/>
          </w:rPr>
          <m:t>U</m:t>
        </m:r>
      </m:oMath>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lang w:val="en-US" w:eastAsia="zh-CN"/>
        </w:rPr>
        <w:t>9)</w:t>
      </w:r>
    </w:p>
    <w:p w14:paraId="17D2D94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其中：</w:t>
      </w:r>
    </w:p>
    <w:p w14:paraId="0290162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在居民用电基准线情景1下：</w:t>
      </w:r>
    </w:p>
    <w:p w14:paraId="76055B74">
      <w:pPr>
        <w:pStyle w:val="13"/>
        <w:keepNext w:val="0"/>
        <w:keepLines w:val="0"/>
        <w:pageBreakBefore w:val="0"/>
        <w:kinsoku/>
        <w:wordWrap/>
        <w:overflowPunct/>
        <w:topLinePunct w:val="0"/>
        <w:bidi w:val="0"/>
        <w:adjustRightInd/>
        <w:snapToGrid/>
        <w:spacing w:line="560" w:lineRule="exact"/>
        <w:jc w:val="center"/>
        <w:textAlignment w:val="auto"/>
        <w:rPr>
          <w:rFonts w:hint="default" w:ascii="Times New Roman" w:hAnsi="Times New Roman" w:eastAsia="宋体" w:cs="Times New Roman"/>
          <w:color w:val="auto"/>
          <w:sz w:val="28"/>
          <w:szCs w:val="28"/>
          <w:lang w:val="en-US" w:eastAsia="zh-CN"/>
        </w:rPr>
      </w:pPr>
      <m:oMath>
        <m:sSub>
          <m:sSubPr>
            <m:ctrlPr>
              <w:rPr>
                <w:rFonts w:hint="default" w:ascii="Cambria Math" w:hAnsi="Cambria Math" w:eastAsia="宋体" w:cs="Times New Roman"/>
                <w:color w:val="auto"/>
                <w:sz w:val="28"/>
                <w:szCs w:val="28"/>
                <w:lang w:val="en-US" w:eastAsia="zh-CN"/>
              </w:rPr>
            </m:ctrlPr>
          </m:sSubPr>
          <m:e>
            <m:r>
              <m:rPr>
                <m:sty m:val="p"/>
              </m:rPr>
              <w:rPr>
                <w:rFonts w:hint="default" w:ascii="Cambria Math" w:hAnsi="Cambria Math" w:eastAsia="宋体" w:cs="Times New Roman"/>
                <w:color w:val="auto"/>
                <w:sz w:val="28"/>
                <w:szCs w:val="28"/>
                <w:lang w:val="en-US" w:eastAsia="zh-CN"/>
              </w:rPr>
              <m:t>RE</m:t>
            </m:r>
            <m:ctrlPr>
              <w:rPr>
                <w:rFonts w:hint="default" w:ascii="Cambria Math" w:hAnsi="Cambria Math" w:eastAsia="宋体" w:cs="Times New Roman"/>
                <w:color w:val="auto"/>
                <w:sz w:val="28"/>
                <w:szCs w:val="28"/>
                <w:lang w:val="en-US" w:eastAsia="zh-CN"/>
              </w:rPr>
            </m:ctrlPr>
          </m:e>
          <m:sub>
            <m:r>
              <m:rPr>
                <m:sty m:val="p"/>
              </m:rPr>
              <w:rPr>
                <w:rFonts w:hint="default" w:ascii="Cambria Math" w:hAnsi="Cambria Math" w:eastAsia="宋体" w:cs="Times New Roman"/>
                <w:color w:val="auto"/>
                <w:sz w:val="28"/>
                <w:szCs w:val="28"/>
                <w:lang w:val="en-US" w:eastAsia="zh-CN"/>
              </w:rPr>
              <m:t>电</m:t>
            </m:r>
            <m:ctrlPr>
              <w:rPr>
                <w:rFonts w:hint="default" w:ascii="Cambria Math" w:hAnsi="Cambria Math" w:eastAsia="宋体" w:cs="Times New Roman"/>
                <w:color w:val="auto"/>
                <w:sz w:val="28"/>
                <w:szCs w:val="28"/>
                <w:lang w:val="en-US" w:eastAsia="zh-CN"/>
              </w:rPr>
            </m:ctrlPr>
          </m:sub>
        </m:sSub>
        <m:r>
          <m:rPr>
            <m:sty m:val="p"/>
          </m:rPr>
          <w:rPr>
            <w:rFonts w:hint="default" w:ascii="Cambria Math" w:hAnsi="Cambria Math" w:eastAsia="宋体" w:cs="Times New Roman"/>
            <w:color w:val="auto"/>
            <w:sz w:val="28"/>
            <w:szCs w:val="28"/>
            <w:lang w:val="en-US" w:eastAsia="zh-CN"/>
          </w:rPr>
          <m:t>=</m:t>
        </m:r>
        <m:sSub>
          <m:sSubPr>
            <m:ctrlPr>
              <w:rPr>
                <w:rFonts w:hint="default" w:ascii="Cambria Math" w:hAnsi="Cambria Math" w:eastAsia="宋体" w:cs="Times New Roman"/>
                <w:b w:val="0"/>
                <w:i w:val="0"/>
                <w:color w:val="auto"/>
                <w:sz w:val="28"/>
                <w:szCs w:val="28"/>
                <w:lang w:val="en-US" w:eastAsia="zh-CN"/>
              </w:rPr>
            </m:ctrlPr>
          </m:sSubPr>
          <m:e>
            <m:r>
              <m:rPr>
                <m:sty m:val="p"/>
              </m:rPr>
              <w:rPr>
                <w:rFonts w:hint="default" w:ascii="Cambria Math" w:hAnsi="Cambria Math" w:eastAsia="宋体" w:cs="Times New Roman"/>
                <w:color w:val="auto"/>
                <w:sz w:val="28"/>
                <w:szCs w:val="28"/>
                <w:lang w:val="en-US" w:eastAsia="zh-CN"/>
              </w:rPr>
              <m:t>E</m:t>
            </m:r>
            <m:ctrlPr>
              <w:rPr>
                <w:rFonts w:hint="default" w:ascii="Cambria Math" w:hAnsi="Cambria Math" w:eastAsia="宋体" w:cs="Times New Roman"/>
                <w:b w:val="0"/>
                <w:i w:val="0"/>
                <w:color w:val="auto"/>
                <w:sz w:val="28"/>
                <w:szCs w:val="28"/>
                <w:lang w:val="en-US" w:eastAsia="zh-CN"/>
              </w:rPr>
            </m:ctrlPr>
          </m:e>
          <m:sub>
            <m:r>
              <m:rPr>
                <m:sty m:val="p"/>
              </m:rPr>
              <w:rPr>
                <w:rFonts w:hint="default" w:ascii="Cambria Math" w:hAnsi="Cambria Math" w:eastAsia="宋体" w:cs="Times New Roman"/>
                <w:color w:val="auto"/>
                <w:sz w:val="28"/>
                <w:szCs w:val="28"/>
                <w:lang w:val="en-US" w:eastAsia="zh-CN"/>
              </w:rPr>
              <m:t>电1</m:t>
            </m:r>
            <m:ctrlPr>
              <w:rPr>
                <w:rFonts w:hint="default" w:ascii="Cambria Math" w:hAnsi="Cambria Math" w:eastAsia="宋体" w:cs="Times New Roman"/>
                <w:b w:val="0"/>
                <w:i w:val="0"/>
                <w:color w:val="auto"/>
                <w:sz w:val="28"/>
                <w:szCs w:val="28"/>
                <w:lang w:val="en-US" w:eastAsia="zh-CN"/>
              </w:rPr>
            </m:ctrlPr>
          </m:sub>
        </m:sSub>
        <m:r>
          <m:rPr>
            <m:sty m:val="p"/>
          </m:rPr>
          <w:rPr>
            <w:rFonts w:hint="default" w:ascii="Cambria Math" w:hAnsi="Cambria Math" w:eastAsia="宋体" w:cs="Times New Roman"/>
            <w:color w:val="auto"/>
            <w:sz w:val="28"/>
            <w:szCs w:val="28"/>
            <w:lang w:val="en-US" w:eastAsia="zh-CN"/>
          </w:rPr>
          <m:t>−</m:t>
        </m:r>
        <m:sSub>
          <m:sSubPr>
            <m:ctrlPr>
              <w:rPr>
                <w:rFonts w:hint="default" w:ascii="Cambria Math" w:hAnsi="Cambria Math" w:eastAsia="宋体" w:cs="Times New Roman"/>
                <w:b w:val="0"/>
                <w:i w:val="0"/>
                <w:color w:val="auto"/>
                <w:sz w:val="28"/>
                <w:szCs w:val="28"/>
                <w:lang w:val="en-US" w:eastAsia="zh-CN"/>
              </w:rPr>
            </m:ctrlPr>
          </m:sSubPr>
          <m:e>
            <m:r>
              <m:rPr>
                <m:sty m:val="p"/>
              </m:rPr>
              <w:rPr>
                <w:rFonts w:hint="default" w:ascii="Cambria Math" w:hAnsi="Cambria Math" w:eastAsia="宋体" w:cs="Times New Roman"/>
                <w:color w:val="auto"/>
                <w:sz w:val="28"/>
                <w:szCs w:val="28"/>
                <w:lang w:val="en-US" w:eastAsia="zh-CN"/>
              </w:rPr>
              <m:t>E</m:t>
            </m:r>
            <m:ctrlPr>
              <w:rPr>
                <w:rFonts w:hint="default" w:ascii="Cambria Math" w:hAnsi="Cambria Math" w:eastAsia="宋体" w:cs="Times New Roman"/>
                <w:b w:val="0"/>
                <w:i w:val="0"/>
                <w:color w:val="auto"/>
                <w:sz w:val="28"/>
                <w:szCs w:val="28"/>
                <w:lang w:val="en-US" w:eastAsia="zh-CN"/>
              </w:rPr>
            </m:ctrlPr>
          </m:e>
          <m:sub>
            <m:r>
              <m:rPr>
                <m:sty m:val="p"/>
              </m:rPr>
              <w:rPr>
                <w:rFonts w:hint="default" w:ascii="Cambria Math" w:hAnsi="Cambria Math" w:eastAsia="宋体" w:cs="Times New Roman"/>
                <w:color w:val="auto"/>
                <w:sz w:val="28"/>
                <w:szCs w:val="28"/>
                <w:lang w:val="en-US" w:eastAsia="zh-CN"/>
              </w:rPr>
              <m:t>电</m:t>
            </m:r>
            <m:ctrlPr>
              <w:rPr>
                <w:rFonts w:hint="default" w:ascii="Cambria Math" w:hAnsi="Cambria Math" w:eastAsia="宋体" w:cs="Times New Roman"/>
                <w:b w:val="0"/>
                <w:i w:val="0"/>
                <w:color w:val="auto"/>
                <w:sz w:val="28"/>
                <w:szCs w:val="28"/>
                <w:lang w:val="en-US" w:eastAsia="zh-CN"/>
              </w:rPr>
            </m:ctrlPr>
          </m:sub>
        </m:sSub>
      </m:oMath>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lang w:val="en-US" w:eastAsia="zh-CN"/>
        </w:rPr>
        <w:t>10)</w:t>
      </w:r>
    </w:p>
    <w:p w14:paraId="6EBAB35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在居民用电基准线情景2下：</w:t>
      </w:r>
    </w:p>
    <w:p w14:paraId="13A15E35">
      <w:pPr>
        <w:pStyle w:val="13"/>
        <w:keepNext w:val="0"/>
        <w:keepLines w:val="0"/>
        <w:pageBreakBefore w:val="0"/>
        <w:kinsoku/>
        <w:wordWrap/>
        <w:overflowPunct/>
        <w:topLinePunct w:val="0"/>
        <w:bidi w:val="0"/>
        <w:adjustRightInd/>
        <w:snapToGrid/>
        <w:spacing w:line="560" w:lineRule="exact"/>
        <w:jc w:val="center"/>
        <w:textAlignment w:val="auto"/>
        <w:rPr>
          <w:rFonts w:hint="default" w:ascii="Times New Roman" w:hAnsi="Times New Roman" w:eastAsia="宋体" w:cs="Times New Roman"/>
          <w:color w:val="auto"/>
          <w:sz w:val="28"/>
          <w:szCs w:val="28"/>
          <w:lang w:val="en-US" w:eastAsia="zh-CN"/>
        </w:rPr>
      </w:pPr>
      <m:oMath>
        <m:sSub>
          <m:sSubPr>
            <m:ctrlPr>
              <w:rPr>
                <w:rFonts w:hint="default" w:ascii="Cambria Math" w:hAnsi="Cambria Math" w:eastAsia="宋体" w:cs="Times New Roman"/>
                <w:color w:val="auto"/>
                <w:sz w:val="28"/>
                <w:szCs w:val="28"/>
                <w:lang w:val="en-US" w:eastAsia="zh-CN"/>
              </w:rPr>
            </m:ctrlPr>
          </m:sSubPr>
          <m:e>
            <m:r>
              <m:rPr>
                <m:sty m:val="p"/>
              </m:rPr>
              <w:rPr>
                <w:rFonts w:hint="default" w:ascii="Cambria Math" w:hAnsi="Cambria Math" w:eastAsia="宋体" w:cs="Times New Roman"/>
                <w:color w:val="auto"/>
                <w:sz w:val="28"/>
                <w:szCs w:val="28"/>
                <w:lang w:val="en-US" w:eastAsia="zh-CN"/>
              </w:rPr>
              <m:t>RE</m:t>
            </m:r>
            <m:ctrlPr>
              <w:rPr>
                <w:rFonts w:hint="default" w:ascii="Cambria Math" w:hAnsi="Cambria Math" w:eastAsia="宋体" w:cs="Times New Roman"/>
                <w:color w:val="auto"/>
                <w:sz w:val="28"/>
                <w:szCs w:val="28"/>
                <w:lang w:val="en-US" w:eastAsia="zh-CN"/>
              </w:rPr>
            </m:ctrlPr>
          </m:e>
          <m:sub>
            <m:r>
              <m:rPr>
                <m:sty m:val="p"/>
              </m:rPr>
              <w:rPr>
                <w:rFonts w:hint="default" w:ascii="Cambria Math" w:hAnsi="Cambria Math" w:eastAsia="宋体" w:cs="Times New Roman"/>
                <w:color w:val="auto"/>
                <w:sz w:val="28"/>
                <w:szCs w:val="28"/>
                <w:lang w:val="en-US" w:eastAsia="zh-CN"/>
              </w:rPr>
              <m:t>电</m:t>
            </m:r>
            <m:ctrlPr>
              <w:rPr>
                <w:rFonts w:hint="default" w:ascii="Cambria Math" w:hAnsi="Cambria Math" w:eastAsia="宋体" w:cs="Times New Roman"/>
                <w:color w:val="auto"/>
                <w:sz w:val="28"/>
                <w:szCs w:val="28"/>
                <w:lang w:val="en-US" w:eastAsia="zh-CN"/>
              </w:rPr>
            </m:ctrlPr>
          </m:sub>
        </m:sSub>
        <m:r>
          <m:rPr>
            <m:sty m:val="p"/>
          </m:rPr>
          <w:rPr>
            <w:rFonts w:hint="default" w:ascii="Cambria Math" w:hAnsi="Cambria Math" w:eastAsia="宋体" w:cs="Times New Roman"/>
            <w:color w:val="auto"/>
            <w:sz w:val="28"/>
            <w:szCs w:val="28"/>
            <w:lang w:val="en-US" w:eastAsia="zh-CN"/>
          </w:rPr>
          <m:t>=</m:t>
        </m:r>
        <m:sSub>
          <m:sSubPr>
            <m:ctrlPr>
              <w:rPr>
                <w:rFonts w:hint="default" w:ascii="Cambria Math" w:hAnsi="Cambria Math" w:eastAsia="宋体" w:cs="Times New Roman"/>
                <w:b w:val="0"/>
                <w:i w:val="0"/>
                <w:color w:val="auto"/>
                <w:sz w:val="28"/>
                <w:szCs w:val="28"/>
                <w:lang w:val="en-US" w:eastAsia="zh-CN"/>
              </w:rPr>
            </m:ctrlPr>
          </m:sSubPr>
          <m:e>
            <m:r>
              <m:rPr>
                <m:sty m:val="p"/>
              </m:rPr>
              <w:rPr>
                <w:rFonts w:hint="default" w:ascii="Cambria Math" w:hAnsi="Cambria Math" w:eastAsia="宋体" w:cs="Times New Roman"/>
                <w:color w:val="auto"/>
                <w:sz w:val="28"/>
                <w:szCs w:val="28"/>
                <w:lang w:val="en-US" w:eastAsia="zh-CN"/>
              </w:rPr>
              <m:t>E</m:t>
            </m:r>
            <m:ctrlPr>
              <w:rPr>
                <w:rFonts w:hint="default" w:ascii="Cambria Math" w:hAnsi="Cambria Math" w:eastAsia="宋体" w:cs="Times New Roman"/>
                <w:b w:val="0"/>
                <w:i w:val="0"/>
                <w:color w:val="auto"/>
                <w:sz w:val="28"/>
                <w:szCs w:val="28"/>
                <w:lang w:val="en-US" w:eastAsia="zh-CN"/>
              </w:rPr>
            </m:ctrlPr>
          </m:e>
          <m:sub>
            <m:r>
              <m:rPr>
                <m:sty m:val="p"/>
              </m:rPr>
              <w:rPr>
                <w:rFonts w:hint="default" w:ascii="Cambria Math" w:hAnsi="Cambria Math" w:eastAsia="宋体" w:cs="Times New Roman"/>
                <w:color w:val="auto"/>
                <w:sz w:val="28"/>
                <w:szCs w:val="28"/>
                <w:lang w:val="en-US" w:eastAsia="zh-CN"/>
              </w:rPr>
              <m:t>电2</m:t>
            </m:r>
            <m:ctrlPr>
              <w:rPr>
                <w:rFonts w:hint="default" w:ascii="Cambria Math" w:hAnsi="Cambria Math" w:eastAsia="宋体" w:cs="Times New Roman"/>
                <w:b w:val="0"/>
                <w:i w:val="0"/>
                <w:color w:val="auto"/>
                <w:sz w:val="28"/>
                <w:szCs w:val="28"/>
                <w:lang w:val="en-US" w:eastAsia="zh-CN"/>
              </w:rPr>
            </m:ctrlPr>
          </m:sub>
        </m:sSub>
        <m:r>
          <m:rPr>
            <m:sty m:val="p"/>
          </m:rPr>
          <w:rPr>
            <w:rFonts w:hint="default" w:ascii="Cambria Math" w:hAnsi="Cambria Math" w:eastAsia="宋体" w:cs="Times New Roman"/>
            <w:color w:val="auto"/>
            <w:sz w:val="28"/>
            <w:szCs w:val="28"/>
            <w:lang w:val="en-US" w:eastAsia="zh-CN"/>
          </w:rPr>
          <m:t>−</m:t>
        </m:r>
        <m:sSub>
          <m:sSubPr>
            <m:ctrlPr>
              <w:rPr>
                <w:rFonts w:hint="default" w:ascii="Cambria Math" w:hAnsi="Cambria Math" w:eastAsia="宋体" w:cs="Times New Roman"/>
                <w:b w:val="0"/>
                <w:i w:val="0"/>
                <w:color w:val="auto"/>
                <w:sz w:val="28"/>
                <w:szCs w:val="28"/>
                <w:lang w:val="en-US" w:eastAsia="zh-CN"/>
              </w:rPr>
            </m:ctrlPr>
          </m:sSubPr>
          <m:e>
            <m:r>
              <m:rPr>
                <m:sty m:val="p"/>
              </m:rPr>
              <w:rPr>
                <w:rFonts w:hint="default" w:ascii="Cambria Math" w:hAnsi="Cambria Math" w:eastAsia="宋体" w:cs="Times New Roman"/>
                <w:color w:val="auto"/>
                <w:sz w:val="28"/>
                <w:szCs w:val="28"/>
                <w:lang w:val="en-US" w:eastAsia="zh-CN"/>
              </w:rPr>
              <m:t>E</m:t>
            </m:r>
            <m:ctrlPr>
              <w:rPr>
                <w:rFonts w:hint="default" w:ascii="Cambria Math" w:hAnsi="Cambria Math" w:eastAsia="宋体" w:cs="Times New Roman"/>
                <w:b w:val="0"/>
                <w:i w:val="0"/>
                <w:color w:val="auto"/>
                <w:sz w:val="28"/>
                <w:szCs w:val="28"/>
                <w:lang w:val="en-US" w:eastAsia="zh-CN"/>
              </w:rPr>
            </m:ctrlPr>
          </m:e>
          <m:sub>
            <m:r>
              <m:rPr>
                <m:sty m:val="p"/>
              </m:rPr>
              <w:rPr>
                <w:rFonts w:hint="default" w:ascii="Cambria Math" w:hAnsi="Cambria Math" w:eastAsia="宋体" w:cs="Times New Roman"/>
                <w:color w:val="auto"/>
                <w:sz w:val="28"/>
                <w:szCs w:val="28"/>
                <w:lang w:val="en-US" w:eastAsia="zh-CN"/>
              </w:rPr>
              <m:t>电</m:t>
            </m:r>
            <m:ctrlPr>
              <w:rPr>
                <w:rFonts w:hint="default" w:ascii="Cambria Math" w:hAnsi="Cambria Math" w:eastAsia="宋体" w:cs="Times New Roman"/>
                <w:b w:val="0"/>
                <w:i w:val="0"/>
                <w:color w:val="auto"/>
                <w:sz w:val="28"/>
                <w:szCs w:val="28"/>
                <w:lang w:val="en-US" w:eastAsia="zh-CN"/>
              </w:rPr>
            </m:ctrlPr>
          </m:sub>
        </m:sSub>
      </m:oMath>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lang w:val="en-US" w:eastAsia="zh-CN"/>
        </w:rPr>
        <w:t>11)</w:t>
      </w:r>
    </w:p>
    <w:p w14:paraId="402B14D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在居民用气基准线情景1下：</w:t>
      </w:r>
    </w:p>
    <w:p w14:paraId="5A39646A">
      <w:pPr>
        <w:pStyle w:val="13"/>
        <w:keepNext w:val="0"/>
        <w:keepLines w:val="0"/>
        <w:pageBreakBefore w:val="0"/>
        <w:kinsoku/>
        <w:wordWrap/>
        <w:overflowPunct/>
        <w:topLinePunct w:val="0"/>
        <w:bidi w:val="0"/>
        <w:adjustRightInd/>
        <w:snapToGrid/>
        <w:spacing w:line="560" w:lineRule="exact"/>
        <w:jc w:val="center"/>
        <w:textAlignment w:val="auto"/>
        <w:rPr>
          <w:rFonts w:hint="default" w:ascii="Times New Roman" w:hAnsi="Times New Roman" w:eastAsia="宋体" w:cs="Times New Roman"/>
          <w:color w:val="auto"/>
          <w:sz w:val="28"/>
          <w:szCs w:val="28"/>
          <w:lang w:val="en-US" w:eastAsia="zh-CN"/>
        </w:rPr>
      </w:pPr>
      <m:oMath>
        <m:sSub>
          <m:sSubPr>
            <m:ctrlPr>
              <w:rPr>
                <w:rFonts w:hint="default" w:ascii="Cambria Math" w:hAnsi="Cambria Math" w:eastAsia="宋体" w:cs="Times New Roman"/>
                <w:color w:val="auto"/>
                <w:sz w:val="28"/>
                <w:szCs w:val="28"/>
                <w:lang w:val="en-US" w:eastAsia="zh-CN"/>
              </w:rPr>
            </m:ctrlPr>
          </m:sSubPr>
          <m:e>
            <m:r>
              <m:rPr>
                <m:sty m:val="p"/>
              </m:rPr>
              <w:rPr>
                <w:rFonts w:hint="default" w:ascii="Cambria Math" w:hAnsi="Cambria Math" w:eastAsia="宋体" w:cs="Times New Roman"/>
                <w:color w:val="auto"/>
                <w:sz w:val="28"/>
                <w:szCs w:val="28"/>
                <w:lang w:val="en-US" w:eastAsia="zh-CN"/>
              </w:rPr>
              <m:t>RE</m:t>
            </m:r>
            <m:ctrlPr>
              <w:rPr>
                <w:rFonts w:hint="default" w:ascii="Cambria Math" w:hAnsi="Cambria Math" w:eastAsia="宋体" w:cs="Times New Roman"/>
                <w:color w:val="auto"/>
                <w:sz w:val="28"/>
                <w:szCs w:val="28"/>
                <w:lang w:val="en-US" w:eastAsia="zh-CN"/>
              </w:rPr>
            </m:ctrlPr>
          </m:e>
          <m:sub>
            <m:r>
              <m:rPr>
                <m:sty m:val="p"/>
              </m:rPr>
              <w:rPr>
                <w:rFonts w:hint="default" w:ascii="Cambria Math" w:hAnsi="Cambria Math" w:eastAsia="宋体" w:cs="Times New Roman"/>
                <w:color w:val="auto"/>
                <w:sz w:val="28"/>
                <w:szCs w:val="28"/>
                <w:lang w:val="en-US" w:eastAsia="zh-CN"/>
              </w:rPr>
              <m:t>气</m:t>
            </m:r>
            <m:ctrlPr>
              <w:rPr>
                <w:rFonts w:hint="default" w:ascii="Cambria Math" w:hAnsi="Cambria Math" w:eastAsia="宋体" w:cs="Times New Roman"/>
                <w:color w:val="auto"/>
                <w:sz w:val="28"/>
                <w:szCs w:val="28"/>
                <w:lang w:val="en-US" w:eastAsia="zh-CN"/>
              </w:rPr>
            </m:ctrlPr>
          </m:sub>
        </m:sSub>
        <m:r>
          <m:rPr>
            <m:sty m:val="p"/>
          </m:rPr>
          <w:rPr>
            <w:rFonts w:hint="default" w:ascii="Cambria Math" w:hAnsi="Cambria Math" w:eastAsia="宋体" w:cs="Times New Roman"/>
            <w:color w:val="auto"/>
            <w:sz w:val="28"/>
            <w:szCs w:val="28"/>
            <w:lang w:val="en-US" w:eastAsia="zh-CN"/>
          </w:rPr>
          <m:t>=</m:t>
        </m:r>
        <m:sSub>
          <m:sSubPr>
            <m:ctrlPr>
              <w:rPr>
                <w:rFonts w:hint="default" w:ascii="Cambria Math" w:hAnsi="Cambria Math" w:eastAsia="宋体" w:cs="Times New Roman"/>
                <w:b w:val="0"/>
                <w:i w:val="0"/>
                <w:color w:val="auto"/>
                <w:sz w:val="28"/>
                <w:szCs w:val="28"/>
                <w:lang w:val="en-US" w:eastAsia="zh-CN"/>
              </w:rPr>
            </m:ctrlPr>
          </m:sSubPr>
          <m:e>
            <m:r>
              <m:rPr>
                <m:sty m:val="p"/>
              </m:rPr>
              <w:rPr>
                <w:rFonts w:hint="default" w:ascii="Cambria Math" w:hAnsi="Cambria Math" w:eastAsia="宋体" w:cs="Times New Roman"/>
                <w:color w:val="auto"/>
                <w:sz w:val="28"/>
                <w:szCs w:val="28"/>
                <w:lang w:val="en-US" w:eastAsia="zh-CN"/>
              </w:rPr>
              <m:t>E</m:t>
            </m:r>
            <m:ctrlPr>
              <w:rPr>
                <w:rFonts w:hint="default" w:ascii="Cambria Math" w:hAnsi="Cambria Math" w:eastAsia="宋体" w:cs="Times New Roman"/>
                <w:b w:val="0"/>
                <w:i w:val="0"/>
                <w:color w:val="auto"/>
                <w:sz w:val="28"/>
                <w:szCs w:val="28"/>
                <w:lang w:val="en-US" w:eastAsia="zh-CN"/>
              </w:rPr>
            </m:ctrlPr>
          </m:e>
          <m:sub>
            <m:r>
              <m:rPr>
                <m:sty m:val="p"/>
              </m:rPr>
              <w:rPr>
                <w:rFonts w:hint="default" w:ascii="Cambria Math" w:hAnsi="Cambria Math" w:eastAsia="宋体" w:cs="Times New Roman"/>
                <w:color w:val="auto"/>
                <w:sz w:val="28"/>
                <w:szCs w:val="28"/>
                <w:lang w:val="en-US" w:eastAsia="zh-CN"/>
              </w:rPr>
              <m:t>气1</m:t>
            </m:r>
            <m:ctrlPr>
              <w:rPr>
                <w:rFonts w:hint="default" w:ascii="Cambria Math" w:hAnsi="Cambria Math" w:eastAsia="宋体" w:cs="Times New Roman"/>
                <w:b w:val="0"/>
                <w:i w:val="0"/>
                <w:color w:val="auto"/>
                <w:sz w:val="28"/>
                <w:szCs w:val="28"/>
                <w:lang w:val="en-US" w:eastAsia="zh-CN"/>
              </w:rPr>
            </m:ctrlPr>
          </m:sub>
        </m:sSub>
        <m:r>
          <m:rPr>
            <m:sty m:val="p"/>
          </m:rPr>
          <w:rPr>
            <w:rFonts w:hint="default" w:ascii="Cambria Math" w:hAnsi="Cambria Math" w:eastAsia="宋体" w:cs="Times New Roman"/>
            <w:color w:val="auto"/>
            <w:sz w:val="28"/>
            <w:szCs w:val="28"/>
            <w:lang w:val="en-US" w:eastAsia="zh-CN"/>
          </w:rPr>
          <m:t>−</m:t>
        </m:r>
        <m:sSub>
          <m:sSubPr>
            <m:ctrlPr>
              <w:rPr>
                <w:rFonts w:hint="default" w:ascii="Cambria Math" w:hAnsi="Cambria Math" w:eastAsia="宋体" w:cs="Times New Roman"/>
                <w:b w:val="0"/>
                <w:i w:val="0"/>
                <w:color w:val="auto"/>
                <w:sz w:val="28"/>
                <w:szCs w:val="28"/>
                <w:lang w:val="en-US" w:eastAsia="zh-CN"/>
              </w:rPr>
            </m:ctrlPr>
          </m:sSubPr>
          <m:e>
            <m:r>
              <m:rPr>
                <m:sty m:val="p"/>
              </m:rPr>
              <w:rPr>
                <w:rFonts w:hint="default" w:ascii="Cambria Math" w:hAnsi="Cambria Math" w:eastAsia="宋体" w:cs="Times New Roman"/>
                <w:color w:val="auto"/>
                <w:sz w:val="28"/>
                <w:szCs w:val="28"/>
                <w:lang w:val="en-US" w:eastAsia="zh-CN"/>
              </w:rPr>
              <m:t>E</m:t>
            </m:r>
            <m:ctrlPr>
              <w:rPr>
                <w:rFonts w:hint="default" w:ascii="Cambria Math" w:hAnsi="Cambria Math" w:eastAsia="宋体" w:cs="Times New Roman"/>
                <w:b w:val="0"/>
                <w:i w:val="0"/>
                <w:color w:val="auto"/>
                <w:sz w:val="28"/>
                <w:szCs w:val="28"/>
                <w:lang w:val="en-US" w:eastAsia="zh-CN"/>
              </w:rPr>
            </m:ctrlPr>
          </m:e>
          <m:sub>
            <m:r>
              <m:rPr>
                <m:sty m:val="p"/>
              </m:rPr>
              <w:rPr>
                <w:rFonts w:hint="default" w:ascii="Cambria Math" w:hAnsi="Cambria Math" w:eastAsia="宋体" w:cs="Times New Roman"/>
                <w:color w:val="auto"/>
                <w:sz w:val="28"/>
                <w:szCs w:val="28"/>
                <w:lang w:val="en-US" w:eastAsia="zh-CN"/>
              </w:rPr>
              <m:t>电</m:t>
            </m:r>
            <m:ctrlPr>
              <w:rPr>
                <w:rFonts w:hint="default" w:ascii="Cambria Math" w:hAnsi="Cambria Math" w:eastAsia="宋体" w:cs="Times New Roman"/>
                <w:b w:val="0"/>
                <w:i w:val="0"/>
                <w:color w:val="auto"/>
                <w:sz w:val="28"/>
                <w:szCs w:val="28"/>
                <w:lang w:val="en-US" w:eastAsia="zh-CN"/>
              </w:rPr>
            </m:ctrlPr>
          </m:sub>
        </m:sSub>
      </m:oMath>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lang w:val="en-US" w:eastAsia="zh-CN"/>
        </w:rPr>
        <w:t>12)</w:t>
      </w:r>
    </w:p>
    <w:p w14:paraId="3251456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在居民用气基准线情景2下：</w:t>
      </w:r>
    </w:p>
    <w:p w14:paraId="7E9BD231">
      <w:pPr>
        <w:pStyle w:val="13"/>
        <w:keepNext w:val="0"/>
        <w:keepLines w:val="0"/>
        <w:pageBreakBefore w:val="0"/>
        <w:kinsoku/>
        <w:wordWrap/>
        <w:overflowPunct/>
        <w:topLinePunct w:val="0"/>
        <w:bidi w:val="0"/>
        <w:adjustRightInd/>
        <w:snapToGrid/>
        <w:spacing w:line="560" w:lineRule="exact"/>
        <w:jc w:val="center"/>
        <w:textAlignment w:val="auto"/>
        <w:rPr>
          <w:rFonts w:hint="default" w:ascii="Times New Roman" w:hAnsi="Times New Roman" w:eastAsia="宋体" w:cs="Times New Roman"/>
          <w:color w:val="auto"/>
          <w:sz w:val="28"/>
          <w:szCs w:val="28"/>
          <w:lang w:val="en-US" w:eastAsia="zh-CN"/>
        </w:rPr>
      </w:pPr>
      <m:oMath>
        <m:sSub>
          <m:sSubPr>
            <m:ctrlPr>
              <w:rPr>
                <w:rFonts w:hint="default" w:ascii="Cambria Math" w:hAnsi="Cambria Math" w:eastAsia="宋体" w:cs="Times New Roman"/>
                <w:color w:val="auto"/>
                <w:sz w:val="28"/>
                <w:szCs w:val="28"/>
                <w:lang w:val="en-US" w:eastAsia="zh-CN"/>
              </w:rPr>
            </m:ctrlPr>
          </m:sSubPr>
          <m:e>
            <m:r>
              <m:rPr>
                <m:sty m:val="p"/>
              </m:rPr>
              <w:rPr>
                <w:rFonts w:hint="default" w:ascii="Cambria Math" w:hAnsi="Cambria Math" w:eastAsia="宋体" w:cs="Times New Roman"/>
                <w:color w:val="auto"/>
                <w:sz w:val="28"/>
                <w:szCs w:val="28"/>
                <w:lang w:val="en-US" w:eastAsia="zh-CN"/>
              </w:rPr>
              <m:t>RE</m:t>
            </m:r>
            <m:ctrlPr>
              <w:rPr>
                <w:rFonts w:hint="default" w:ascii="Cambria Math" w:hAnsi="Cambria Math" w:eastAsia="宋体" w:cs="Times New Roman"/>
                <w:color w:val="auto"/>
                <w:sz w:val="28"/>
                <w:szCs w:val="28"/>
                <w:lang w:val="en-US" w:eastAsia="zh-CN"/>
              </w:rPr>
            </m:ctrlPr>
          </m:e>
          <m:sub>
            <m:r>
              <m:rPr>
                <m:sty m:val="p"/>
              </m:rPr>
              <w:rPr>
                <w:rFonts w:hint="default" w:ascii="Cambria Math" w:hAnsi="Cambria Math" w:eastAsia="宋体" w:cs="Times New Roman"/>
                <w:color w:val="auto"/>
                <w:sz w:val="28"/>
                <w:szCs w:val="28"/>
                <w:lang w:val="en-US" w:eastAsia="zh-CN"/>
              </w:rPr>
              <m:t>气</m:t>
            </m:r>
            <m:ctrlPr>
              <w:rPr>
                <w:rFonts w:hint="default" w:ascii="Cambria Math" w:hAnsi="Cambria Math" w:eastAsia="宋体" w:cs="Times New Roman"/>
                <w:color w:val="auto"/>
                <w:sz w:val="28"/>
                <w:szCs w:val="28"/>
                <w:lang w:val="en-US" w:eastAsia="zh-CN"/>
              </w:rPr>
            </m:ctrlPr>
          </m:sub>
        </m:sSub>
        <m:r>
          <m:rPr>
            <m:sty m:val="p"/>
          </m:rPr>
          <w:rPr>
            <w:rFonts w:hint="default" w:ascii="Cambria Math" w:hAnsi="Cambria Math" w:eastAsia="宋体" w:cs="Times New Roman"/>
            <w:color w:val="auto"/>
            <w:sz w:val="28"/>
            <w:szCs w:val="28"/>
            <w:lang w:val="en-US" w:eastAsia="zh-CN"/>
          </w:rPr>
          <m:t>=</m:t>
        </m:r>
        <m:sSub>
          <m:sSubPr>
            <m:ctrlPr>
              <w:rPr>
                <w:rFonts w:hint="default" w:ascii="Cambria Math" w:hAnsi="Cambria Math" w:eastAsia="宋体" w:cs="Times New Roman"/>
                <w:b w:val="0"/>
                <w:i w:val="0"/>
                <w:color w:val="auto"/>
                <w:sz w:val="28"/>
                <w:szCs w:val="28"/>
                <w:lang w:val="en-US" w:eastAsia="zh-CN"/>
              </w:rPr>
            </m:ctrlPr>
          </m:sSubPr>
          <m:e>
            <m:r>
              <m:rPr>
                <m:sty m:val="p"/>
              </m:rPr>
              <w:rPr>
                <w:rFonts w:hint="default" w:ascii="Cambria Math" w:hAnsi="Cambria Math" w:eastAsia="宋体" w:cs="Times New Roman"/>
                <w:color w:val="auto"/>
                <w:sz w:val="28"/>
                <w:szCs w:val="28"/>
                <w:lang w:val="en-US" w:eastAsia="zh-CN"/>
              </w:rPr>
              <m:t>E</m:t>
            </m:r>
            <m:ctrlPr>
              <w:rPr>
                <w:rFonts w:hint="default" w:ascii="Cambria Math" w:hAnsi="Cambria Math" w:eastAsia="宋体" w:cs="Times New Roman"/>
                <w:b w:val="0"/>
                <w:i w:val="0"/>
                <w:color w:val="auto"/>
                <w:sz w:val="28"/>
                <w:szCs w:val="28"/>
                <w:lang w:val="en-US" w:eastAsia="zh-CN"/>
              </w:rPr>
            </m:ctrlPr>
          </m:e>
          <m:sub>
            <m:r>
              <m:rPr>
                <m:sty m:val="p"/>
              </m:rPr>
              <w:rPr>
                <w:rFonts w:hint="default" w:ascii="Cambria Math" w:hAnsi="Cambria Math" w:eastAsia="宋体" w:cs="Times New Roman"/>
                <w:color w:val="auto"/>
                <w:sz w:val="28"/>
                <w:szCs w:val="28"/>
                <w:lang w:val="en-US" w:eastAsia="zh-CN"/>
              </w:rPr>
              <m:t>气1</m:t>
            </m:r>
            <m:ctrlPr>
              <w:rPr>
                <w:rFonts w:hint="default" w:ascii="Cambria Math" w:hAnsi="Cambria Math" w:eastAsia="宋体" w:cs="Times New Roman"/>
                <w:b w:val="0"/>
                <w:i w:val="0"/>
                <w:color w:val="auto"/>
                <w:sz w:val="28"/>
                <w:szCs w:val="28"/>
                <w:lang w:val="en-US" w:eastAsia="zh-CN"/>
              </w:rPr>
            </m:ctrlPr>
          </m:sub>
        </m:sSub>
        <m:r>
          <m:rPr>
            <m:sty m:val="p"/>
          </m:rPr>
          <w:rPr>
            <w:rFonts w:hint="default" w:ascii="Cambria Math" w:hAnsi="Cambria Math" w:eastAsia="宋体" w:cs="Times New Roman"/>
            <w:color w:val="auto"/>
            <w:sz w:val="28"/>
            <w:szCs w:val="28"/>
            <w:lang w:val="en-US" w:eastAsia="zh-CN"/>
          </w:rPr>
          <m:t>−</m:t>
        </m:r>
        <m:sSub>
          <m:sSubPr>
            <m:ctrlPr>
              <w:rPr>
                <w:rFonts w:hint="default" w:ascii="Cambria Math" w:hAnsi="Cambria Math" w:eastAsia="宋体" w:cs="Times New Roman"/>
                <w:b w:val="0"/>
                <w:i w:val="0"/>
                <w:color w:val="auto"/>
                <w:sz w:val="28"/>
                <w:szCs w:val="28"/>
                <w:lang w:val="en-US" w:eastAsia="zh-CN"/>
              </w:rPr>
            </m:ctrlPr>
          </m:sSubPr>
          <m:e>
            <m:r>
              <m:rPr>
                <m:sty m:val="p"/>
              </m:rPr>
              <w:rPr>
                <w:rFonts w:hint="default" w:ascii="Cambria Math" w:hAnsi="Cambria Math" w:eastAsia="宋体" w:cs="Times New Roman"/>
                <w:color w:val="auto"/>
                <w:sz w:val="28"/>
                <w:szCs w:val="28"/>
                <w:lang w:val="en-US" w:eastAsia="zh-CN"/>
              </w:rPr>
              <m:t>E</m:t>
            </m:r>
            <m:ctrlPr>
              <w:rPr>
                <w:rFonts w:hint="default" w:ascii="Cambria Math" w:hAnsi="Cambria Math" w:eastAsia="宋体" w:cs="Times New Roman"/>
                <w:b w:val="0"/>
                <w:i w:val="0"/>
                <w:color w:val="auto"/>
                <w:sz w:val="28"/>
                <w:szCs w:val="28"/>
                <w:lang w:val="en-US" w:eastAsia="zh-CN"/>
              </w:rPr>
            </m:ctrlPr>
          </m:e>
          <m:sub>
            <m:r>
              <m:rPr>
                <m:sty m:val="p"/>
              </m:rPr>
              <w:rPr>
                <w:rFonts w:hint="default" w:ascii="Cambria Math" w:hAnsi="Cambria Math" w:eastAsia="宋体" w:cs="Times New Roman"/>
                <w:color w:val="auto"/>
                <w:sz w:val="28"/>
                <w:szCs w:val="28"/>
                <w:lang w:val="en-US" w:eastAsia="zh-CN"/>
              </w:rPr>
              <m:t>电</m:t>
            </m:r>
            <m:ctrlPr>
              <w:rPr>
                <w:rFonts w:hint="default" w:ascii="Cambria Math" w:hAnsi="Cambria Math" w:eastAsia="宋体" w:cs="Times New Roman"/>
                <w:b w:val="0"/>
                <w:i w:val="0"/>
                <w:color w:val="auto"/>
                <w:sz w:val="28"/>
                <w:szCs w:val="28"/>
                <w:lang w:val="en-US" w:eastAsia="zh-CN"/>
              </w:rPr>
            </m:ctrlPr>
          </m:sub>
        </m:sSub>
      </m:oMath>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lang w:val="en-US" w:eastAsia="zh-CN"/>
        </w:rPr>
        <w:t>13)</w:t>
      </w:r>
    </w:p>
    <w:p w14:paraId="715447B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式中：</w:t>
      </w:r>
    </w:p>
    <w:p w14:paraId="4536CDA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RE</w:t>
      </w:r>
      <w:r>
        <w:rPr>
          <w:rFonts w:hint="default" w:ascii="Times New Roman" w:hAnsi="Times New Roman" w:eastAsia="宋体" w:cs="Times New Roman"/>
          <w:sz w:val="28"/>
          <w:szCs w:val="28"/>
          <w:vertAlign w:val="subscript"/>
          <w:lang w:val="en-US" w:eastAsia="zh-CN"/>
        </w:rPr>
        <w:t>1</w:t>
      </w:r>
      <w:r>
        <w:rPr>
          <w:rFonts w:hint="default" w:ascii="Times New Roman" w:hAnsi="Times New Roman" w:eastAsia="宋体" w:cs="Times New Roman"/>
          <w:sz w:val="28"/>
          <w:szCs w:val="28"/>
          <w:lang w:val="en-US" w:eastAsia="zh-CN"/>
        </w:rPr>
        <w:t>：注册用户在核算周期内同时核算用电、用气场景下的减排量，kgCO</w:t>
      </w:r>
      <w:r>
        <w:rPr>
          <w:rFonts w:hint="default" w:ascii="Times New Roman" w:hAnsi="Times New Roman" w:eastAsia="宋体" w:cs="Times New Roman"/>
          <w:sz w:val="28"/>
          <w:szCs w:val="28"/>
          <w:vertAlign w:val="subscript"/>
          <w:lang w:val="en-US" w:eastAsia="zh-CN"/>
        </w:rPr>
        <w:t>2</w:t>
      </w:r>
      <w:r>
        <w:rPr>
          <w:rFonts w:hint="default" w:ascii="Times New Roman" w:hAnsi="Times New Roman" w:eastAsia="宋体" w:cs="Times New Roman"/>
          <w:sz w:val="28"/>
          <w:szCs w:val="28"/>
          <w:lang w:val="en-US" w:eastAsia="zh-CN"/>
        </w:rPr>
        <w:t>；</w:t>
      </w:r>
    </w:p>
    <w:p w14:paraId="5B8A38A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RE</w:t>
      </w:r>
      <w:r>
        <w:rPr>
          <w:rFonts w:hint="default" w:ascii="Times New Roman" w:hAnsi="Times New Roman" w:eastAsia="宋体" w:cs="Times New Roman"/>
          <w:sz w:val="28"/>
          <w:szCs w:val="28"/>
          <w:vertAlign w:val="subscript"/>
          <w:lang w:val="en-US" w:eastAsia="zh-CN"/>
        </w:rPr>
        <w:t>2</w:t>
      </w:r>
      <w:r>
        <w:rPr>
          <w:rFonts w:hint="default" w:ascii="Times New Roman" w:hAnsi="Times New Roman" w:eastAsia="宋体" w:cs="Times New Roman"/>
          <w:sz w:val="28"/>
          <w:szCs w:val="28"/>
          <w:lang w:val="en-US" w:eastAsia="zh-CN"/>
        </w:rPr>
        <w:t>：注册用户在核算周期内仅核算用电场景下的减排量，kgCO</w:t>
      </w:r>
      <w:r>
        <w:rPr>
          <w:rFonts w:hint="default" w:ascii="Times New Roman" w:hAnsi="Times New Roman" w:eastAsia="宋体" w:cs="Times New Roman"/>
          <w:sz w:val="28"/>
          <w:szCs w:val="28"/>
          <w:vertAlign w:val="subscript"/>
          <w:lang w:val="en-US" w:eastAsia="zh-CN"/>
        </w:rPr>
        <w:t>2</w:t>
      </w:r>
      <w:r>
        <w:rPr>
          <w:rFonts w:hint="default" w:ascii="Times New Roman" w:hAnsi="Times New Roman" w:eastAsia="宋体" w:cs="Times New Roman"/>
          <w:sz w:val="28"/>
          <w:szCs w:val="28"/>
          <w:lang w:val="en-US" w:eastAsia="zh-CN"/>
        </w:rPr>
        <w:t>；</w:t>
      </w:r>
    </w:p>
    <w:p w14:paraId="5CE2EBC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RE</w:t>
      </w:r>
      <w:r>
        <w:rPr>
          <w:rFonts w:hint="default" w:ascii="Times New Roman" w:hAnsi="Times New Roman" w:eastAsia="宋体" w:cs="Times New Roman"/>
          <w:sz w:val="28"/>
          <w:szCs w:val="28"/>
          <w:vertAlign w:val="subscript"/>
          <w:lang w:val="en-US" w:eastAsia="zh-CN"/>
        </w:rPr>
        <w:t>3</w:t>
      </w:r>
      <w:r>
        <w:rPr>
          <w:rFonts w:hint="default" w:ascii="Times New Roman" w:hAnsi="Times New Roman" w:eastAsia="宋体" w:cs="Times New Roman"/>
          <w:sz w:val="28"/>
          <w:szCs w:val="28"/>
          <w:lang w:val="en-US" w:eastAsia="zh-CN"/>
        </w:rPr>
        <w:t>：注册用户在核算周期内仅核算用气场景下的减排量，kgCO</w:t>
      </w:r>
      <w:r>
        <w:rPr>
          <w:rFonts w:hint="default" w:ascii="Times New Roman" w:hAnsi="Times New Roman" w:eastAsia="宋体" w:cs="Times New Roman"/>
          <w:sz w:val="28"/>
          <w:szCs w:val="28"/>
          <w:vertAlign w:val="subscript"/>
          <w:lang w:val="en-US" w:eastAsia="zh-CN"/>
        </w:rPr>
        <w:t>2</w:t>
      </w:r>
      <w:r>
        <w:rPr>
          <w:rFonts w:hint="default" w:ascii="Times New Roman" w:hAnsi="Times New Roman" w:eastAsia="宋体" w:cs="Times New Roman"/>
          <w:sz w:val="28"/>
          <w:szCs w:val="28"/>
          <w:lang w:val="en-US" w:eastAsia="zh-CN"/>
        </w:rPr>
        <w:t>；</w:t>
      </w:r>
    </w:p>
    <w:p w14:paraId="2C1BBA1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RE</w:t>
      </w:r>
      <w:r>
        <w:rPr>
          <w:rFonts w:hint="default" w:ascii="Times New Roman" w:hAnsi="Times New Roman" w:eastAsia="宋体" w:cs="Times New Roman"/>
          <w:sz w:val="28"/>
          <w:szCs w:val="28"/>
          <w:vertAlign w:val="subscript"/>
          <w:lang w:val="en-US" w:eastAsia="zh-CN"/>
        </w:rPr>
        <w:t>电</w:t>
      </w:r>
      <w:r>
        <w:rPr>
          <w:rFonts w:hint="default" w:ascii="Times New Roman" w:hAnsi="Times New Roman" w:eastAsia="宋体" w:cs="Times New Roman"/>
          <w:sz w:val="28"/>
          <w:szCs w:val="28"/>
          <w:lang w:val="en-US" w:eastAsia="zh-CN"/>
        </w:rPr>
        <w:t>：注册用户在核算周期内用电场景下低碳用电行为所产生的减排量，kgCO</w:t>
      </w:r>
      <w:r>
        <w:rPr>
          <w:rFonts w:hint="default" w:ascii="Times New Roman" w:hAnsi="Times New Roman" w:eastAsia="宋体" w:cs="Times New Roman"/>
          <w:sz w:val="28"/>
          <w:szCs w:val="28"/>
          <w:vertAlign w:val="subscript"/>
          <w:lang w:val="en-US" w:eastAsia="zh-CN"/>
        </w:rPr>
        <w:t>2</w:t>
      </w:r>
      <w:r>
        <w:rPr>
          <w:rFonts w:hint="default" w:ascii="Times New Roman" w:hAnsi="Times New Roman" w:eastAsia="宋体" w:cs="Times New Roman"/>
          <w:sz w:val="28"/>
          <w:szCs w:val="28"/>
          <w:lang w:val="en-US" w:eastAsia="zh-CN"/>
        </w:rPr>
        <w:t>；</w:t>
      </w:r>
    </w:p>
    <w:p w14:paraId="261734A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RE</w:t>
      </w:r>
      <w:r>
        <w:rPr>
          <w:rFonts w:hint="default" w:ascii="Times New Roman" w:hAnsi="Times New Roman" w:eastAsia="宋体" w:cs="Times New Roman"/>
          <w:sz w:val="28"/>
          <w:szCs w:val="28"/>
          <w:vertAlign w:val="subscript"/>
          <w:lang w:val="en-US" w:eastAsia="zh-CN"/>
        </w:rPr>
        <w:t>气</w:t>
      </w:r>
      <w:r>
        <w:rPr>
          <w:rFonts w:hint="default" w:ascii="Times New Roman" w:hAnsi="Times New Roman" w:eastAsia="宋体" w:cs="Times New Roman"/>
          <w:sz w:val="28"/>
          <w:szCs w:val="28"/>
          <w:lang w:val="en-US" w:eastAsia="zh-CN"/>
        </w:rPr>
        <w:t>：注册用户在核算周期内用气场景下低碳用气行为所产生的减排量，kgCO</w:t>
      </w:r>
      <w:r>
        <w:rPr>
          <w:rFonts w:hint="default" w:ascii="Times New Roman" w:hAnsi="Times New Roman" w:eastAsia="宋体" w:cs="Times New Roman"/>
          <w:sz w:val="28"/>
          <w:szCs w:val="28"/>
          <w:vertAlign w:val="subscript"/>
          <w:lang w:val="en-US" w:eastAsia="zh-CN"/>
        </w:rPr>
        <w:t>2</w:t>
      </w:r>
      <w:r>
        <w:rPr>
          <w:rFonts w:hint="default" w:ascii="Times New Roman" w:hAnsi="Times New Roman" w:eastAsia="宋体" w:cs="Times New Roman"/>
          <w:sz w:val="28"/>
          <w:szCs w:val="28"/>
          <w:lang w:val="en-US" w:eastAsia="zh-CN"/>
        </w:rPr>
        <w:t>；</w:t>
      </w:r>
    </w:p>
    <w:p w14:paraId="505CFF5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E</w:t>
      </w:r>
      <w:r>
        <w:rPr>
          <w:rFonts w:hint="default" w:ascii="Times New Roman" w:hAnsi="Times New Roman" w:eastAsia="宋体" w:cs="Times New Roman"/>
          <w:sz w:val="28"/>
          <w:szCs w:val="28"/>
          <w:vertAlign w:val="subscript"/>
          <w:lang w:val="en-US" w:eastAsia="zh-CN"/>
        </w:rPr>
        <w:t>电1</w:t>
      </w:r>
      <w:r>
        <w:rPr>
          <w:rFonts w:hint="default" w:ascii="Times New Roman" w:hAnsi="Times New Roman" w:eastAsia="宋体" w:cs="Times New Roman"/>
          <w:sz w:val="28"/>
          <w:szCs w:val="28"/>
          <w:lang w:val="en-US" w:eastAsia="zh-CN"/>
        </w:rPr>
        <w:t>：居民用电基准线情景1下基准线排放量，kgCO</w:t>
      </w:r>
      <w:r>
        <w:rPr>
          <w:rFonts w:hint="default" w:ascii="Times New Roman" w:hAnsi="Times New Roman" w:eastAsia="宋体" w:cs="Times New Roman"/>
          <w:sz w:val="28"/>
          <w:szCs w:val="28"/>
          <w:vertAlign w:val="subscript"/>
          <w:lang w:val="en-US" w:eastAsia="zh-CN"/>
        </w:rPr>
        <w:t>2</w:t>
      </w:r>
      <w:r>
        <w:rPr>
          <w:rFonts w:hint="default" w:ascii="Times New Roman" w:hAnsi="Times New Roman" w:eastAsia="宋体" w:cs="Times New Roman"/>
          <w:sz w:val="28"/>
          <w:szCs w:val="28"/>
          <w:lang w:val="en-US" w:eastAsia="zh-CN"/>
        </w:rPr>
        <w:t>；</w:t>
      </w:r>
    </w:p>
    <w:p w14:paraId="7692209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E</w:t>
      </w:r>
      <w:r>
        <w:rPr>
          <w:rFonts w:hint="default" w:ascii="Times New Roman" w:hAnsi="Times New Roman" w:eastAsia="宋体" w:cs="Times New Roman"/>
          <w:sz w:val="28"/>
          <w:szCs w:val="28"/>
          <w:vertAlign w:val="subscript"/>
          <w:lang w:val="en-US" w:eastAsia="zh-CN"/>
        </w:rPr>
        <w:t>电2</w:t>
      </w:r>
      <w:r>
        <w:rPr>
          <w:rFonts w:hint="default" w:ascii="Times New Roman" w:hAnsi="Times New Roman" w:eastAsia="宋体" w:cs="Times New Roman"/>
          <w:sz w:val="28"/>
          <w:szCs w:val="28"/>
          <w:lang w:val="en-US" w:eastAsia="zh-CN"/>
        </w:rPr>
        <w:t>：居民用电基准线情景2下基准线排放量，kgCO</w:t>
      </w:r>
      <w:r>
        <w:rPr>
          <w:rFonts w:hint="default" w:ascii="Times New Roman" w:hAnsi="Times New Roman" w:eastAsia="宋体" w:cs="Times New Roman"/>
          <w:sz w:val="28"/>
          <w:szCs w:val="28"/>
          <w:vertAlign w:val="subscript"/>
          <w:lang w:val="en-US" w:eastAsia="zh-CN"/>
        </w:rPr>
        <w:t>2</w:t>
      </w:r>
      <w:r>
        <w:rPr>
          <w:rFonts w:hint="default" w:ascii="Times New Roman" w:hAnsi="Times New Roman" w:eastAsia="宋体" w:cs="Times New Roman"/>
          <w:sz w:val="28"/>
          <w:szCs w:val="28"/>
          <w:lang w:val="en-US" w:eastAsia="zh-CN"/>
        </w:rPr>
        <w:t>；</w:t>
      </w:r>
    </w:p>
    <w:p w14:paraId="2042E1E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E</w:t>
      </w:r>
      <w:r>
        <w:rPr>
          <w:rFonts w:hint="default" w:ascii="Times New Roman" w:hAnsi="Times New Roman" w:eastAsia="宋体" w:cs="Times New Roman"/>
          <w:sz w:val="28"/>
          <w:szCs w:val="28"/>
          <w:vertAlign w:val="subscript"/>
          <w:lang w:val="en-US" w:eastAsia="zh-CN"/>
        </w:rPr>
        <w:t>电</w:t>
      </w:r>
      <w:r>
        <w:rPr>
          <w:rFonts w:hint="default" w:ascii="Times New Roman" w:hAnsi="Times New Roman" w:eastAsia="宋体" w:cs="Times New Roman"/>
          <w:sz w:val="28"/>
          <w:szCs w:val="28"/>
          <w:lang w:val="en-US" w:eastAsia="zh-CN"/>
        </w:rPr>
        <w:t>：项目情景下居民用电产生的排放量，kgCO</w:t>
      </w:r>
      <w:r>
        <w:rPr>
          <w:rFonts w:hint="default" w:ascii="Times New Roman" w:hAnsi="Times New Roman" w:eastAsia="宋体" w:cs="Times New Roman"/>
          <w:sz w:val="28"/>
          <w:szCs w:val="28"/>
          <w:vertAlign w:val="subscript"/>
          <w:lang w:val="en-US" w:eastAsia="zh-CN"/>
        </w:rPr>
        <w:t>2</w:t>
      </w:r>
      <w:r>
        <w:rPr>
          <w:rFonts w:hint="default" w:ascii="Times New Roman" w:hAnsi="Times New Roman" w:eastAsia="宋体" w:cs="Times New Roman"/>
          <w:sz w:val="28"/>
          <w:szCs w:val="28"/>
          <w:lang w:val="en-US" w:eastAsia="zh-CN"/>
        </w:rPr>
        <w:t>；</w:t>
      </w:r>
    </w:p>
    <w:p w14:paraId="7107460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E</w:t>
      </w:r>
      <w:r>
        <w:rPr>
          <w:rFonts w:hint="default" w:ascii="Times New Roman" w:hAnsi="Times New Roman" w:eastAsia="宋体" w:cs="Times New Roman"/>
          <w:sz w:val="28"/>
          <w:szCs w:val="28"/>
          <w:vertAlign w:val="subscript"/>
          <w:lang w:val="en-US" w:eastAsia="zh-CN"/>
        </w:rPr>
        <w:t>气1</w:t>
      </w:r>
      <w:r>
        <w:rPr>
          <w:rFonts w:hint="default" w:ascii="Times New Roman" w:hAnsi="Times New Roman" w:eastAsia="宋体" w:cs="Times New Roman"/>
          <w:sz w:val="28"/>
          <w:szCs w:val="28"/>
          <w:lang w:val="en-US" w:eastAsia="zh-CN"/>
        </w:rPr>
        <w:t>：居民用气基准线情景1下基准线排放量，kgCO</w:t>
      </w:r>
      <w:r>
        <w:rPr>
          <w:rFonts w:hint="default" w:ascii="Times New Roman" w:hAnsi="Times New Roman" w:eastAsia="宋体" w:cs="Times New Roman"/>
          <w:sz w:val="28"/>
          <w:szCs w:val="28"/>
          <w:vertAlign w:val="subscript"/>
          <w:lang w:val="en-US" w:eastAsia="zh-CN"/>
        </w:rPr>
        <w:t>2</w:t>
      </w:r>
      <w:r>
        <w:rPr>
          <w:rFonts w:hint="default" w:ascii="Times New Roman" w:hAnsi="Times New Roman" w:eastAsia="宋体" w:cs="Times New Roman"/>
          <w:sz w:val="28"/>
          <w:szCs w:val="28"/>
          <w:lang w:val="en-US" w:eastAsia="zh-CN"/>
        </w:rPr>
        <w:t>；</w:t>
      </w:r>
    </w:p>
    <w:p w14:paraId="6AC7953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E</w:t>
      </w:r>
      <w:r>
        <w:rPr>
          <w:rFonts w:hint="default" w:ascii="Times New Roman" w:hAnsi="Times New Roman" w:eastAsia="宋体" w:cs="Times New Roman"/>
          <w:sz w:val="28"/>
          <w:szCs w:val="28"/>
          <w:vertAlign w:val="subscript"/>
          <w:lang w:val="en-US" w:eastAsia="zh-CN"/>
        </w:rPr>
        <w:t>气2</w:t>
      </w:r>
      <w:r>
        <w:rPr>
          <w:rFonts w:hint="default" w:ascii="Times New Roman" w:hAnsi="Times New Roman" w:eastAsia="宋体" w:cs="Times New Roman"/>
          <w:sz w:val="28"/>
          <w:szCs w:val="28"/>
          <w:lang w:val="en-US" w:eastAsia="zh-CN"/>
        </w:rPr>
        <w:t>：居民用气基准线情景2下基准线排放量，kgCO</w:t>
      </w:r>
      <w:r>
        <w:rPr>
          <w:rFonts w:hint="default" w:ascii="Times New Roman" w:hAnsi="Times New Roman" w:eastAsia="宋体" w:cs="Times New Roman"/>
          <w:sz w:val="28"/>
          <w:szCs w:val="28"/>
          <w:vertAlign w:val="subscript"/>
          <w:lang w:val="en-US" w:eastAsia="zh-CN"/>
        </w:rPr>
        <w:t>2</w:t>
      </w:r>
      <w:r>
        <w:rPr>
          <w:rFonts w:hint="default" w:ascii="Times New Roman" w:hAnsi="Times New Roman" w:eastAsia="宋体" w:cs="Times New Roman"/>
          <w:sz w:val="28"/>
          <w:szCs w:val="28"/>
          <w:lang w:val="en-US" w:eastAsia="zh-CN"/>
        </w:rPr>
        <w:t>；</w:t>
      </w:r>
    </w:p>
    <w:p w14:paraId="1022522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E</w:t>
      </w:r>
      <w:r>
        <w:rPr>
          <w:rFonts w:hint="default" w:ascii="Times New Roman" w:hAnsi="Times New Roman" w:eastAsia="宋体" w:cs="Times New Roman"/>
          <w:sz w:val="28"/>
          <w:szCs w:val="28"/>
          <w:vertAlign w:val="subscript"/>
          <w:lang w:val="en-US" w:eastAsia="zh-CN"/>
        </w:rPr>
        <w:t>气</w:t>
      </w:r>
      <w:r>
        <w:rPr>
          <w:rFonts w:hint="default" w:ascii="Times New Roman" w:hAnsi="Times New Roman" w:eastAsia="宋体" w:cs="Times New Roman"/>
          <w:sz w:val="28"/>
          <w:szCs w:val="28"/>
          <w:lang w:val="en-US" w:eastAsia="zh-CN"/>
        </w:rPr>
        <w:t>：项目情景下居民用气产生的排放量，kgCO</w:t>
      </w:r>
      <w:r>
        <w:rPr>
          <w:rFonts w:hint="default" w:ascii="Times New Roman" w:hAnsi="Times New Roman" w:eastAsia="宋体" w:cs="Times New Roman"/>
          <w:sz w:val="28"/>
          <w:szCs w:val="28"/>
          <w:vertAlign w:val="subscript"/>
          <w:lang w:val="en-US" w:eastAsia="zh-CN"/>
        </w:rPr>
        <w:t>2</w:t>
      </w:r>
      <w:r>
        <w:rPr>
          <w:rFonts w:hint="default" w:ascii="Times New Roman" w:hAnsi="Times New Roman" w:eastAsia="宋体" w:cs="Times New Roman"/>
          <w:sz w:val="28"/>
          <w:szCs w:val="28"/>
          <w:lang w:val="en-US" w:eastAsia="zh-CN"/>
        </w:rPr>
        <w:t>；</w:t>
      </w:r>
    </w:p>
    <w:p w14:paraId="5A14890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U：注册用户以户为单位的居民人数，人；</w:t>
      </w:r>
    </w:p>
    <w:p w14:paraId="097EEA0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D：减排量核算周期天数，天。</w:t>
      </w:r>
    </w:p>
    <w:p w14:paraId="238BC044">
      <w:pPr>
        <w:keepNext w:val="0"/>
        <w:keepLines w:val="0"/>
        <w:pageBreakBefore w:val="0"/>
        <w:numPr>
          <w:ilvl w:val="0"/>
          <w:numId w:val="0"/>
        </w:numPr>
        <w:kinsoku/>
        <w:wordWrap/>
        <w:overflowPunct/>
        <w:topLinePunct w:val="0"/>
        <w:bidi w:val="0"/>
        <w:adjustRightInd/>
        <w:snapToGrid/>
        <w:spacing w:line="560" w:lineRule="exact"/>
        <w:textAlignment w:val="auto"/>
        <w:outlineLvl w:val="2"/>
        <w:rPr>
          <w:rFonts w:hint="default"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（8）监测程序</w:t>
      </w:r>
    </w:p>
    <w:p w14:paraId="605EA389">
      <w:pPr>
        <w:keepNext w:val="0"/>
        <w:keepLines w:val="0"/>
        <w:pageBreakBefore w:val="0"/>
        <w:numPr>
          <w:ilvl w:val="0"/>
          <w:numId w:val="0"/>
        </w:numPr>
        <w:kinsoku/>
        <w:wordWrap/>
        <w:overflowPunct/>
        <w:topLinePunct w:val="0"/>
        <w:bidi w:val="0"/>
        <w:adjustRightInd/>
        <w:snapToGrid/>
        <w:spacing w:line="560" w:lineRule="exact"/>
        <w:ind w:firstLine="560" w:firstLineChars="200"/>
        <w:jc w:val="left"/>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对于所有监测数据均需进行电子版文件存档，并保存10年。在未进行特殊说明情况下，所有涉及的数据均需进行监测。并且测量方法及测量仪器应符合相关行业标准。</w:t>
      </w:r>
    </w:p>
    <w:p w14:paraId="36819FEA">
      <w:pPr>
        <w:keepNext w:val="0"/>
        <w:keepLines w:val="0"/>
        <w:pageBreakBefore w:val="0"/>
        <w:numPr>
          <w:ilvl w:val="0"/>
          <w:numId w:val="0"/>
        </w:numPr>
        <w:kinsoku/>
        <w:wordWrap/>
        <w:overflowPunct/>
        <w:topLinePunct w:val="0"/>
        <w:bidi w:val="0"/>
        <w:adjustRightInd/>
        <w:snapToGrid/>
        <w:spacing w:line="560" w:lineRule="exact"/>
        <w:textAlignment w:val="auto"/>
        <w:outlineLvl w:val="2"/>
        <w:rPr>
          <w:rFonts w:hint="default"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（9）计量程序</w:t>
      </w:r>
    </w:p>
    <w:p w14:paraId="53CA3DC2">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default" w:ascii="Times New Roman" w:hAnsi="Times New Roman" w:cs="Times New Roman"/>
          <w:b w:val="0"/>
          <w:bCs w:val="0"/>
          <w:sz w:val="28"/>
          <w:szCs w:val="28"/>
          <w:lang w:eastAsia="zh-CN"/>
        </w:rPr>
      </w:pPr>
      <w:r>
        <w:rPr>
          <w:rFonts w:hint="default" w:ascii="Times New Roman" w:hAnsi="Times New Roman" w:cs="Times New Roman"/>
          <w:b w:val="0"/>
          <w:bCs w:val="0"/>
          <w:sz w:val="28"/>
          <w:szCs w:val="28"/>
          <w:lang w:eastAsia="zh-CN"/>
        </w:rPr>
        <w:t>1）数据采集</w:t>
      </w:r>
    </w:p>
    <w:p w14:paraId="1C5FF9F9">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default" w:ascii="Times New Roman" w:hAnsi="Times New Roman" w:cs="Times New Roman"/>
          <w:b w:val="0"/>
          <w:bCs w:val="0"/>
          <w:sz w:val="28"/>
          <w:szCs w:val="28"/>
          <w:lang w:eastAsia="zh-CN"/>
        </w:rPr>
      </w:pPr>
      <w:r>
        <w:rPr>
          <w:rFonts w:hint="default" w:ascii="Times New Roman" w:hAnsi="Times New Roman" w:cs="Times New Roman"/>
          <w:b w:val="0"/>
          <w:bCs w:val="0"/>
          <w:sz w:val="28"/>
          <w:szCs w:val="28"/>
          <w:lang w:eastAsia="zh-CN"/>
        </w:rPr>
        <w:t>电力数据采集：</w:t>
      </w:r>
    </w:p>
    <w:p w14:paraId="41C4B725">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default" w:ascii="Times New Roman" w:hAnsi="Times New Roman" w:cs="Times New Roman"/>
          <w:b w:val="0"/>
          <w:bCs w:val="0"/>
          <w:sz w:val="28"/>
          <w:szCs w:val="28"/>
          <w:lang w:eastAsia="zh-CN"/>
        </w:rPr>
      </w:pPr>
      <w:r>
        <w:rPr>
          <w:rFonts w:hint="default" w:ascii="Times New Roman" w:hAnsi="Times New Roman" w:cs="Times New Roman"/>
          <w:b w:val="0"/>
          <w:bCs w:val="0"/>
          <w:sz w:val="28"/>
          <w:szCs w:val="28"/>
          <w:lang w:eastAsia="zh-CN"/>
        </w:rPr>
        <w:t>从居民低碳生活平台获取注册用户在核算周期内的用电量数据，该平台以月为周期更新数据，并由运营团队利用不动产、户籍等信息与用户上传佐证材料进行交叉核对，确保数据的准确性和可靠性。同时，从主管部门获取排放基准周期内居民所在县或市的居民生活总用电量数据，此数据作为计算基准线情景排放量的重要依据。</w:t>
      </w:r>
    </w:p>
    <w:p w14:paraId="2D9F8B1B">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default" w:ascii="Times New Roman" w:hAnsi="Times New Roman" w:cs="Times New Roman"/>
          <w:b w:val="0"/>
          <w:bCs w:val="0"/>
          <w:sz w:val="28"/>
          <w:szCs w:val="28"/>
          <w:lang w:eastAsia="zh-CN"/>
        </w:rPr>
      </w:pPr>
      <w:r>
        <w:rPr>
          <w:rFonts w:hint="default" w:ascii="Times New Roman" w:hAnsi="Times New Roman" w:cs="Times New Roman"/>
          <w:b w:val="0"/>
          <w:bCs w:val="0"/>
          <w:sz w:val="28"/>
          <w:szCs w:val="28"/>
          <w:lang w:eastAsia="zh-CN"/>
        </w:rPr>
        <w:t>天然气数据采集：</w:t>
      </w:r>
    </w:p>
    <w:p w14:paraId="1A5E6B50">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default" w:ascii="Times New Roman" w:hAnsi="Times New Roman" w:cs="Times New Roman"/>
          <w:b w:val="0"/>
          <w:bCs w:val="0"/>
          <w:sz w:val="28"/>
          <w:szCs w:val="28"/>
          <w:lang w:eastAsia="zh-CN"/>
        </w:rPr>
      </w:pPr>
      <w:r>
        <w:rPr>
          <w:rFonts w:hint="default" w:ascii="Times New Roman" w:hAnsi="Times New Roman" w:cs="Times New Roman"/>
          <w:b w:val="0"/>
          <w:bCs w:val="0"/>
          <w:sz w:val="28"/>
          <w:szCs w:val="28"/>
          <w:lang w:eastAsia="zh-CN"/>
        </w:rPr>
        <w:t>居民低碳生活平台同样负责收集注册用户在核算周期内的天然气使用量数据，其更新和核对机制与电力数据相同。此外，排放基准周期内居民所在县或市居民生活总天然气使用量数据由主管部门提供，用于基准线情景排放量计算。</w:t>
      </w:r>
    </w:p>
    <w:p w14:paraId="31CE95F0">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default" w:ascii="Times New Roman" w:hAnsi="Times New Roman" w:cs="Times New Roman"/>
          <w:b w:val="0"/>
          <w:bCs w:val="0"/>
          <w:sz w:val="28"/>
          <w:szCs w:val="28"/>
          <w:lang w:eastAsia="zh-CN"/>
        </w:rPr>
      </w:pPr>
      <w:r>
        <w:rPr>
          <w:rFonts w:hint="default" w:ascii="Times New Roman" w:hAnsi="Times New Roman" w:cs="Times New Roman"/>
          <w:b w:val="0"/>
          <w:bCs w:val="0"/>
          <w:sz w:val="28"/>
          <w:szCs w:val="28"/>
          <w:lang w:eastAsia="zh-CN"/>
        </w:rPr>
        <w:t>人口数据采集：</w:t>
      </w:r>
    </w:p>
    <w:p w14:paraId="24A1A77C">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default" w:ascii="Times New Roman" w:hAnsi="Times New Roman" w:cs="Times New Roman"/>
          <w:b w:val="0"/>
          <w:bCs w:val="0"/>
          <w:sz w:val="28"/>
          <w:szCs w:val="28"/>
          <w:lang w:eastAsia="zh-CN"/>
        </w:rPr>
      </w:pPr>
      <w:r>
        <w:rPr>
          <w:rFonts w:hint="default" w:ascii="Times New Roman" w:hAnsi="Times New Roman" w:cs="Times New Roman"/>
          <w:b w:val="0"/>
          <w:bCs w:val="0"/>
          <w:sz w:val="28"/>
          <w:szCs w:val="28"/>
          <w:lang w:eastAsia="zh-CN"/>
        </w:rPr>
        <w:t>注册用户以户为单位的居民人数由用户在居民低碳生活平台自主填报，并经平台运营团队核对。排放基准周期内居民所在县或市平均每年的居民总人数以及户均人数则由主管部门公布，这些人口数据在计算人均能源使用量和碳排放时起着关键作用。</w:t>
      </w:r>
    </w:p>
    <w:p w14:paraId="1825F77F">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default" w:ascii="Times New Roman" w:hAnsi="Times New Roman" w:cs="Times New Roman"/>
          <w:b w:val="0"/>
          <w:bCs w:val="0"/>
          <w:sz w:val="28"/>
          <w:szCs w:val="28"/>
          <w:lang w:eastAsia="zh-CN"/>
        </w:rPr>
      </w:pPr>
      <w:r>
        <w:rPr>
          <w:rFonts w:hint="default" w:ascii="Times New Roman" w:hAnsi="Times New Roman" w:cs="Times New Roman"/>
          <w:b w:val="0"/>
          <w:bCs w:val="0"/>
          <w:sz w:val="28"/>
          <w:szCs w:val="28"/>
          <w:lang w:eastAsia="zh-CN"/>
        </w:rPr>
        <w:t>时间数据采集：</w:t>
      </w:r>
    </w:p>
    <w:p w14:paraId="0895EC56">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default" w:ascii="Times New Roman" w:hAnsi="Times New Roman" w:cs="Times New Roman"/>
          <w:b w:val="0"/>
          <w:bCs w:val="0"/>
          <w:sz w:val="28"/>
          <w:szCs w:val="28"/>
          <w:lang w:eastAsia="zh-CN"/>
        </w:rPr>
      </w:pPr>
      <w:r>
        <w:rPr>
          <w:rFonts w:hint="default" w:ascii="Times New Roman" w:hAnsi="Times New Roman" w:cs="Times New Roman"/>
          <w:b w:val="0"/>
          <w:bCs w:val="0"/>
          <w:sz w:val="28"/>
          <w:szCs w:val="28"/>
          <w:lang w:eastAsia="zh-CN"/>
        </w:rPr>
        <w:t>排放基准周期的天数通过万年历获取，核算周期天数作为已知条件记录，用于排放量和减排量计算中的时间维度校准，确保计算在统一的时间框架内进行。</w:t>
      </w:r>
    </w:p>
    <w:p w14:paraId="0D42FBF0">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default" w:ascii="Times New Roman" w:hAnsi="Times New Roman" w:cs="Times New Roman"/>
          <w:b w:val="0"/>
          <w:bCs w:val="0"/>
          <w:sz w:val="28"/>
          <w:szCs w:val="28"/>
          <w:lang w:eastAsia="zh-CN"/>
        </w:rPr>
      </w:pPr>
      <w:r>
        <w:rPr>
          <w:rFonts w:hint="default" w:ascii="Times New Roman" w:hAnsi="Times New Roman" w:cs="Times New Roman"/>
          <w:b w:val="0"/>
          <w:bCs w:val="0"/>
          <w:sz w:val="28"/>
          <w:szCs w:val="28"/>
          <w:lang w:eastAsia="zh-CN"/>
        </w:rPr>
        <w:t>2）计量器具检定</w:t>
      </w:r>
    </w:p>
    <w:p w14:paraId="78DF510C">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default" w:ascii="Times New Roman" w:hAnsi="Times New Roman" w:cs="Times New Roman"/>
          <w:b w:val="0"/>
          <w:bCs w:val="0"/>
          <w:sz w:val="28"/>
          <w:szCs w:val="28"/>
          <w:lang w:eastAsia="zh-CN"/>
        </w:rPr>
      </w:pPr>
      <w:r>
        <w:rPr>
          <w:rFonts w:hint="default" w:ascii="Times New Roman" w:hAnsi="Times New Roman" w:cs="Times New Roman"/>
          <w:b w:val="0"/>
          <w:bCs w:val="0"/>
          <w:sz w:val="28"/>
          <w:szCs w:val="28"/>
          <w:lang w:eastAsia="zh-CN"/>
        </w:rPr>
        <w:t>电表：</w:t>
      </w:r>
    </w:p>
    <w:p w14:paraId="5EBFE5B9">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default" w:ascii="Times New Roman" w:hAnsi="Times New Roman" w:cs="Times New Roman"/>
          <w:b w:val="0"/>
          <w:bCs w:val="0"/>
          <w:sz w:val="28"/>
          <w:szCs w:val="28"/>
          <w:lang w:eastAsia="zh-CN"/>
        </w:rPr>
      </w:pPr>
      <w:r>
        <w:rPr>
          <w:rFonts w:hint="default" w:ascii="Times New Roman" w:hAnsi="Times New Roman" w:cs="Times New Roman"/>
          <w:b w:val="0"/>
          <w:bCs w:val="0"/>
          <w:sz w:val="28"/>
          <w:szCs w:val="28"/>
          <w:lang w:eastAsia="zh-CN"/>
        </w:rPr>
        <w:t>检定标准：民用电表检定标准参考DL/T 1478。</w:t>
      </w:r>
    </w:p>
    <w:p w14:paraId="49C04D2B">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default" w:ascii="Times New Roman" w:hAnsi="Times New Roman" w:cs="Times New Roman"/>
          <w:b w:val="0"/>
          <w:bCs w:val="0"/>
          <w:sz w:val="28"/>
          <w:szCs w:val="28"/>
          <w:lang w:eastAsia="zh-CN"/>
        </w:rPr>
      </w:pPr>
      <w:r>
        <w:rPr>
          <w:rFonts w:hint="default" w:ascii="Times New Roman" w:hAnsi="Times New Roman" w:cs="Times New Roman"/>
          <w:b w:val="0"/>
          <w:bCs w:val="0"/>
          <w:sz w:val="28"/>
          <w:szCs w:val="28"/>
          <w:lang w:eastAsia="zh-CN"/>
        </w:rPr>
        <w:t>检定机构：由具备资质的法定计量检定机构或供电部门指定的专业机构进行。</w:t>
      </w:r>
    </w:p>
    <w:p w14:paraId="39E5A956">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default" w:ascii="Times New Roman" w:hAnsi="Times New Roman" w:cs="Times New Roman"/>
          <w:b w:val="0"/>
          <w:bCs w:val="0"/>
          <w:sz w:val="28"/>
          <w:szCs w:val="28"/>
          <w:lang w:eastAsia="zh-CN"/>
        </w:rPr>
      </w:pPr>
      <w:r>
        <w:rPr>
          <w:rFonts w:hint="default" w:ascii="Times New Roman" w:hAnsi="Times New Roman" w:cs="Times New Roman"/>
          <w:b w:val="0"/>
          <w:bCs w:val="0"/>
          <w:sz w:val="28"/>
          <w:szCs w:val="28"/>
          <w:lang w:eastAsia="zh-CN"/>
        </w:rPr>
        <w:t>检定周期：根据相关规定，对于运行中的电表，如果用户对其准确性有疑问，可申请临时检定。</w:t>
      </w:r>
    </w:p>
    <w:p w14:paraId="27F6BC97">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default" w:ascii="Times New Roman" w:hAnsi="Times New Roman" w:cs="Times New Roman"/>
          <w:b w:val="0"/>
          <w:bCs w:val="0"/>
          <w:sz w:val="28"/>
          <w:szCs w:val="28"/>
          <w:lang w:eastAsia="zh-CN"/>
        </w:rPr>
      </w:pPr>
      <w:r>
        <w:rPr>
          <w:rFonts w:hint="default" w:ascii="Times New Roman" w:hAnsi="Times New Roman" w:cs="Times New Roman"/>
          <w:b w:val="0"/>
          <w:bCs w:val="0"/>
          <w:sz w:val="28"/>
          <w:szCs w:val="28"/>
          <w:lang w:eastAsia="zh-CN"/>
        </w:rPr>
        <w:t>校准方法：</w:t>
      </w:r>
      <w:r>
        <w:rPr>
          <w:rFonts w:hint="default" w:ascii="Times New Roman" w:hAnsi="Times New Roman" w:cs="Times New Roman"/>
          <w:b/>
          <w:bCs/>
          <w:sz w:val="28"/>
          <w:szCs w:val="28"/>
          <w:lang w:eastAsia="zh-CN"/>
        </w:rPr>
        <w:t>实验室校准</w:t>
      </w:r>
      <w:r>
        <w:rPr>
          <w:rFonts w:hint="default" w:ascii="Times New Roman" w:hAnsi="Times New Roman" w:cs="Times New Roman"/>
          <w:b w:val="0"/>
          <w:bCs w:val="0"/>
          <w:sz w:val="28"/>
          <w:szCs w:val="28"/>
          <w:lang w:eastAsia="zh-CN"/>
        </w:rPr>
        <w:t>，将电表送到专业实验室，使用高精度的标准电能表和配套的校准设备，在不同的电压、电流、功率因数等工况下，对被检电表进行测试和校准，通过比较被检电表与标准电表的测量结果，确定被检电表的误差，并进行调整。</w:t>
      </w:r>
      <w:r>
        <w:rPr>
          <w:rFonts w:hint="default" w:ascii="Times New Roman" w:hAnsi="Times New Roman" w:cs="Times New Roman"/>
          <w:b/>
          <w:bCs/>
          <w:sz w:val="28"/>
          <w:szCs w:val="28"/>
          <w:lang w:eastAsia="zh-CN"/>
        </w:rPr>
        <w:t>现场校准</w:t>
      </w:r>
      <w:r>
        <w:rPr>
          <w:rFonts w:hint="default" w:ascii="Times New Roman" w:hAnsi="Times New Roman" w:cs="Times New Roman"/>
          <w:b w:val="0"/>
          <w:bCs w:val="0"/>
          <w:sz w:val="28"/>
          <w:szCs w:val="28"/>
          <w:lang w:eastAsia="zh-CN"/>
        </w:rPr>
        <w:t>，对于一些大型的电表或不方便拆卸的电表，可采用现场校准的方式。校准人员携带便携式的校准设备到现场，将设备与电表连接，在实际运行条件下对电表进行校准。</w:t>
      </w:r>
    </w:p>
    <w:p w14:paraId="489DC020">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default" w:ascii="Times New Roman" w:hAnsi="Times New Roman" w:cs="Times New Roman"/>
          <w:b w:val="0"/>
          <w:bCs w:val="0"/>
          <w:sz w:val="28"/>
          <w:szCs w:val="28"/>
          <w:lang w:eastAsia="zh-CN"/>
        </w:rPr>
      </w:pPr>
      <w:r>
        <w:rPr>
          <w:rFonts w:hint="default" w:ascii="Times New Roman" w:hAnsi="Times New Roman" w:cs="Times New Roman"/>
          <w:b w:val="0"/>
          <w:bCs w:val="0"/>
          <w:sz w:val="28"/>
          <w:szCs w:val="28"/>
          <w:lang w:eastAsia="zh-CN"/>
        </w:rPr>
        <w:t>燃气表：</w:t>
      </w:r>
    </w:p>
    <w:p w14:paraId="49A7B3D2">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default" w:ascii="Times New Roman" w:hAnsi="Times New Roman" w:cs="Times New Roman"/>
          <w:b w:val="0"/>
          <w:bCs w:val="0"/>
          <w:sz w:val="28"/>
          <w:szCs w:val="28"/>
          <w:lang w:eastAsia="zh-CN"/>
        </w:rPr>
      </w:pPr>
      <w:r>
        <w:rPr>
          <w:rFonts w:hint="default" w:ascii="Times New Roman" w:hAnsi="Times New Roman" w:cs="Times New Roman"/>
          <w:b w:val="0"/>
          <w:bCs w:val="0"/>
          <w:sz w:val="28"/>
          <w:szCs w:val="28"/>
          <w:lang w:eastAsia="zh-CN"/>
        </w:rPr>
        <w:t>检定标准：民用燃气表检定标准参考GB/T 6968。</w:t>
      </w:r>
    </w:p>
    <w:p w14:paraId="37B1F6C9">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default" w:ascii="Times New Roman" w:hAnsi="Times New Roman" w:cs="Times New Roman"/>
          <w:b w:val="0"/>
          <w:bCs w:val="0"/>
          <w:sz w:val="28"/>
          <w:szCs w:val="28"/>
          <w:lang w:eastAsia="zh-CN"/>
        </w:rPr>
      </w:pPr>
      <w:r>
        <w:rPr>
          <w:rFonts w:hint="default" w:ascii="Times New Roman" w:hAnsi="Times New Roman" w:cs="Times New Roman"/>
          <w:b w:val="0"/>
          <w:bCs w:val="0"/>
          <w:sz w:val="28"/>
          <w:szCs w:val="28"/>
          <w:lang w:eastAsia="zh-CN"/>
        </w:rPr>
        <w:t>检定机构：由法定计量检定机构或经授权的具备相应资质的机构进行检定。</w:t>
      </w:r>
    </w:p>
    <w:p w14:paraId="046A1C5E">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default" w:ascii="Times New Roman" w:hAnsi="Times New Roman" w:cs="Times New Roman"/>
          <w:b w:val="0"/>
          <w:bCs w:val="0"/>
          <w:sz w:val="28"/>
          <w:szCs w:val="28"/>
          <w:lang w:eastAsia="zh-CN"/>
        </w:rPr>
      </w:pPr>
      <w:r>
        <w:rPr>
          <w:rFonts w:hint="default" w:ascii="Times New Roman" w:hAnsi="Times New Roman" w:cs="Times New Roman"/>
          <w:b w:val="0"/>
          <w:bCs w:val="0"/>
          <w:sz w:val="28"/>
          <w:szCs w:val="28"/>
          <w:lang w:eastAsia="zh-CN"/>
        </w:rPr>
        <w:t>检定周期：居民使用的膜式燃气表首次检定周期为10年，到期后需更换新表。</w:t>
      </w:r>
    </w:p>
    <w:p w14:paraId="0DDC5B56">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default" w:ascii="Times New Roman" w:hAnsi="Times New Roman" w:cs="Times New Roman"/>
          <w:b w:val="0"/>
          <w:bCs w:val="0"/>
          <w:sz w:val="28"/>
          <w:szCs w:val="28"/>
          <w:lang w:eastAsia="zh-CN"/>
        </w:rPr>
      </w:pPr>
      <w:r>
        <w:rPr>
          <w:rFonts w:hint="default" w:ascii="Times New Roman" w:hAnsi="Times New Roman" w:cs="Times New Roman"/>
          <w:b w:val="0"/>
          <w:bCs w:val="0"/>
          <w:sz w:val="28"/>
          <w:szCs w:val="28"/>
          <w:lang w:eastAsia="zh-CN"/>
        </w:rPr>
        <w:t>校准方法：</w:t>
      </w:r>
      <w:r>
        <w:rPr>
          <w:rFonts w:hint="default" w:ascii="Times New Roman" w:hAnsi="Times New Roman" w:cs="Times New Roman"/>
          <w:b/>
          <w:bCs/>
          <w:sz w:val="28"/>
          <w:szCs w:val="28"/>
          <w:lang w:eastAsia="zh-CN"/>
        </w:rPr>
        <w:t>钟罩式气体流量标准装置法，</w:t>
      </w:r>
      <w:r>
        <w:rPr>
          <w:rFonts w:hint="default" w:ascii="Times New Roman" w:hAnsi="Times New Roman" w:cs="Times New Roman"/>
          <w:b w:val="0"/>
          <w:bCs w:val="0"/>
          <w:sz w:val="28"/>
          <w:szCs w:val="28"/>
          <w:lang w:eastAsia="zh-CN"/>
        </w:rPr>
        <w:t>利用钟罩内已知体积的气体，通过控制气体流经燃气表，同时记录钟罩内气体体积的变化和燃气表的读数，以此来校准燃气表。例如，当钟罩内的气体体积减少一定量（如10立方米）时，查看燃气表的计数是否准确，若存在误差，可通过调整燃气表内部的机械结构或电子参数来进行校准。</w:t>
      </w:r>
      <w:r>
        <w:rPr>
          <w:rFonts w:hint="default" w:ascii="Times New Roman" w:hAnsi="Times New Roman" w:cs="Times New Roman"/>
          <w:b/>
          <w:bCs/>
          <w:sz w:val="28"/>
          <w:szCs w:val="28"/>
          <w:lang w:eastAsia="zh-CN"/>
        </w:rPr>
        <w:t>音速喷嘴气体流量标准装置法，</w:t>
      </w:r>
      <w:r>
        <w:rPr>
          <w:rFonts w:hint="default" w:ascii="Times New Roman" w:hAnsi="Times New Roman" w:cs="Times New Roman"/>
          <w:b w:val="0"/>
          <w:bCs w:val="0"/>
          <w:sz w:val="28"/>
          <w:szCs w:val="28"/>
          <w:lang w:eastAsia="zh-CN"/>
        </w:rPr>
        <w:t>利用音速喷嘴产生稳定的标准气体流量，让气体通过被检燃气表，根据喷嘴的标准流量和燃气表的计量值进行对比校准。</w:t>
      </w:r>
    </w:p>
    <w:p w14:paraId="7483B2AE">
      <w:pPr>
        <w:keepNext w:val="0"/>
        <w:keepLines w:val="0"/>
        <w:pageBreakBefore w:val="0"/>
        <w:numPr>
          <w:ilvl w:val="0"/>
          <w:numId w:val="2"/>
        </w:numPr>
        <w:kinsoku/>
        <w:wordWrap/>
        <w:overflowPunct/>
        <w:topLinePunct w:val="0"/>
        <w:bidi w:val="0"/>
        <w:adjustRightInd/>
        <w:snapToGrid/>
        <w:spacing w:line="560" w:lineRule="exact"/>
        <w:textAlignment w:val="auto"/>
        <w:outlineLvl w:val="0"/>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重大意见分歧的处理依据和结果</w:t>
      </w:r>
    </w:p>
    <w:p w14:paraId="0000F2DC">
      <w:pPr>
        <w:keepNext w:val="0"/>
        <w:keepLines w:val="0"/>
        <w:pageBreakBefore w:val="0"/>
        <w:numPr>
          <w:ilvl w:val="0"/>
          <w:numId w:val="0"/>
        </w:numPr>
        <w:kinsoku/>
        <w:wordWrap/>
        <w:overflowPunct/>
        <w:topLinePunct w:val="0"/>
        <w:bidi w:val="0"/>
        <w:adjustRightInd/>
        <w:snapToGrid/>
        <w:spacing w:line="560" w:lineRule="exact"/>
        <w:ind w:firstLine="560" w:firstLineChars="200"/>
        <w:textAlignment w:val="auto"/>
        <w:outlineLvl w:val="9"/>
        <w:rPr>
          <w:rStyle w:val="10"/>
          <w:rFonts w:hint="eastAsia" w:ascii="宋体" w:hAnsi="宋体" w:eastAsia="宋体" w:cs="Arial"/>
          <w:b w:val="0"/>
          <w:bCs w:val="0"/>
          <w:color w:val="222222"/>
          <w:sz w:val="28"/>
          <w:szCs w:val="28"/>
          <w:lang w:val="en-US" w:eastAsia="zh-CN"/>
        </w:rPr>
      </w:pPr>
      <w:r>
        <w:rPr>
          <w:rStyle w:val="10"/>
          <w:rFonts w:hint="eastAsia" w:ascii="宋体" w:hAnsi="宋体" w:eastAsia="宋体" w:cs="Arial"/>
          <w:b w:val="0"/>
          <w:bCs w:val="0"/>
          <w:color w:val="222222"/>
          <w:sz w:val="28"/>
          <w:szCs w:val="28"/>
          <w:lang w:val="en-US" w:eastAsia="zh-CN"/>
        </w:rPr>
        <w:t>无</w:t>
      </w:r>
    </w:p>
    <w:p w14:paraId="323D3E25">
      <w:pPr>
        <w:keepNext w:val="0"/>
        <w:keepLines w:val="0"/>
        <w:pageBreakBefore w:val="0"/>
        <w:numPr>
          <w:ilvl w:val="0"/>
          <w:numId w:val="2"/>
        </w:numPr>
        <w:kinsoku/>
        <w:wordWrap/>
        <w:overflowPunct/>
        <w:topLinePunct w:val="0"/>
        <w:bidi w:val="0"/>
        <w:adjustRightInd/>
        <w:snapToGrid/>
        <w:spacing w:line="560" w:lineRule="exact"/>
        <w:textAlignment w:val="auto"/>
        <w:outlineLvl w:val="0"/>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预期的社会效益经济效益、建议与意见</w:t>
      </w:r>
    </w:p>
    <w:p w14:paraId="3138C65B">
      <w:pPr>
        <w:keepNext w:val="0"/>
        <w:keepLines w:val="0"/>
        <w:pageBreakBefore w:val="0"/>
        <w:numPr>
          <w:ilvl w:val="0"/>
          <w:numId w:val="5"/>
        </w:numPr>
        <w:kinsoku/>
        <w:wordWrap/>
        <w:overflowPunct/>
        <w:topLinePunct w:val="0"/>
        <w:bidi w:val="0"/>
        <w:adjustRightInd/>
        <w:snapToGrid/>
        <w:spacing w:line="560" w:lineRule="exact"/>
        <w:textAlignment w:val="auto"/>
        <w:outlineLvl w:val="1"/>
        <w:rPr>
          <w:rFonts w:hint="eastAsia" w:ascii="宋体" w:hAnsi="宋体" w:eastAsia="宋体" w:cs="宋体"/>
          <w:b/>
          <w:bCs/>
          <w:color w:val="auto"/>
          <w:sz w:val="28"/>
          <w:szCs w:val="28"/>
        </w:rPr>
      </w:pPr>
      <w:r>
        <w:rPr>
          <w:rFonts w:hint="eastAsia" w:ascii="宋体" w:hAnsi="宋体" w:eastAsia="宋体" w:cs="宋体"/>
          <w:b/>
          <w:bCs/>
          <w:color w:val="auto"/>
          <w:sz w:val="28"/>
          <w:szCs w:val="28"/>
        </w:rPr>
        <w:t>预期社会效益</w:t>
      </w:r>
    </w:p>
    <w:p w14:paraId="72C0E8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both"/>
        <w:textAlignment w:val="auto"/>
        <w:outlineLvl w:val="9"/>
        <w:rPr>
          <w:rStyle w:val="10"/>
          <w:rFonts w:hint="eastAsia" w:cs="Arial"/>
          <w:color w:val="222222"/>
          <w:sz w:val="28"/>
          <w:szCs w:val="28"/>
          <w:lang w:val="en-US" w:eastAsia="zh-CN"/>
        </w:rPr>
      </w:pPr>
      <w:r>
        <w:rPr>
          <w:rStyle w:val="10"/>
          <w:rFonts w:hint="eastAsia" w:cs="Arial"/>
          <w:color w:val="222222"/>
          <w:sz w:val="28"/>
          <w:szCs w:val="28"/>
          <w:lang w:val="en-US" w:eastAsia="zh-CN"/>
        </w:rPr>
        <w:t>（1）完成居民生活碳核算工作，为后续居民生活领域双碳工作提供数据支撑。并以《</w:t>
      </w:r>
      <w:r>
        <w:rPr>
          <w:rFonts w:hint="eastAsia" w:ascii="宋体" w:hAnsi="宋体" w:cs="宋体"/>
          <w:b w:val="0"/>
          <w:bCs w:val="0"/>
          <w:color w:val="auto"/>
          <w:sz w:val="28"/>
          <w:szCs w:val="28"/>
          <w:lang w:val="en-US" w:eastAsia="zh-CN"/>
        </w:rPr>
        <w:t>居民低碳用能碳减排量核算与计量规范</w:t>
      </w:r>
      <w:r>
        <w:rPr>
          <w:rStyle w:val="10"/>
          <w:rFonts w:hint="eastAsia" w:cs="Arial"/>
          <w:color w:val="222222"/>
          <w:sz w:val="28"/>
          <w:szCs w:val="28"/>
          <w:lang w:val="en-US" w:eastAsia="zh-CN"/>
        </w:rPr>
        <w:t>》为基础，构建“碳普惠”数字化工作平台，全面开展“碳普惠”工作。</w:t>
      </w:r>
    </w:p>
    <w:p w14:paraId="374D78D5">
      <w:pPr>
        <w:keepNext w:val="0"/>
        <w:keepLines w:val="0"/>
        <w:pageBreakBefore w:val="0"/>
        <w:kinsoku/>
        <w:wordWrap/>
        <w:overflowPunct/>
        <w:topLinePunct w:val="0"/>
        <w:bidi w:val="0"/>
        <w:adjustRightInd/>
        <w:snapToGrid/>
        <w:spacing w:line="560" w:lineRule="exact"/>
        <w:ind w:firstLine="560" w:firstLineChars="200"/>
        <w:textAlignment w:val="auto"/>
        <w:rPr>
          <w:rFonts w:hint="eastAsia" w:ascii="宋体" w:hAnsi="宋体" w:eastAsia="宋体" w:cs="宋体"/>
          <w:color w:val="auto"/>
          <w:sz w:val="28"/>
          <w:szCs w:val="28"/>
        </w:rPr>
      </w:pPr>
      <w:r>
        <w:rPr>
          <w:rStyle w:val="10"/>
          <w:rFonts w:hint="eastAsia" w:cs="Arial"/>
          <w:color w:val="222222"/>
          <w:sz w:val="28"/>
          <w:szCs w:val="28"/>
          <w:lang w:val="en-US" w:eastAsia="zh-CN"/>
        </w:rPr>
        <w:t>（2）借助本项目，为绍兴市居民生活领域减碳提供标准化方面的支撑，保障“双碳”工作按计划完成，按时完成碳达峰任务。</w:t>
      </w:r>
    </w:p>
    <w:p w14:paraId="6B900491">
      <w:pPr>
        <w:keepNext w:val="0"/>
        <w:keepLines w:val="0"/>
        <w:pageBreakBefore w:val="0"/>
        <w:numPr>
          <w:ilvl w:val="0"/>
          <w:numId w:val="5"/>
        </w:numPr>
        <w:kinsoku/>
        <w:wordWrap/>
        <w:overflowPunct/>
        <w:topLinePunct w:val="0"/>
        <w:bidi w:val="0"/>
        <w:adjustRightInd/>
        <w:snapToGrid/>
        <w:spacing w:line="560" w:lineRule="exact"/>
        <w:textAlignment w:val="auto"/>
        <w:outlineLvl w:val="1"/>
        <w:rPr>
          <w:rFonts w:hint="eastAsia" w:ascii="宋体" w:hAnsi="宋体" w:eastAsia="宋体" w:cs="宋体"/>
          <w:b/>
          <w:bCs/>
          <w:color w:val="auto"/>
          <w:sz w:val="28"/>
          <w:szCs w:val="28"/>
        </w:rPr>
      </w:pPr>
      <w:r>
        <w:rPr>
          <w:rFonts w:hint="eastAsia" w:ascii="宋体" w:hAnsi="宋体" w:eastAsia="宋体" w:cs="宋体"/>
          <w:b/>
          <w:bCs/>
          <w:color w:val="auto"/>
          <w:sz w:val="28"/>
          <w:szCs w:val="28"/>
        </w:rPr>
        <w:t>贯彻实施标准的要求、措施建议</w:t>
      </w:r>
    </w:p>
    <w:p w14:paraId="2F9B0E1E">
      <w:pPr>
        <w:keepNext w:val="0"/>
        <w:keepLines w:val="0"/>
        <w:pageBreakBefore w:val="0"/>
        <w:kinsoku/>
        <w:wordWrap/>
        <w:overflowPunct/>
        <w:topLinePunct w:val="0"/>
        <w:bidi w:val="0"/>
        <w:adjustRightInd/>
        <w:snapToGrid/>
        <w:spacing w:line="5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本标准由市和区、县级</w:t>
      </w:r>
      <w:r>
        <w:rPr>
          <w:rFonts w:hint="eastAsia" w:ascii="宋体" w:hAnsi="宋体" w:eastAsia="宋体" w:cs="宋体"/>
          <w:color w:val="auto"/>
          <w:sz w:val="28"/>
          <w:szCs w:val="28"/>
          <w:lang w:eastAsia="zh-CN"/>
        </w:rPr>
        <w:t>市场监管</w:t>
      </w:r>
      <w:r>
        <w:rPr>
          <w:rFonts w:hint="eastAsia" w:ascii="宋体" w:hAnsi="宋体" w:eastAsia="宋体" w:cs="宋体"/>
          <w:color w:val="auto"/>
          <w:sz w:val="28"/>
          <w:szCs w:val="28"/>
        </w:rPr>
        <w:t>部门负责监督实施。</w:t>
      </w:r>
    </w:p>
    <w:p w14:paraId="1456931A">
      <w:pPr>
        <w:keepNext w:val="0"/>
        <w:keepLines w:val="0"/>
        <w:pageBreakBefore w:val="0"/>
        <w:kinsoku/>
        <w:wordWrap/>
        <w:overflowPunct/>
        <w:topLinePunct w:val="0"/>
        <w:bidi w:val="0"/>
        <w:adjustRightInd/>
        <w:snapToGrid/>
        <w:spacing w:line="5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本标准的监督实施要求在任何情况下，</w:t>
      </w:r>
      <w:r>
        <w:rPr>
          <w:rFonts w:hint="eastAsia" w:ascii="宋体" w:hAnsi="宋体" w:eastAsia="宋体" w:cs="宋体"/>
          <w:color w:val="auto"/>
          <w:sz w:val="28"/>
          <w:szCs w:val="28"/>
          <w:lang w:eastAsia="zh-CN"/>
        </w:rPr>
        <w:t>定期根据本标准规定的内容进行碳排放核算</w:t>
      </w:r>
      <w:r>
        <w:rPr>
          <w:rFonts w:hint="eastAsia" w:ascii="宋体" w:hAnsi="宋体" w:eastAsia="宋体" w:cs="宋体"/>
          <w:color w:val="auto"/>
          <w:sz w:val="28"/>
          <w:szCs w:val="28"/>
        </w:rPr>
        <w:t>。各级监管部门进行监督性检查时，可以</w:t>
      </w:r>
      <w:r>
        <w:rPr>
          <w:rFonts w:hint="eastAsia" w:ascii="宋体" w:hAnsi="宋体" w:eastAsia="宋体" w:cs="宋体"/>
          <w:color w:val="auto"/>
          <w:sz w:val="28"/>
          <w:szCs w:val="28"/>
          <w:lang w:eastAsia="zh-CN"/>
        </w:rPr>
        <w:t>根据历史核算记录</w:t>
      </w:r>
      <w:r>
        <w:rPr>
          <w:rFonts w:hint="eastAsia" w:ascii="宋体" w:hAnsi="宋体" w:eastAsia="宋体" w:cs="宋体"/>
          <w:color w:val="auto"/>
          <w:sz w:val="28"/>
          <w:szCs w:val="28"/>
        </w:rPr>
        <w:t>，判定是否符合标准以及相关管理措施</w:t>
      </w:r>
      <w:r>
        <w:rPr>
          <w:rFonts w:hint="eastAsia" w:ascii="宋体" w:hAnsi="宋体" w:eastAsia="宋体" w:cs="宋体"/>
          <w:color w:val="auto"/>
          <w:sz w:val="28"/>
          <w:szCs w:val="28"/>
          <w:lang w:eastAsia="zh-CN"/>
        </w:rPr>
        <w:t>的要求</w:t>
      </w:r>
      <w:r>
        <w:rPr>
          <w:rFonts w:hint="eastAsia" w:ascii="宋体" w:hAnsi="宋体" w:eastAsia="宋体" w:cs="宋体"/>
          <w:color w:val="auto"/>
          <w:sz w:val="28"/>
          <w:szCs w:val="28"/>
        </w:rPr>
        <w:t>。</w:t>
      </w:r>
    </w:p>
    <w:p w14:paraId="748697B6">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default" w:ascii="Times New Roman" w:hAnsi="Times New Roman" w:cs="Times New Roman"/>
          <w:b w:val="0"/>
          <w:bCs w:val="0"/>
          <w:sz w:val="28"/>
          <w:szCs w:val="28"/>
          <w:lang w:eastAsia="zh-CN"/>
        </w:rPr>
      </w:pPr>
    </w:p>
    <w:p w14:paraId="746CDE20">
      <w:pPr>
        <w:pStyle w:val="6"/>
        <w:keepNext w:val="0"/>
        <w:keepLines w:val="0"/>
        <w:pageBreakBefore w:val="0"/>
        <w:kinsoku/>
        <w:wordWrap/>
        <w:overflowPunct/>
        <w:topLinePunct w:val="0"/>
        <w:bidi w:val="0"/>
        <w:adjustRightInd/>
        <w:snapToGrid/>
        <w:spacing w:line="560" w:lineRule="exact"/>
        <w:textAlignment w:val="auto"/>
        <w:rPr>
          <w:rFonts w:hint="default" w:ascii="Times New Roman" w:hAnsi="Times New Roman" w:cs="Times New Roman"/>
          <w:b w:val="0"/>
          <w:bCs w:val="0"/>
          <w:sz w:val="28"/>
          <w:szCs w:val="28"/>
          <w:lang w:eastAsia="zh-CN"/>
        </w:rPr>
      </w:pPr>
    </w:p>
    <w:p w14:paraId="7E2EC80C">
      <w:pPr>
        <w:keepNext w:val="0"/>
        <w:keepLines w:val="0"/>
        <w:pageBreakBefore w:val="0"/>
        <w:kinsoku/>
        <w:wordWrap/>
        <w:overflowPunct/>
        <w:topLinePunct w:val="0"/>
        <w:bidi w:val="0"/>
        <w:adjustRightInd/>
        <w:snapToGrid/>
        <w:spacing w:line="560" w:lineRule="exact"/>
        <w:jc w:val="right"/>
        <w:textAlignment w:val="auto"/>
        <w:rPr>
          <w:rFonts w:hint="eastAsia" w:ascii="宋体" w:hAnsi="宋体" w:eastAsia="宋体" w:cs="宋体"/>
          <w:b w:val="0"/>
          <w:bCs/>
          <w:color w:val="auto"/>
          <w:sz w:val="28"/>
          <w:szCs w:val="28"/>
          <w:lang w:val="en-US" w:eastAsia="zh-CN"/>
        </w:rPr>
      </w:pPr>
      <w:r>
        <w:rPr>
          <w:rFonts w:hint="eastAsia" w:ascii="宋体" w:hAnsi="宋体" w:eastAsia="宋体" w:cs="宋体"/>
          <w:b w:val="0"/>
          <w:bCs w:val="0"/>
          <w:color w:val="auto"/>
          <w:sz w:val="28"/>
          <w:szCs w:val="28"/>
        </w:rPr>
        <w:t>《</w:t>
      </w:r>
      <w:r>
        <w:rPr>
          <w:rFonts w:hint="eastAsia" w:ascii="宋体" w:hAnsi="宋体" w:cs="宋体"/>
          <w:b w:val="0"/>
          <w:bCs w:val="0"/>
          <w:color w:val="auto"/>
          <w:sz w:val="28"/>
          <w:szCs w:val="28"/>
          <w:lang w:val="en-US" w:eastAsia="zh-CN"/>
        </w:rPr>
        <w:t>居民低碳用能碳减排量核算与计量规范</w:t>
      </w:r>
      <w:r>
        <w:rPr>
          <w:rFonts w:hint="eastAsia" w:ascii="宋体" w:hAnsi="宋体" w:eastAsia="宋体" w:cs="宋体"/>
          <w:b w:val="0"/>
          <w:bCs w:val="0"/>
          <w:color w:val="auto"/>
          <w:sz w:val="28"/>
          <w:szCs w:val="28"/>
        </w:rPr>
        <w:t>》</w:t>
      </w:r>
      <w:r>
        <w:rPr>
          <w:rFonts w:hint="eastAsia" w:ascii="宋体" w:hAnsi="宋体" w:eastAsia="宋体" w:cs="宋体"/>
          <w:b w:val="0"/>
          <w:bCs/>
          <w:color w:val="auto"/>
          <w:sz w:val="28"/>
          <w:szCs w:val="28"/>
          <w:lang w:val="en-US" w:eastAsia="zh-CN"/>
        </w:rPr>
        <w:t>标准工作组</w:t>
      </w:r>
    </w:p>
    <w:p w14:paraId="3DDA9B29">
      <w:pPr>
        <w:keepNext w:val="0"/>
        <w:keepLines w:val="0"/>
        <w:pageBreakBefore w:val="0"/>
        <w:kinsoku/>
        <w:wordWrap/>
        <w:overflowPunct/>
        <w:topLinePunct w:val="0"/>
        <w:bidi w:val="0"/>
        <w:adjustRightInd/>
        <w:snapToGrid/>
        <w:spacing w:line="560" w:lineRule="exact"/>
        <w:jc w:val="right"/>
        <w:textAlignment w:val="auto"/>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202</w:t>
      </w:r>
      <w:r>
        <w:rPr>
          <w:rFonts w:hint="eastAsia" w:ascii="宋体" w:hAnsi="宋体" w:cs="宋体"/>
          <w:b w:val="0"/>
          <w:bCs/>
          <w:color w:val="auto"/>
          <w:sz w:val="28"/>
          <w:szCs w:val="28"/>
          <w:lang w:val="en-US" w:eastAsia="zh-CN"/>
        </w:rPr>
        <w:t>4</w:t>
      </w:r>
      <w:r>
        <w:rPr>
          <w:rFonts w:hint="eastAsia" w:ascii="宋体" w:hAnsi="宋体" w:eastAsia="宋体" w:cs="宋体"/>
          <w:b w:val="0"/>
          <w:bCs/>
          <w:color w:val="auto"/>
          <w:sz w:val="28"/>
          <w:szCs w:val="28"/>
          <w:lang w:val="en-US" w:eastAsia="zh-CN"/>
        </w:rPr>
        <w:t>年</w:t>
      </w:r>
      <w:r>
        <w:rPr>
          <w:rFonts w:hint="eastAsia" w:ascii="宋体" w:hAnsi="宋体" w:cs="宋体"/>
          <w:b w:val="0"/>
          <w:bCs/>
          <w:color w:val="auto"/>
          <w:sz w:val="28"/>
          <w:szCs w:val="28"/>
          <w:lang w:val="en-US" w:eastAsia="zh-CN"/>
        </w:rPr>
        <w:t>9</w:t>
      </w:r>
      <w:r>
        <w:rPr>
          <w:rFonts w:hint="eastAsia" w:ascii="宋体" w:hAnsi="宋体" w:eastAsia="宋体" w:cs="宋体"/>
          <w:b w:val="0"/>
          <w:bCs/>
          <w:color w:val="auto"/>
          <w:sz w:val="28"/>
          <w:szCs w:val="28"/>
          <w:lang w:val="en-US" w:eastAsia="zh-CN"/>
        </w:rPr>
        <w:t>月</w:t>
      </w:r>
      <w:r>
        <w:rPr>
          <w:rFonts w:hint="eastAsia" w:ascii="宋体" w:hAnsi="宋体" w:cs="宋体"/>
          <w:b w:val="0"/>
          <w:bCs/>
          <w:color w:val="auto"/>
          <w:sz w:val="28"/>
          <w:szCs w:val="28"/>
          <w:lang w:val="en-US" w:eastAsia="zh-CN"/>
        </w:rPr>
        <w:t>4</w:t>
      </w:r>
      <w:r>
        <w:rPr>
          <w:rFonts w:hint="eastAsia" w:ascii="宋体" w:hAnsi="宋体" w:eastAsia="宋体" w:cs="宋体"/>
          <w:b w:val="0"/>
          <w:bCs/>
          <w:color w:val="auto"/>
          <w:sz w:val="28"/>
          <w:szCs w:val="28"/>
          <w:lang w:val="en-US" w:eastAsia="zh-CN"/>
        </w:rPr>
        <w:t>日</w:t>
      </w:r>
    </w:p>
    <w:p w14:paraId="4150981F">
      <w:pPr>
        <w:keepNext w:val="0"/>
        <w:keepLines w:val="0"/>
        <w:pageBreakBefore w:val="0"/>
        <w:kinsoku/>
        <w:wordWrap/>
        <w:overflowPunct/>
        <w:topLinePunct w:val="0"/>
        <w:bidi w:val="0"/>
        <w:adjustRightInd/>
        <w:snapToGrid/>
        <w:spacing w:line="560" w:lineRule="exact"/>
        <w:textAlignment w:val="auto"/>
        <w:rPr>
          <w:rFonts w:hint="default"/>
          <w:lang w:eastAsia="zh-CN"/>
        </w:rPr>
      </w:pPr>
    </w:p>
    <w:p w14:paraId="55279073">
      <w:pPr>
        <w:pStyle w:val="6"/>
        <w:keepNext w:val="0"/>
        <w:keepLines w:val="0"/>
        <w:pageBreakBefore w:val="0"/>
        <w:kinsoku/>
        <w:wordWrap/>
        <w:overflowPunct/>
        <w:topLinePunct w:val="0"/>
        <w:bidi w:val="0"/>
        <w:adjustRightInd/>
        <w:snapToGrid/>
        <w:spacing w:line="560" w:lineRule="exact"/>
        <w:textAlignment w:val="auto"/>
        <w:rPr>
          <w:rFonts w:hint="eastAsia"/>
          <w:lang w:val="en-US" w:eastAsia="zh-CN"/>
        </w:rPr>
      </w:pPr>
    </w:p>
    <w:p w14:paraId="777B24DD">
      <w:pPr>
        <w:pStyle w:val="6"/>
        <w:keepNext w:val="0"/>
        <w:keepLines w:val="0"/>
        <w:pageBreakBefore w:val="0"/>
        <w:kinsoku/>
        <w:wordWrap/>
        <w:overflowPunct/>
        <w:topLinePunct w:val="0"/>
        <w:bidi w:val="0"/>
        <w:adjustRightInd/>
        <w:snapToGrid/>
        <w:spacing w:line="560" w:lineRule="exact"/>
        <w:textAlignment w:val="auto"/>
        <w:rPr>
          <w:rFonts w:hint="eastAsia"/>
        </w:rPr>
      </w:pPr>
    </w:p>
    <w:p w14:paraId="164C1235">
      <w:pPr>
        <w:keepNext w:val="0"/>
        <w:keepLines w:val="0"/>
        <w:pageBreakBefore w:val="0"/>
        <w:kinsoku/>
        <w:wordWrap/>
        <w:overflowPunct/>
        <w:topLinePunct w:val="0"/>
        <w:bidi w:val="0"/>
        <w:adjustRightInd/>
        <w:snapToGrid/>
        <w:spacing w:line="560" w:lineRule="exact"/>
        <w:textAlignment w:val="auto"/>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ED5D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4F0F39">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4F0F39">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0E782"/>
    <w:multiLevelType w:val="singleLevel"/>
    <w:tmpl w:val="82B0E782"/>
    <w:lvl w:ilvl="0" w:tentative="0">
      <w:start w:val="1"/>
      <w:numFmt w:val="decimal"/>
      <w:suff w:val="nothing"/>
      <w:lvlText w:val="%1、"/>
      <w:lvlJc w:val="left"/>
    </w:lvl>
  </w:abstractNum>
  <w:abstractNum w:abstractNumId="1">
    <w:nsid w:val="A86B58AE"/>
    <w:multiLevelType w:val="singleLevel"/>
    <w:tmpl w:val="A86B58AE"/>
    <w:lvl w:ilvl="0" w:tentative="0">
      <w:start w:val="1"/>
      <w:numFmt w:val="decimal"/>
      <w:suff w:val="nothing"/>
      <w:lvlText w:val="%1、"/>
      <w:lvlJc w:val="left"/>
    </w:lvl>
  </w:abstractNum>
  <w:abstractNum w:abstractNumId="2">
    <w:nsid w:val="231E6492"/>
    <w:multiLevelType w:val="multilevel"/>
    <w:tmpl w:val="231E649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C5917C3"/>
    <w:multiLevelType w:val="multilevel"/>
    <w:tmpl w:val="2C5917C3"/>
    <w:lvl w:ilvl="0" w:tentative="0">
      <w:start w:val="1"/>
      <w:numFmt w:val="none"/>
      <w:pStyle w:val="12"/>
      <w:lvlText w:val="%1——"/>
      <w:lvlJc w:val="left"/>
      <w:pPr>
        <w:tabs>
          <w:tab w:val="left" w:pos="851"/>
        </w:tabs>
        <w:ind w:left="851" w:hanging="426"/>
      </w:pPr>
      <w:rPr>
        <w:rFonts w:hint="eastAsia" w:ascii="宋体" w:hAnsi="Times New Roman" w:eastAsia="宋体"/>
        <w:b w:val="0"/>
        <w:i w:val="0"/>
        <w:sz w:val="21"/>
      </w:rPr>
    </w:lvl>
    <w:lvl w:ilvl="1" w:tentative="0">
      <w:start w:val="1"/>
      <w:numFmt w:val="none"/>
      <w:lvlText w:val=""/>
      <w:lvlJc w:val="left"/>
      <w:pPr>
        <w:ind w:left="851" w:hanging="431"/>
      </w:pPr>
      <w:rPr>
        <w:rFonts w:hint="default" w:ascii="Symbol" w:hAnsi="Symbol"/>
        <w:sz w:val="21"/>
      </w:rPr>
    </w:lvl>
    <w:lvl w:ilvl="2" w:tentative="0">
      <w:start w:val="1"/>
      <w:numFmt w:val="bullet"/>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4">
    <w:nsid w:val="52292297"/>
    <w:multiLevelType w:val="singleLevel"/>
    <w:tmpl w:val="52292297"/>
    <w:lvl w:ilvl="0" w:tentative="0">
      <w:start w:val="1"/>
      <w:numFmt w:val="decimal"/>
      <w:suff w:val="nothing"/>
      <w:lvlText w:val="%1、"/>
      <w:lvlJc w:val="left"/>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kMjY2ZjY5NzRiZWRhN2UxNmQ5M2IyMDI0MzIwYzcifQ=="/>
  </w:docVars>
  <w:rsids>
    <w:rsidRoot w:val="00172A27"/>
    <w:rsid w:val="0923288D"/>
    <w:rsid w:val="09C41B0A"/>
    <w:rsid w:val="109B7400"/>
    <w:rsid w:val="134D17FC"/>
    <w:rsid w:val="138F6669"/>
    <w:rsid w:val="13A35C96"/>
    <w:rsid w:val="16473AF6"/>
    <w:rsid w:val="17002738"/>
    <w:rsid w:val="1A7572B1"/>
    <w:rsid w:val="1B9F7F95"/>
    <w:rsid w:val="1CA076D4"/>
    <w:rsid w:val="22C500B9"/>
    <w:rsid w:val="24A874CF"/>
    <w:rsid w:val="27224E3D"/>
    <w:rsid w:val="2DB70E56"/>
    <w:rsid w:val="33C173A9"/>
    <w:rsid w:val="343B3C80"/>
    <w:rsid w:val="37280AD7"/>
    <w:rsid w:val="37DE3BC7"/>
    <w:rsid w:val="3929703F"/>
    <w:rsid w:val="3C183798"/>
    <w:rsid w:val="3D105081"/>
    <w:rsid w:val="435E76BD"/>
    <w:rsid w:val="456463FC"/>
    <w:rsid w:val="476751F1"/>
    <w:rsid w:val="48F50A46"/>
    <w:rsid w:val="4C175474"/>
    <w:rsid w:val="4C375098"/>
    <w:rsid w:val="4ECE3794"/>
    <w:rsid w:val="4EE81DAC"/>
    <w:rsid w:val="501A2F43"/>
    <w:rsid w:val="55C9230D"/>
    <w:rsid w:val="5B2C6954"/>
    <w:rsid w:val="6AE421FD"/>
    <w:rsid w:val="6CBA641C"/>
    <w:rsid w:val="6D0B4501"/>
    <w:rsid w:val="6E4A4D03"/>
    <w:rsid w:val="7AC15AA0"/>
    <w:rsid w:val="7D9A5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after="120"/>
    </w:pPr>
    <w:rPr>
      <w:rFonts w:ascii="宋体" w:hAnsi="华文中宋" w:eastAsia="宋体"/>
      <w:szCs w:val="32"/>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able of figures"/>
    <w:basedOn w:val="1"/>
    <w:next w:val="1"/>
    <w:autoRedefine/>
    <w:qFormat/>
    <w:uiPriority w:val="0"/>
    <w:pPr>
      <w:ind w:firstLine="640" w:firstLineChars="200"/>
    </w:pPr>
  </w:style>
  <w:style w:type="paragraph" w:customStyle="1" w:styleId="9">
    <w:name w:val="reader-word-layer reader-word-s3-16"/>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0">
    <w:name w:val="bjh-p"/>
    <w:basedOn w:val="8"/>
    <w:autoRedefine/>
    <w:qFormat/>
    <w:uiPriority w:val="0"/>
  </w:style>
  <w:style w:type="paragraph" w:customStyle="1" w:styleId="11">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
    <w:name w:val="标准文件_一级项"/>
    <w:autoRedefine/>
    <w:qFormat/>
    <w:uiPriority w:val="0"/>
    <w:pPr>
      <w:numPr>
        <w:ilvl w:val="0"/>
        <w:numId w:val="1"/>
      </w:numPr>
    </w:pPr>
    <w:rPr>
      <w:rFonts w:ascii="宋体" w:hAnsi="Times New Roman" w:eastAsia="宋体" w:cs="Times New Roman"/>
      <w:sz w:val="21"/>
      <w:lang w:val="en-US" w:eastAsia="zh-CN" w:bidi="ar-SA"/>
    </w:rPr>
  </w:style>
  <w:style w:type="paragraph" w:customStyle="1" w:styleId="13">
    <w:name w:val="正文公式编号制表符"/>
    <w:basedOn w:val="14"/>
    <w:next w:val="14"/>
    <w:qFormat/>
    <w:uiPriority w:val="0"/>
    <w:pPr>
      <w:tabs>
        <w:tab w:val="center" w:pos="4201"/>
        <w:tab w:val="right" w:leader="dot" w:pos="9298"/>
      </w:tabs>
      <w:ind w:firstLine="0" w:firstLineChars="0"/>
    </w:pPr>
  </w:style>
  <w:style w:type="paragraph" w:customStyle="1" w:styleId="1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6478</Words>
  <Characters>6887</Characters>
  <Lines>0</Lines>
  <Paragraphs>0</Paragraphs>
  <TotalTime>4</TotalTime>
  <ScaleCrop>false</ScaleCrop>
  <LinksUpToDate>false</LinksUpToDate>
  <CharactersWithSpaces>6902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2023-06-24T09:41:00Z</dcterms:created>
  <dc:creator>杨跃</dc:creator>
  <cp:lastModifiedBy>杨跃</cp:lastModifiedBy>
  <dcterms:modified xsi:type="dcterms:W3CDTF">2025-02-27T03:13:27Z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12C9DDDEEFCB498DA6D9824EDC615DD6_11</vt:lpwstr>
  </property>
  <property fmtid="{D5CDD505-2E9C-101B-9397-08002B2CF9AE}" pid="4" name="KSOTemplateDocerSaveRecord">
    <vt:lpwstr>eyJoZGlkIjoiOWVkMjY2ZjY5NzRiZWRhN2UxNmQ5M2IyMDI0MzIwYzciLCJ1c2VySWQiOiIzMTU2MDg4MDYifQ==</vt:lpwstr>
  </property>
</Properties>
</file>