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1BD3E">
      <w:pPr>
        <w:jc w:val="center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关于废止行政规范性文件《20万以下实事工程建设项目实行预选承包商库发包管理的意见（试行）》的通知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的起草说明</w:t>
      </w:r>
    </w:p>
    <w:p w14:paraId="49D3FBF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 w14:paraId="371DD80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优化基层工程建设项目管理机制，提升公共资源配置效率，根据《浙江省人民政府关于进一步构建规范有序招标投标市场的若干意见》（浙政发〔2024〕17号）和《浙江省司法厅等10部门关于开展招标投标治理改革配套制度废改立工作的通知》（浙司〔2025〕53号）文件规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结合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现行管理实际，需对《20万以下实事工程建设项目实行预选承包商库发包管理的意见（试行）》（以下简称《意见》）进行废止。</w:t>
      </w:r>
    </w:p>
    <w:p w14:paraId="6949EFEF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 w14:paraId="1B87196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2025年5月起，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洋山镇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招投标工作领导小组会同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村镇建设和管理办公室对现行工程建设项目管理文件进行全面梳理，发现《意见》在执行过程中存在以下问题：</w:t>
      </w:r>
    </w:p>
    <w:p w14:paraId="77ACE73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原《意见》主要依据的部分上级文件已被修订或废止，如《浙江省人民政府关于进一步构建规范有序招标投标市场的若干意见》（浙政发〔2024〕17号）已明确要求优化非必须招标项目的交易规则。</w:t>
      </w:r>
    </w:p>
    <w:p w14:paraId="073465B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2025年6月，起草小组就废止《意见》事宜征求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镇领导班子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司法所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、村（社区）意见，经研究全部采纳。同时，对照《浙江省行政规范性文件管理办法》进行合法性审查，确认废止程序符合法定要求。</w:t>
      </w:r>
    </w:p>
    <w:p w14:paraId="5320789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2025年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党委会对《意见》废止事项进行审议，认为废止该文件是落实上级政策、优化基层治理的必要举措，一致同意按程序发布废止通知。</w:t>
      </w:r>
    </w:p>
    <w:p w14:paraId="49E2317E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 w14:paraId="6BB2516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废止文件信息</w:t>
      </w:r>
    </w:p>
    <w:p w14:paraId="7ACC2E4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文件名称：《20 万以下实事工程建设项目实行预选承包商库发包管理的意见（试行）》。</w:t>
      </w:r>
    </w:p>
    <w:p w14:paraId="6C27EBC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废止日期：自本通知发布之日起生效。</w:t>
      </w:r>
    </w:p>
    <w:p w14:paraId="5E7FBF0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废止依据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</w:p>
    <w:p w14:paraId="719036A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《浙江省人民政府关于进一步构建规范有序招标投标市场的若干意见》（浙政发〔2024〕17号）</w:t>
      </w:r>
    </w:p>
    <w:p w14:paraId="0D5554E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《浙江省司法厅等10部门关于开展招标投标治理改革配套制度废改立工作的通知》（浙司〔2025〕53号）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A56B99-1B32-4F86-B30C-A0DAF769D6A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BA8DFF2-8534-4ED5-8C5E-A21C658DBC2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870BCD3-6F79-4030-93E4-C317BBB9C5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75C24FA-7456-42BA-8323-08422113D9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93B0F"/>
    <w:rsid w:val="0D415DA1"/>
    <w:rsid w:val="19766A09"/>
    <w:rsid w:val="2A693B0F"/>
    <w:rsid w:val="3B3654A4"/>
    <w:rsid w:val="422F22A3"/>
    <w:rsid w:val="509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1470</Words>
  <Characters>1520</Characters>
  <Lines>0</Lines>
  <Paragraphs>0</Paragraphs>
  <TotalTime>24</TotalTime>
  <ScaleCrop>false</ScaleCrop>
  <LinksUpToDate>false</LinksUpToDate>
  <CharactersWithSpaces>1567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2025-07-08T08:20:00Z</dcterms:created>
  <dc:creator>S-Yang</dc:creator>
  <cp:lastModifiedBy>S-Yang</cp:lastModifiedBy>
  <dcterms:modified xsi:type="dcterms:W3CDTF">2025-07-08T08:58:42Z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36127E32590F4A819798B4D76C9CE799_11</vt:lpwstr>
  </property>
  <property fmtid="{D5CDD505-2E9C-101B-9397-08002B2CF9AE}" pid="4" name="KSOTemplateDocerSaveRecord">
    <vt:lpwstr>eyJoZGlkIjoiMjExZDFiY2FhMDA3MmU0ZTdhZDRhZDI5NzI3ODZlZTQiLCJ1c2VySWQiOiIzMzQ4NjU5MDYifQ==</vt:lpwstr>
  </property>
</Properties>
</file>