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楷体_GB2312" w:hAnsi="楷体_GB2312" w:eastAsia="楷体_GB2312" w:cs="楷体_GB2312"/>
          <w:spacing w:val="-20"/>
          <w:sz w:val="32"/>
          <w:szCs w:val="32"/>
          <w:lang w:eastAsia="zh-CN"/>
        </w:rPr>
      </w:pPr>
      <w:r>
        <w:rPr>
          <w:rFonts w:hint="eastAsia" w:ascii="方正小标宋简体" w:hAnsi="方正小标宋简体" w:eastAsia="方正小标宋简体" w:cs="方正小标宋简体"/>
          <w:spacing w:val="-20"/>
          <w:sz w:val="44"/>
          <w:szCs w:val="44"/>
          <w:lang w:eastAsia="zh-CN"/>
        </w:rPr>
        <w:t>关于《</w:t>
      </w:r>
      <w:r>
        <w:rPr>
          <w:rFonts w:hint="eastAsia" w:ascii="方正小标宋简体" w:hAnsi="方正小标宋简体" w:eastAsia="方正小标宋简体" w:cs="方正小标宋简体"/>
          <w:spacing w:val="-20"/>
          <w:sz w:val="44"/>
          <w:szCs w:val="44"/>
        </w:rPr>
        <w:t>关于调整全市城乡居民最低生活保障标</w:t>
      </w:r>
      <w:r>
        <w:rPr>
          <w:rFonts w:hint="eastAsia" w:ascii="方正小标宋简体" w:hAnsi="方正小标宋简体" w:eastAsia="方正小标宋简体" w:cs="方正小标宋简体"/>
          <w:spacing w:val="-20"/>
          <w:sz w:val="44"/>
          <w:szCs w:val="44"/>
          <w:lang w:eastAsia="zh-CN"/>
        </w:rPr>
        <w:t>准</w:t>
      </w:r>
      <w:r>
        <w:rPr>
          <w:rFonts w:hint="eastAsia" w:ascii="方正小标宋简体" w:hAnsi="方正小标宋简体" w:eastAsia="方正小标宋简体" w:cs="方正小标宋简体"/>
          <w:spacing w:val="-20"/>
          <w:sz w:val="44"/>
          <w:szCs w:val="44"/>
        </w:rPr>
        <w:t>的通知</w:t>
      </w:r>
      <w:r>
        <w:rPr>
          <w:rFonts w:hint="eastAsia" w:ascii="楷体_GB2312" w:hAnsi="楷体_GB2312" w:eastAsia="楷体_GB2312" w:cs="楷体_GB2312"/>
          <w:sz w:val="32"/>
          <w:szCs w:val="32"/>
          <w:lang w:eastAsia="zh-CN"/>
        </w:rPr>
        <w:t>（征求意见稿）</w:t>
      </w:r>
      <w:r>
        <w:rPr>
          <w:rFonts w:hint="eastAsia" w:ascii="方正小标宋简体" w:hAnsi="方正小标宋简体" w:eastAsia="方正小标宋简体" w:cs="方正小标宋简体"/>
          <w:spacing w:val="-20"/>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为助力打造共同富裕示范区市域样板，进一步提升困难群众基本生活保障水平</w:t>
      </w:r>
      <w:r>
        <w:rPr>
          <w:rStyle w:val="5"/>
          <w:rFonts w:hint="eastAsia" w:ascii="Times New Roman" w:hAnsi="Times New Roman"/>
          <w:szCs w:val="32"/>
        </w:rPr>
        <w:t>，推进“扩中”“提低”工作，缩小城乡低收入群体收入差距，切实保障困难群众基本生活。现就《关于调整全市城乡居民最低生活保障标</w:t>
      </w:r>
      <w:r>
        <w:rPr>
          <w:rStyle w:val="5"/>
          <w:rFonts w:hint="eastAsia" w:ascii="Times New Roman" w:hAnsi="Times New Roman"/>
          <w:szCs w:val="32"/>
          <w:lang w:eastAsia="zh-CN"/>
        </w:rPr>
        <w:t>准</w:t>
      </w:r>
      <w:r>
        <w:rPr>
          <w:rStyle w:val="5"/>
          <w:rFonts w:hint="eastAsia" w:ascii="Times New Roman" w:hAnsi="Times New Roman"/>
          <w:szCs w:val="32"/>
        </w:rPr>
        <w:t>的通知</w:t>
      </w:r>
      <w:r>
        <w:rPr>
          <w:rStyle w:val="5"/>
          <w:rFonts w:hint="eastAsia" w:ascii="Times New Roman" w:hAnsi="Times New Roman"/>
          <w:szCs w:val="32"/>
          <w:lang w:eastAsia="zh-CN"/>
        </w:rPr>
        <w:t>（征求意见</w:t>
      </w:r>
      <w:r>
        <w:rPr>
          <w:rFonts w:hint="eastAsia" w:ascii="楷体_GB2312" w:hAnsi="楷体_GB2312" w:eastAsia="楷体_GB2312" w:cs="楷体_GB2312"/>
          <w:sz w:val="32"/>
          <w:szCs w:val="32"/>
          <w:lang w:eastAsia="zh-CN"/>
        </w:rPr>
        <w:t>稿）</w:t>
      </w:r>
      <w:r>
        <w:rPr>
          <w:rStyle w:val="5"/>
          <w:rFonts w:hint="eastAsia" w:ascii="Times New Roman" w:hAnsi="Times New Roman"/>
          <w:szCs w:val="32"/>
        </w:rPr>
        <w:t>》起草说明如下：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pacing w:val="0"/>
          <w:sz w:val="32"/>
          <w:szCs w:val="32"/>
          <w:lang w:eastAsia="zh-CN"/>
        </w:rPr>
        <w:t>一、基本情况。</w:t>
      </w:r>
      <w:r>
        <w:rPr>
          <w:rFonts w:hint="eastAsia" w:ascii="仿宋_GB2312" w:hAnsi="仿宋_GB2312" w:eastAsia="仿宋_GB2312" w:cs="仿宋_GB2312"/>
          <w:color w:val="000000"/>
          <w:sz w:val="32"/>
          <w:szCs w:val="32"/>
        </w:rPr>
        <w:t>截至202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底</w:t>
      </w:r>
      <w:r>
        <w:rPr>
          <w:rFonts w:hint="eastAsia" w:ascii="仿宋_GB2312" w:hAnsi="仿宋_GB2312" w:eastAsia="仿宋_GB2312" w:cs="仿宋_GB2312"/>
          <w:color w:val="000000"/>
          <w:sz w:val="32"/>
          <w:szCs w:val="32"/>
        </w:rPr>
        <w:t>，全市共</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低保</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对象</w:t>
      </w:r>
      <w:r>
        <w:rPr>
          <w:rFonts w:hint="eastAsia" w:ascii="仿宋_GB2312" w:hAnsi="仿宋_GB2312" w:eastAsia="仿宋_GB2312" w:cs="仿宋_GB2312"/>
          <w:color w:val="000000"/>
          <w:sz w:val="32"/>
          <w:szCs w:val="32"/>
          <w:lang w:val="en-US" w:eastAsia="zh-CN"/>
        </w:rPr>
        <w:t>64935户100596人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lang w:val="en-US" w:eastAsia="zh-CN"/>
        </w:rPr>
        <w:t>2025年1-5月</w:t>
      </w:r>
      <w:r>
        <w:rPr>
          <w:rFonts w:hint="eastAsia" w:ascii="仿宋_GB2312" w:hAnsi="仿宋_GB2312" w:eastAsia="仿宋_GB2312" w:cs="仿宋_GB2312"/>
          <w:color w:val="000000"/>
          <w:sz w:val="32"/>
          <w:szCs w:val="32"/>
          <w:lang w:val="en-US" w:eastAsia="zh-CN"/>
        </w:rPr>
        <w:t>全市低保保障金支出9217.41万元。目前我市低保保障标准为1145元/月</w:t>
      </w:r>
      <w:r>
        <w:rPr>
          <w:rFonts w:hint="eastAsia" w:ascii="Noto Sans CJK SC" w:hAnsi="Noto Sans CJK SC" w:eastAsia="Noto Sans CJK SC" w:cs="Noto Sans CJK SC"/>
          <w:color w:val="000000"/>
          <w:sz w:val="32"/>
          <w:szCs w:val="32"/>
          <w:lang w:val="en-US" w:eastAsia="zh-CN"/>
        </w:rPr>
        <w:t>·</w:t>
      </w:r>
      <w:r>
        <w:rPr>
          <w:rFonts w:hint="eastAsia" w:ascii="仿宋_GB2312" w:hAnsi="仿宋_GB2312" w:eastAsia="仿宋_GB2312" w:cs="仿宋_GB2312"/>
          <w:color w:val="000000"/>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b w:val="0"/>
          <w:bCs w:val="0"/>
          <w:spacing w:val="0"/>
          <w:sz w:val="32"/>
          <w:szCs w:val="32"/>
          <w:lang w:eastAsia="zh-CN"/>
        </w:rPr>
        <w:t>二、起草过程。</w:t>
      </w:r>
      <w:r>
        <w:rPr>
          <w:rFonts w:hint="eastAsia" w:ascii="仿宋_GB2312" w:hAnsi="仿宋_GB2312" w:eastAsia="仿宋_GB2312" w:cs="仿宋_GB2312"/>
          <w:color w:val="000000"/>
          <w:sz w:val="32"/>
          <w:szCs w:val="32"/>
          <w:lang w:val="en-US" w:eastAsia="zh-CN"/>
        </w:rPr>
        <w:t>2025年</w:t>
      </w:r>
      <w:r>
        <w:rPr>
          <w:rFonts w:hint="eastAsia" w:ascii="仿宋_GB2312" w:hAnsi="仿宋_GB2312" w:eastAsia="仿宋_GB2312" w:cs="仿宋_GB2312"/>
          <w:color w:val="auto"/>
          <w:sz w:val="32"/>
          <w:szCs w:val="32"/>
          <w:lang w:val="en-US" w:eastAsia="zh-CN"/>
        </w:rPr>
        <w:t>4月</w:t>
      </w:r>
      <w:r>
        <w:rPr>
          <w:rFonts w:hint="eastAsia" w:ascii="仿宋_GB2312" w:hAnsi="仿宋_GB2312" w:eastAsia="仿宋_GB2312" w:cs="仿宋_GB2312"/>
          <w:color w:val="000000"/>
          <w:sz w:val="32"/>
          <w:szCs w:val="32"/>
          <w:lang w:val="en-US" w:eastAsia="zh-CN"/>
        </w:rPr>
        <w:t>前，由我市民政部门牵头，联合市财政局等单位深入开展低保调标工作前期调研摸底。5月初，按照省民政厅和省财政厅有关通知要求，形成全市城乡居民最低生活保障标准的调整初步方案。5月20日，</w:t>
      </w:r>
      <w:r>
        <w:rPr>
          <w:rFonts w:hint="eastAsia" w:ascii="仿宋_GB2312" w:hAnsi="仿宋_GB2312" w:eastAsia="仿宋_GB2312" w:cs="仿宋_GB2312"/>
          <w:sz w:val="32"/>
          <w:szCs w:val="32"/>
          <w:rtl w:val="0"/>
          <w:lang w:val="en-US" w:eastAsia="zh-CN"/>
        </w:rPr>
        <w:t>章月影副市长召集市民政局、市财政局负责人进行专题研究。当天，以书面报告形式将</w:t>
      </w:r>
      <w:r>
        <w:rPr>
          <w:rFonts w:hint="eastAsia" w:ascii="仿宋_GB2312" w:hAnsi="仿宋_GB2312" w:eastAsia="仿宋_GB2312" w:cs="仿宋_GB2312"/>
          <w:color w:val="000000"/>
          <w:sz w:val="32"/>
          <w:szCs w:val="32"/>
          <w:lang w:val="en-US" w:eastAsia="zh-CN"/>
        </w:rPr>
        <w:t>全市城乡居民最低生活保障标准的调整初步方案</w:t>
      </w:r>
      <w:r>
        <w:rPr>
          <w:rFonts w:hint="eastAsia" w:ascii="仿宋_GB2312" w:hAnsi="仿宋_GB2312" w:eastAsia="仿宋_GB2312" w:cs="仿宋_GB2312"/>
          <w:sz w:val="32"/>
          <w:szCs w:val="32"/>
          <w:rtl w:val="0"/>
          <w:lang w:val="en-US" w:eastAsia="zh-CN"/>
        </w:rPr>
        <w:t>报张文杰市长。5月份，</w:t>
      </w:r>
      <w:r>
        <w:rPr>
          <w:rFonts w:hint="eastAsia" w:ascii="仿宋_GB2312" w:hAnsi="仿宋_GB2312" w:eastAsia="仿宋_GB2312" w:cs="仿宋_GB2312"/>
          <w:color w:val="000000"/>
          <w:sz w:val="32"/>
          <w:szCs w:val="32"/>
          <w:lang w:val="en-US" w:eastAsia="zh-CN"/>
        </w:rPr>
        <w:t>经市府办牵头，调整方案征求了12个县（市、区）人民政府和</w:t>
      </w:r>
      <w:r>
        <w:rPr>
          <w:rFonts w:hint="eastAsia" w:ascii="仿宋_GB2312" w:hAnsi="仿宋_GB2312" w:eastAsia="仿宋_GB2312" w:cs="仿宋_GB2312"/>
          <w:color w:val="auto"/>
          <w:sz w:val="32"/>
          <w:szCs w:val="32"/>
          <w:lang w:val="en-US" w:eastAsia="zh-CN"/>
        </w:rPr>
        <w:t>市有关部门意见。6月初</w:t>
      </w:r>
      <w:r>
        <w:rPr>
          <w:rFonts w:hint="eastAsia" w:ascii="仿宋_GB2312" w:hAnsi="仿宋_GB2312" w:eastAsia="仿宋_GB2312" w:cs="仿宋_GB2312"/>
          <w:color w:val="000000"/>
          <w:sz w:val="32"/>
          <w:szCs w:val="32"/>
          <w:lang w:val="en-US" w:eastAsia="zh-CN"/>
        </w:rPr>
        <w:t>形成该征求意见稿。现向社会公众征求意见。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4"/>
          <w:sz w:val="32"/>
          <w:szCs w:val="32"/>
        </w:rPr>
      </w:pPr>
      <w:r>
        <w:rPr>
          <w:rFonts w:hint="eastAsia" w:ascii="黑体" w:hAnsi="黑体" w:eastAsia="黑体" w:cs="黑体"/>
          <w:b w:val="0"/>
          <w:bCs w:val="0"/>
          <w:spacing w:val="0"/>
          <w:kern w:val="2"/>
          <w:sz w:val="32"/>
          <w:szCs w:val="32"/>
          <w:lang w:val="en-US" w:eastAsia="zh-CN" w:bidi="ar-SA"/>
        </w:rPr>
        <w:t>三、主要内容。</w:t>
      </w:r>
      <w:r>
        <w:rPr>
          <w:rFonts w:hint="eastAsia" w:ascii="仿宋_GB2312" w:eastAsia="仿宋_GB2312"/>
          <w:sz w:val="32"/>
          <w:szCs w:val="32"/>
          <w:lang w:eastAsia="zh-CN"/>
        </w:rPr>
        <w:t>鹿城区、龙湾区、瓯海区、洞头区、乐清市、瑞安市、永嘉县、文成县、平阳县、泰顺县、苍南县、龙港市的城乡居民最低生活保障标准由每人每月</w:t>
      </w:r>
      <w:r>
        <w:rPr>
          <w:rFonts w:hint="eastAsia" w:ascii="仿宋_GB2312" w:eastAsia="仿宋_GB2312"/>
          <w:sz w:val="32"/>
          <w:szCs w:val="32"/>
          <w:lang w:val="en-US" w:eastAsia="zh-CN"/>
        </w:rPr>
        <w:t>1145</w:t>
      </w:r>
      <w:r>
        <w:rPr>
          <w:rFonts w:hint="eastAsia" w:ascii="仿宋_GB2312" w:eastAsia="仿宋_GB2312"/>
          <w:sz w:val="32"/>
          <w:szCs w:val="32"/>
          <w:lang w:eastAsia="zh-CN"/>
        </w:rPr>
        <w:t>元调整到每人每月1</w:t>
      </w:r>
      <w:r>
        <w:rPr>
          <w:rFonts w:hint="default" w:ascii="仿宋_GB2312" w:eastAsia="仿宋_GB2312"/>
          <w:sz w:val="32"/>
          <w:szCs w:val="32"/>
          <w:lang w:eastAsia="zh-CN"/>
        </w:rPr>
        <w:t>1</w:t>
      </w:r>
      <w:r>
        <w:rPr>
          <w:rFonts w:hint="eastAsia" w:ascii="仿宋_GB2312" w:eastAsia="仿宋_GB2312"/>
          <w:sz w:val="32"/>
          <w:szCs w:val="32"/>
          <w:lang w:val="en-US" w:eastAsia="zh-CN"/>
        </w:rPr>
        <w:t>90</w:t>
      </w:r>
      <w:r>
        <w:rPr>
          <w:rFonts w:hint="eastAsia" w:ascii="仿宋_GB2312" w:eastAsia="仿宋_GB2312"/>
          <w:sz w:val="32"/>
          <w:szCs w:val="32"/>
          <w:lang w:eastAsia="zh-CN"/>
        </w:rPr>
        <w:t>元</w:t>
      </w:r>
      <w:r>
        <w:rPr>
          <w:rFonts w:hint="eastAsia" w:ascii="仿宋_GB2312" w:hAnsi="仿宋_GB2312" w:eastAsia="仿宋_GB2312" w:cs="仿宋_GB2312"/>
          <w:spacing w:val="-4"/>
          <w:sz w:val="32"/>
          <w:szCs w:val="32"/>
        </w:rPr>
        <w:t>。调整后城乡居民最低生活保障标准自</w:t>
      </w:r>
      <w:r>
        <w:rPr>
          <w:rFonts w:hint="eastAsia" w:ascii="仿宋_GB2312" w:hAnsi="仿宋_GB2312" w:eastAsia="仿宋_GB2312" w:cs="仿宋_GB2312"/>
          <w:spacing w:val="-4"/>
          <w:sz w:val="32"/>
          <w:szCs w:val="32"/>
          <w:lang w:val="en-US" w:eastAsia="zh-CN"/>
        </w:rPr>
        <w:t>2025年6</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1日</w:t>
      </w:r>
      <w:r>
        <w:rPr>
          <w:rFonts w:hint="eastAsia" w:ascii="仿宋_GB2312" w:hAnsi="仿宋_GB2312" w:eastAsia="仿宋_GB2312" w:cs="仿宋_GB2312"/>
          <w:spacing w:val="-4"/>
          <w:sz w:val="32"/>
          <w:szCs w:val="32"/>
        </w:rPr>
        <w:t>起执行，保障金支出按原渠道予以保障。《温州市民政局  温州市财政局关于调整全市城乡居民最低生活保障标准的通知》（温民</w:t>
      </w:r>
      <w:r>
        <w:rPr>
          <w:rFonts w:hint="eastAsia" w:ascii="仿宋_GB2312" w:hAnsi="仿宋_GB2312" w:eastAsia="仿宋_GB2312" w:cs="仿宋_GB2312"/>
          <w:spacing w:val="-4"/>
          <w:sz w:val="32"/>
          <w:szCs w:val="32"/>
          <w:lang w:eastAsia="zh-CN"/>
        </w:rPr>
        <w:t>救</w:t>
      </w:r>
      <w:r>
        <w:rPr>
          <w:rFonts w:hint="eastAsia"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97</w:t>
      </w:r>
      <w:r>
        <w:rPr>
          <w:rFonts w:hint="eastAsia" w:ascii="仿宋_GB2312" w:hAnsi="仿宋_GB2312" w:eastAsia="仿宋_GB2312" w:cs="仿宋_GB2312"/>
          <w:spacing w:val="-4"/>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方正黑体_GBK" w:hAnsi="方正黑体_GBK" w:eastAsia="方正黑体_GBK" w:cs="方正黑体_GBK"/>
          <w:b w:val="0"/>
          <w:bCs w:val="0"/>
          <w:color w:val="auto"/>
          <w:sz w:val="32"/>
          <w:szCs w:val="32"/>
          <w:rtl w:val="0"/>
          <w:lang w:val="en-US" w:eastAsia="zh-CN"/>
        </w:rPr>
        <w:t>四、政策依据。</w:t>
      </w:r>
      <w:r>
        <w:rPr>
          <w:rFonts w:hint="eastAsia" w:ascii="仿宋_GB2312" w:hAnsi="仿宋_GB2312" w:eastAsia="仿宋_GB2312" w:cs="仿宋_GB2312"/>
          <w:spacing w:val="-4"/>
          <w:sz w:val="32"/>
          <w:szCs w:val="32"/>
        </w:rPr>
        <w:t>根据《浙江省社会救助条例》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《浙江省最低生活保障办法》</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《浙江省民政厅 浙江省发展和改革委员会 浙江省财政厅 国家统计局浙江调查总队关于做好最低生活保障标准确定调整工作的实施意见》（浙民助〔2024〕106号）</w:t>
      </w:r>
      <w:r>
        <w:rPr>
          <w:rFonts w:hint="eastAsia" w:ascii="仿宋_GB2312" w:hAnsi="仿宋_GB2312" w:eastAsia="仿宋_GB2312" w:cs="仿宋_GB2312"/>
          <w:spacing w:val="-4"/>
          <w:sz w:val="32"/>
          <w:szCs w:val="32"/>
          <w:lang w:eastAsia="zh-CN"/>
        </w:rPr>
        <w:t>和《温州市人民政</w:t>
      </w:r>
      <w:bookmarkStart w:id="0" w:name="_GoBack"/>
      <w:bookmarkEnd w:id="0"/>
      <w:r>
        <w:rPr>
          <w:rFonts w:hint="eastAsia" w:ascii="仿宋_GB2312" w:hAnsi="仿宋_GB2312" w:eastAsia="仿宋_GB2312" w:cs="仿宋_GB2312"/>
          <w:spacing w:val="-4"/>
          <w:sz w:val="32"/>
          <w:szCs w:val="32"/>
          <w:lang w:eastAsia="zh-CN"/>
        </w:rPr>
        <w:t>府关于改革城乡居民最低生活保障标准调整机制的通知》（温政发〔2020〕28号）</w:t>
      </w:r>
      <w:r>
        <w:rPr>
          <w:rFonts w:hint="eastAsia" w:ascii="仿宋_GB2312" w:hAnsi="仿宋_GB2312" w:eastAsia="仿宋_GB2312" w:cs="仿宋_GB2312"/>
          <w:spacing w:val="-4"/>
          <w:sz w:val="32"/>
          <w:szCs w:val="32"/>
        </w:rPr>
        <w:t>有关规定</w:t>
      </w:r>
      <w:r>
        <w:rPr>
          <w:rFonts w:hint="eastAsia" w:ascii="仿宋_GB2312" w:hAnsi="仿宋_GB2312" w:eastAsia="仿宋_GB2312" w:cs="仿宋_GB2312"/>
          <w:spacing w:val="-4"/>
          <w:sz w:val="32"/>
          <w:szCs w:val="32"/>
          <w:lang w:eastAsia="zh-CN"/>
        </w:rPr>
        <w:t>执行。</w:t>
      </w:r>
    </w:p>
    <w:p>
      <w:pPr>
        <w:keepNext w:val="0"/>
        <w:keepLines w:val="0"/>
        <w:pageBreakBefore w:val="0"/>
        <w:widowControl w:val="0"/>
        <w:kinsoku/>
        <w:wordWrap/>
        <w:overflowPunct/>
        <w:topLinePunct w:val="0"/>
        <w:autoSpaceDE/>
        <w:autoSpaceDN/>
        <w:bidi w:val="0"/>
        <w:adjustRightInd/>
        <w:spacing w:line="600" w:lineRule="exact"/>
        <w:jc w:val="both"/>
        <w:textAlignment w:val="auto"/>
      </w:pPr>
    </w:p>
    <w:p>
      <w:pPr>
        <w:keepNext w:val="0"/>
        <w:keepLines w:val="0"/>
        <w:pageBreakBefore w:val="0"/>
        <w:widowControl w:val="0"/>
        <w:kinsoku/>
        <w:wordWrap/>
        <w:overflowPunct/>
        <w:topLinePunct w:val="0"/>
        <w:autoSpaceDE/>
        <w:autoSpaceDN/>
        <w:bidi w:val="0"/>
        <w:adjustRightInd/>
        <w:spacing w:line="6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温州市民政局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2025年6月4日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jRlMzIxNTA5MDY0ZGI3OTlkZmJkNTZjYWM1ZDYifQ=="/>
  </w:docVars>
  <w:rsids>
    <w:rsidRoot w:val="2DFF4E5D"/>
    <w:rsid w:val="1D547893"/>
    <w:rsid w:val="237B7673"/>
    <w:rsid w:val="27577A74"/>
    <w:rsid w:val="2DFF4E5D"/>
    <w:rsid w:val="3EF77BD3"/>
    <w:rsid w:val="4FAE0A5C"/>
    <w:rsid w:val="580F2804"/>
    <w:rsid w:val="58770FEB"/>
    <w:rsid w:val="59FB71B9"/>
    <w:rsid w:val="79FD31CC"/>
    <w:rsid w:val="7F7F7F27"/>
    <w:rsid w:val="D9FF58CB"/>
    <w:rsid w:val="DCB49886"/>
    <w:rsid w:val="E677070E"/>
    <w:rsid w:val="E9F970DB"/>
    <w:rsid w:val="FF373023"/>
    <w:rsid w:val="FFADFBE5"/>
    <w:rsid w:val="FFBF81FA"/>
    <w:rsid w:val="FFED3035"/>
    <w:rsid w:val="FFFD4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character" w:customStyle="1" w:styleId="5">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6">
    <w:name w:val="Char"/>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643</Words>
  <Characters>687</Characters>
  <Lines>0</Lines>
  <Paragraphs>0</Paragraphs>
  <TotalTime>6</TotalTime>
  <ScaleCrop>false</ScaleCrop>
  <LinksUpToDate>false</LinksUpToDate>
  <CharactersWithSpaces>720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2022-10-30T16:02:00Z</dcterms:created>
  <dc:creator>greatwall</dc:creator>
  <cp:lastModifiedBy>greatwall</cp:lastModifiedBy>
  <dcterms:modified xsi:type="dcterms:W3CDTF">2025-06-04T14:47:16Z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12704F973AED4B4CA45C1E38A0DACBC7_12</vt:lpwstr>
  </property>
</Properties>
</file>