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lang w:eastAsia="zh-CN"/>
        </w:rPr>
      </w:pPr>
      <w:bookmarkStart w:id="0" w:name="_Toc79764321"/>
      <w:bookmarkStart w:id="1" w:name="_Toc79764270"/>
      <w:bookmarkStart w:id="2" w:name="_Toc79764611"/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rPr>
          <w:sz w:val="24"/>
          <w:lang w:eastAsia="zh-CN"/>
        </w:rPr>
      </w:pPr>
    </w:p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bookmarkStart w:id="3" w:name="_Toc5706"/>
      <w:bookmarkStart w:id="4" w:name="_Toc19332"/>
      <w:bookmarkStart w:id="5" w:name="_Toc13931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温州市用（取）水定额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6" w:name="_Toc79764322"/>
      <w:bookmarkStart w:id="7" w:name="_Toc79764271"/>
      <w:bookmarkStart w:id="8" w:name="_Toc79764612"/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bookmarkEnd w:id="6"/>
      <w:bookmarkEnd w:id="7"/>
      <w:bookmarkEnd w:id="8"/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（征求意见</w:t>
      </w:r>
      <w:bookmarkStart w:id="115" w:name="_GoBack"/>
      <w:bookmarkEnd w:id="115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稿）</w:t>
      </w: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温州市综合行政执法局</w:t>
      </w:r>
    </w:p>
    <w:p>
      <w:pPr>
        <w:jc w:val="center"/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宋体" w:hAnsi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ascii="宋体" w:hAnsi="宋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9" w:name="_Toc525717630"/>
      <w:bookmarkStart w:id="10" w:name="_Toc16213"/>
      <w:bookmarkStart w:id="11" w:name="_Toc9329"/>
      <w:bookmarkStart w:id="12" w:name="_Toc522635853"/>
      <w:bookmarkStart w:id="13" w:name="_Toc522635105"/>
      <w:bookmarkStart w:id="14" w:name="_Toc522635261"/>
      <w:bookmarkStart w:id="15" w:name="_Toc20810"/>
      <w:bookmarkStart w:id="16" w:name="_Toc523130237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前  言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加强水资源的科学管理和优化配置，有效节约和保护水资源，提高水资源的利用效率，建立和完善计划用水、节约用水指标体系，实施用水定额管理，促进社会各行业合理用水、节约用水，减少污水排放量，保护水资源与生态环境，保障蚌埠市社会经济的可持续发展，根据《中华人民共和国水法》、《取水许可和水资源费征收管理条例》（2017年修订）、《城市节约用水管理规定》(建设部第1号令)和《浙江省用（取）水定额（2019年）》修编了《温州市用（取）水定额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本定额涵盖了农林牧渔、工业、城乡居民生活和城镇公共用水等行业，可供国民经济发展中涉水规划编制、工程项目设计、取水许可管理、建设项目水资源论证、下达取（用）水计划、用水及节水管理等使用。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本定额在使用过程中由温州市综合行政执法局归口并负责解释。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主要起草单位：温州市综合行政执法局、浙江中一检测研究院股份有限公司、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蚌埠江湖节水科技有限公司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主要编制人员：陈树、陈光辉、陈婵、周剑武、林益槐、孙闯、孟雷、陈钊增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33"/>
        <w:rPr>
          <w:rFonts w:hint="eastAsia"/>
          <w:color w:val="auto"/>
          <w:highlight w:val="none"/>
          <w:lang w:val="en-US" w:eastAsia="zh-CN"/>
        </w:rPr>
      </w:pPr>
    </w:p>
    <w:p>
      <w:pPr>
        <w:pStyle w:val="11"/>
        <w:jc w:val="center"/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目 </w:t>
      </w: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录</w:t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_Toc30580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1  范围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_Toc30580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_Toc28755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2  编制依据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_Toc28755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_Toc25171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3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术语和定义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_Toc25171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_Toc16235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3.1 新水量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_Toc16235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_Toc29709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3.3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其他术语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_Toc29709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_Toc731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4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用（取）水行业分类与代码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_Toc731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_Toc24324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5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定额的引用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_Toc24324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_Toc17595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6  用水定额表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_Toc17595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_Toc10541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  <w:szCs w:val="24"/>
          <w:lang w:eastAsia="zh-CN"/>
        </w:rPr>
        <w:t>农业灌溉用水定额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_Toc10541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_Toc28294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  林业用水定额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_Toc28294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_Toc27682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牧业用水定额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_Toc27682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_Toc22856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4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渔业用水定额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_Toc22856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_Toc13077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5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煤炭开采</w:t>
      </w:r>
      <w:r>
        <w:rPr>
          <w:rFonts w:ascii="Times New Roman" w:hAnsi="Times New Roman" w:eastAsia="仿宋"/>
          <w:sz w:val="24"/>
          <w:szCs w:val="24"/>
          <w:lang w:eastAsia="zh-CN"/>
        </w:rPr>
        <w:t>和洗选业取水定额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_Toc13077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_Toc2147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表6  黑色金属矿采选业取水定额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_Toc2147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_Toc19726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表7  有色金属矿采选业取水定额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_Toc19726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_Toc11068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表8  非金属矿采选业取水定额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_Toc11068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_Toc24148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表9  其他采矿业取水定额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_Toc24148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_Toc9617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0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农副食品加工业取水定额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_Toc9617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_Toc4603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1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食品制造业取水定额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_Toc4603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_Toc6987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2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饮料制造业取水定额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_Toc6987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_Toc5345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3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烟草制品业取水定额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_Toc5345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_Toc9218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 xml:space="preserve">4 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纺织业取水定额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_Toc9218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_Toc3493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</w:t>
      </w:r>
      <w:r>
        <w:rPr>
          <w:rFonts w:ascii="Times New Roman" w:hAnsi="Times New Roman" w:eastAsia="仿宋"/>
          <w:sz w:val="24"/>
          <w:szCs w:val="24"/>
          <w:lang w:eastAsia="zh-CN"/>
        </w:rPr>
        <w:t>5  纺织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服装、鞋、帽制造业取水定额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_Toc3493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_Toc11157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表16  </w:t>
      </w:r>
      <w:r>
        <w:rPr>
          <w:rFonts w:ascii="Times New Roman" w:hAnsi="Times New Roman" w:eastAsia="仿宋"/>
          <w:sz w:val="24"/>
          <w:szCs w:val="24"/>
          <w:lang w:eastAsia="zh-CN"/>
        </w:rPr>
        <w:t>皮革、毛皮、羽毛及其制品和制鞋业取水定额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_Toc11157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_Toc8551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表17  木材加工及木、竹、藤、草制品业取水定额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_Toc8551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19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_Toc28799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表18  家具制造业取水定额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_Toc28799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_Toc21313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表19  造纸及纸制品业取水定额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_Toc21313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_Toc21966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表20  印刷业和记录媒介的复制取水定额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_Toc21966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_Toc15584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表21  文教体育用品制造业取水定额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_Toc15584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_Toc11756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表22  石油加工、炼焦及核燃料加工业取水定额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_Toc11756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_Toc20655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表23  化学原料</w:t>
      </w:r>
      <w:r>
        <w:rPr>
          <w:rFonts w:ascii="Times New Roman" w:hAnsi="Times New Roman" w:eastAsia="仿宋"/>
          <w:sz w:val="24"/>
          <w:szCs w:val="24"/>
          <w:lang w:eastAsia="zh-CN"/>
        </w:rPr>
        <w:t>及化学制品制造业取水定额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_Toc20655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_Toc3228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表24  医药制品取水定额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_Toc3228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_Toc6757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表25  化学纤维制造业取水定额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_Toc6757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_Toc25038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表26  橡胶制品业取水定额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_Toc25038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_Toc22775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表27  塑料制品业取水定额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_Toc22775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_Toc27712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表28  非金属矿物制品业取水定额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_Toc27712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_Toc25924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29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黑色金属冶炼及压延加工业取水定额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_Toc25924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27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_Toc18954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表30  有色金属冶炼及压延加工业取水定额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_Toc18954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27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_Toc13043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表31  金属制品业取水定额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_Toc13043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28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_Toc24185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表32  通用设备制造业取水定额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_Toc24185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29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_Toc25940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表33  </w:t>
      </w:r>
      <w:r>
        <w:rPr>
          <w:rFonts w:ascii="Times New Roman" w:hAnsi="Times New Roman" w:eastAsia="仿宋"/>
          <w:sz w:val="24"/>
          <w:szCs w:val="24"/>
          <w:lang w:eastAsia="zh-CN"/>
        </w:rPr>
        <w:t>专用设备制造业取水定额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_Toc25940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_Toc16367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表34  </w:t>
      </w:r>
      <w:r>
        <w:rPr>
          <w:rFonts w:ascii="Times New Roman" w:hAnsi="Times New Roman" w:eastAsia="仿宋"/>
          <w:sz w:val="24"/>
          <w:szCs w:val="24"/>
          <w:lang w:eastAsia="zh-CN"/>
        </w:rPr>
        <w:t>交通运输设备制造业取水定额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_Toc16367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30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_Toc73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表35  铁路、船舶、航空航天和其他运输设备制造业取水定额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_Toc73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_Toc13733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表36  电器机械及器材制造业取水定额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_Toc13733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31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_Toc15749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表37  计算机、通信及电子设备制造业取水定额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_Toc15749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_Toc19575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表38  </w:t>
      </w:r>
      <w:r>
        <w:rPr>
          <w:rFonts w:ascii="Times New Roman" w:hAnsi="Times New Roman" w:eastAsia="仿宋"/>
          <w:sz w:val="24"/>
          <w:szCs w:val="24"/>
          <w:lang w:eastAsia="zh-CN"/>
        </w:rPr>
        <w:t>仪器仪表制造业取水定额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_Toc19575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_Toc4253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表39  其他制造业取水定额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_Toc4253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_Toc810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表40  废弃资源综合利用业取水定额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_Toc810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_Toc30907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表41  电力、热力的生产和供应业取水定额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_Toc30907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_Toc20938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表42  燃气生产和供应业取水定额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_Toc20938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33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_Toc29956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表43  水的生产和供应业取水定额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_Toc29956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_Toc11540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表44  </w:t>
      </w:r>
      <w:r>
        <w:rPr>
          <w:rFonts w:ascii="Times New Roman" w:hAnsi="Times New Roman" w:eastAsia="仿宋"/>
          <w:sz w:val="24"/>
          <w:szCs w:val="24"/>
          <w:lang w:eastAsia="zh-CN"/>
        </w:rPr>
        <w:t>房屋建筑业用水定额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_Toc11540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_Toc22749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建筑装饰、装修和其他建筑业</w:t>
      </w:r>
      <w:r>
        <w:rPr>
          <w:rFonts w:ascii="Times New Roman" w:hAnsi="Times New Roman" w:eastAsia="仿宋"/>
          <w:sz w:val="24"/>
          <w:szCs w:val="24"/>
          <w:lang w:eastAsia="zh-CN"/>
        </w:rPr>
        <w:t>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_Toc22749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_Toc28164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零售业用水定额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_Toc28164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_Toc26555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交通运输业用水定额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_Toc26555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34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_Toc1792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住宿业用水定额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_Toc1792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_Toc7208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表4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餐饮业用水定额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_Toc7208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_Toc31544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  <w:lang w:eastAsia="zh-CN"/>
        </w:rPr>
        <w:t>公共设施管理业用水定额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_Toc31544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_Toc23577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  <w:lang w:eastAsia="zh-CN"/>
        </w:rPr>
        <w:t>居民服务业用水定额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_Toc23577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35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_Toc29240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其他服务业用水定额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_Toc29240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_Toc11466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教育用水定额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_Toc11466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_Toc20661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</w:rPr>
        <w:t>卫生用水定额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_Toc20661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_Toc19138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社会工作用水定额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_Toc19138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36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_Toc18719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文化艺术业用水定额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_Toc18719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37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_Toc28332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体育及娱乐业用水定额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_Toc28332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37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_Toc10632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</w:rPr>
        <w:t>国家机构用水定额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_Toc10632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37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_Toc3614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表5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  <w:lang w:eastAsia="zh-CN"/>
        </w:rPr>
        <w:t>城市居民生活用水定额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_Toc3614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38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_Toc6608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60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"/>
          <w:sz w:val="24"/>
          <w:szCs w:val="24"/>
          <w:lang w:eastAsia="zh-CN"/>
        </w:rPr>
        <w:t>农村居民生活用水定额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_Toc6608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38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_Toc8079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附录A （规范性附录）用水行业分类代码表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_Toc8079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_Toc21570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A.1  用水行业分类代码见表 A.1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_Toc21570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39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_Toc25353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附录B （资料性附录）农业灌溉分区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_Toc25353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52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/>
          <w:sz w:val="24"/>
          <w:szCs w:val="24"/>
          <w:lang w:eastAsia="zh-CN"/>
        </w:rPr>
        <w:instrText xml:space="preserve"> HYPERLINK \l _Toc29698 </w:instrText>
      </w:r>
      <w:r>
        <w:rPr>
          <w:rFonts w:ascii="Times New Roman" w:hAnsi="Times New Roman" w:eastAsia="仿宋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"/>
          <w:sz w:val="24"/>
          <w:szCs w:val="24"/>
          <w:lang w:eastAsia="zh-CN"/>
        </w:rPr>
        <w:t>B.1 农业灌溉分区见表B.1</w:t>
      </w:r>
      <w:r>
        <w:rPr>
          <w:rFonts w:ascii="Times New Roman" w:hAnsi="Times New Roman" w:eastAsia="仿宋"/>
          <w:sz w:val="24"/>
          <w:szCs w:val="24"/>
        </w:rPr>
        <w:tab/>
      </w:r>
      <w:r>
        <w:rPr>
          <w:rFonts w:ascii="Times New Roman" w:hAnsi="Times New Roman" w:eastAsia="仿宋"/>
          <w:sz w:val="24"/>
          <w:szCs w:val="24"/>
        </w:rPr>
        <w:fldChar w:fldCharType="begin"/>
      </w:r>
      <w:r>
        <w:rPr>
          <w:rFonts w:ascii="Times New Roman" w:hAnsi="Times New Roman" w:eastAsia="仿宋"/>
          <w:sz w:val="24"/>
          <w:szCs w:val="24"/>
        </w:rPr>
        <w:instrText xml:space="preserve"> PAGEREF _Toc29698 \h </w:instrText>
      </w:r>
      <w:r>
        <w:rPr>
          <w:rFonts w:ascii="Times New Roman" w:hAnsi="Times New Roman" w:eastAsia="仿宋"/>
          <w:sz w:val="24"/>
          <w:szCs w:val="24"/>
        </w:rPr>
        <w:fldChar w:fldCharType="separate"/>
      </w:r>
      <w:r>
        <w:rPr>
          <w:rFonts w:ascii="Times New Roman" w:hAnsi="Times New Roman" w:eastAsia="仿宋"/>
          <w:sz w:val="24"/>
          <w:szCs w:val="24"/>
        </w:rPr>
        <w:t>52</w:t>
      </w:r>
      <w:r>
        <w:rPr>
          <w:rFonts w:ascii="Times New Roman" w:hAnsi="Times New Roman" w:eastAsia="仿宋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ascii="宋体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b/>
          <w:bCs/>
          <w:sz w:val="44"/>
          <w:szCs w:val="44"/>
          <w:lang w:eastAsia="zh-CN"/>
        </w:rPr>
      </w:pPr>
      <w:bookmarkStart w:id="17" w:name="_Toc25110"/>
      <w:bookmarkStart w:id="18" w:name="_Toc29004"/>
      <w:r>
        <w:rPr>
          <w:rFonts w:hint="eastAsia"/>
          <w:b/>
          <w:bCs/>
          <w:sz w:val="44"/>
          <w:szCs w:val="44"/>
          <w:lang w:eastAsia="zh-CN"/>
        </w:rPr>
        <w:t>温州市</w:t>
      </w:r>
      <w:r>
        <w:rPr>
          <w:b/>
          <w:bCs/>
          <w:sz w:val="44"/>
          <w:szCs w:val="44"/>
          <w:lang w:eastAsia="zh-CN"/>
        </w:rPr>
        <w:t>用</w:t>
      </w:r>
      <w:r>
        <w:rPr>
          <w:rFonts w:hint="eastAsia"/>
          <w:b/>
          <w:bCs/>
          <w:sz w:val="44"/>
          <w:szCs w:val="44"/>
          <w:lang w:eastAsia="zh-CN"/>
        </w:rPr>
        <w:t>（取）水定额</w:t>
      </w:r>
      <w:bookmarkEnd w:id="17"/>
      <w:bookmarkEnd w:id="18"/>
    </w:p>
    <w:p>
      <w:pPr>
        <w:pStyle w:val="6"/>
        <w:tabs>
          <w:tab w:val="left" w:pos="1169"/>
        </w:tabs>
        <w:snapToGrid w:val="0"/>
        <w:spacing w:before="0" w:line="324" w:lineRule="auto"/>
        <w:ind w:right="133" w:firstLine="600" w:firstLineChars="200"/>
        <w:jc w:val="both"/>
        <w:rPr>
          <w:rFonts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9" w:name="_bookmark0"/>
      <w:bookmarkEnd w:id="19"/>
      <w:bookmarkStart w:id="20" w:name="_Toc79764324"/>
      <w:bookmarkStart w:id="21" w:name="_Toc79764614"/>
      <w:bookmarkStart w:id="22" w:name="_Toc30580"/>
      <w:bookmarkStart w:id="23" w:name="_Toc26809"/>
      <w:r>
        <w:rPr>
          <w:rFonts w:hint="eastAsia"/>
          <w:lang w:eastAsia="zh-CN"/>
        </w:rPr>
        <w:t>1  范围</w:t>
      </w:r>
      <w:bookmarkEnd w:id="20"/>
      <w:bookmarkEnd w:id="21"/>
      <w:bookmarkEnd w:id="22"/>
      <w:bookmarkEnd w:id="23"/>
      <w:r>
        <w:rPr>
          <w:rFonts w:hint="eastAsia"/>
          <w:lang w:eastAsia="zh-CN"/>
        </w:rPr>
        <w:t xml:space="preserve"> 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本定额规定了农业用水、工业取水、城市生活与公共用水的用水定额</w:t>
      </w:r>
      <w:r>
        <w:rPr>
          <w:rFonts w:hint="eastAsia" w:ascii="Times New Roman" w:hAnsi="Times New Roman" w:eastAsia="仿宋" w:cs="仿宋"/>
          <w:color w:val="000000" w:themeColor="text1"/>
          <w:spacing w:val="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本定额作为本市开展涉水规划编制、涉水项目前期研究和设计、建设项目水资源论证、取水许可审批、节水评价、取（用）水计划下达、超定额（计划）加价水资源费（水费）收取、节水型载体创建以及节约用水监督管理等工作的基本依据。</w:t>
      </w:r>
    </w:p>
    <w:p>
      <w:pPr>
        <w:pStyle w:val="2"/>
        <w:bidi w:val="0"/>
        <w:rPr>
          <w:rFonts w:hint="eastAsia"/>
          <w:lang w:eastAsia="zh-CN"/>
        </w:rPr>
      </w:pPr>
      <w:bookmarkStart w:id="24" w:name="_bookmark1"/>
      <w:bookmarkEnd w:id="24"/>
      <w:bookmarkStart w:id="25" w:name="_Toc79764615"/>
      <w:bookmarkStart w:id="26" w:name="_Toc28755"/>
      <w:bookmarkStart w:id="27" w:name="_Toc79764325"/>
      <w:r>
        <w:rPr>
          <w:rFonts w:hint="eastAsia"/>
          <w:lang w:eastAsia="zh-CN"/>
        </w:rPr>
        <w:t>2  编制依据</w:t>
      </w:r>
      <w:bookmarkEnd w:id="25"/>
      <w:bookmarkEnd w:id="26"/>
      <w:bookmarkEnd w:id="27"/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（1）《中华人民共和国水法》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（2）《用水定额编制技术导则》GB/T 32716-2016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（3）《工业企业产品取水定额编制通则》GB/T18820-2011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（4）《节水型企业评价导则》GB/T7119-2018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（5）《企业水平衡测试通则》GB/T12452-20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22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（6）《浙江省水资源管理条例》（2020年9月）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（7）浙江省人民政府办公厅《关于印发浙江省节水行动实施方案的通知》（浙政办发〔2020〕27号）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（8）浙江省水利厅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浙江省经济和信息化厅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浙江省住房和城乡建设厅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浙江省市场监督管理局《关于发布实施&lt;浙江省（取）用水定额（2019）&gt;的通知》（浙水资〔2020〕8号）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（9）温州市人民政府办公室《关于印发温州市城市节约用水管理办法的通知》（温政办〔2020〕71号）</w:t>
      </w:r>
    </w:p>
    <w:p>
      <w:pPr>
        <w:pStyle w:val="2"/>
        <w:bidi w:val="0"/>
        <w:rPr>
          <w:lang w:eastAsia="zh-CN"/>
        </w:rPr>
      </w:pPr>
      <w:bookmarkStart w:id="28" w:name="_bookmark2"/>
      <w:bookmarkEnd w:id="28"/>
      <w:bookmarkStart w:id="29" w:name="_Toc25171"/>
      <w:r>
        <w:rPr>
          <w:lang w:eastAsia="zh-CN"/>
        </w:rPr>
        <w:t xml:space="preserve">3  </w:t>
      </w:r>
      <w:r>
        <w:rPr>
          <w:rFonts w:hint="eastAsia"/>
          <w:lang w:eastAsia="zh-CN"/>
        </w:rPr>
        <w:t>术语和定义</w:t>
      </w:r>
      <w:bookmarkEnd w:id="29"/>
      <w:r>
        <w:rPr>
          <w:lang w:eastAsia="zh-CN"/>
        </w:rPr>
        <w:t xml:space="preserve"> 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bidi w:val="0"/>
        <w:rPr>
          <w:lang w:eastAsia="zh-CN"/>
        </w:rPr>
      </w:pPr>
      <w:bookmarkStart w:id="30" w:name="_Toc79764617"/>
      <w:bookmarkStart w:id="31" w:name="_Toc16235"/>
      <w:r>
        <w:rPr>
          <w:lang w:eastAsia="zh-CN"/>
        </w:rPr>
        <w:t xml:space="preserve">3.1 </w:t>
      </w:r>
      <w:bookmarkEnd w:id="30"/>
      <w:bookmarkStart w:id="32" w:name="_Toc79764618"/>
      <w:r>
        <w:rPr>
          <w:lang w:eastAsia="zh-CN"/>
        </w:rPr>
        <w:t>新水量</w:t>
      </w:r>
      <w:bookmarkEnd w:id="31"/>
      <w:bookmarkEnd w:id="32"/>
      <w:r>
        <w:rPr>
          <w:lang w:eastAsia="zh-CN"/>
        </w:rPr>
        <w:t xml:space="preserve"> 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取自自来水、地表水、地下水</w:t>
      </w:r>
      <w:r>
        <w:rPr>
          <w:rFonts w:hint="eastAsia" w:ascii="Times New Roman" w:hAnsi="Times New Roman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外购水和外购蒸汽等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被第一次利用的水量。</w:t>
      </w:r>
      <w:bookmarkStart w:id="33" w:name="_bookmark5"/>
      <w:bookmarkEnd w:id="33"/>
    </w:p>
    <w:p>
      <w:pPr>
        <w:pStyle w:val="3"/>
        <w:bidi w:val="0"/>
        <w:rPr>
          <w:rFonts w:hint="default"/>
          <w:lang w:val="en-US" w:eastAsia="zh-CN"/>
        </w:rPr>
      </w:pPr>
      <w:bookmarkStart w:id="34" w:name="_bookmark17"/>
      <w:bookmarkEnd w:id="34"/>
      <w:bookmarkStart w:id="35" w:name="_bookmark7"/>
      <w:bookmarkEnd w:id="35"/>
      <w:bookmarkStart w:id="36" w:name="_Toc29709"/>
      <w:bookmarkStart w:id="37" w:name="_Toc79764619"/>
      <w:r>
        <w:rPr>
          <w:lang w:eastAsia="zh-CN"/>
        </w:rPr>
        <w:t xml:space="preserve">3.3 </w:t>
      </w:r>
      <w:r>
        <w:rPr>
          <w:rFonts w:hint="eastAsia"/>
          <w:lang w:val="en-US" w:eastAsia="zh-CN"/>
        </w:rPr>
        <w:t>其他术语</w:t>
      </w:r>
      <w:bookmarkEnd w:id="36"/>
    </w:p>
    <w:bookmarkEnd w:id="37"/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其他术语均采用《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浙江省（取）用水定额（2019）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bidi w:val="0"/>
        <w:rPr>
          <w:lang w:eastAsia="zh-CN"/>
        </w:rPr>
      </w:pPr>
      <w:bookmarkStart w:id="38" w:name="_bookmark25"/>
      <w:bookmarkEnd w:id="38"/>
      <w:bookmarkStart w:id="39" w:name="_Toc79764624"/>
      <w:bookmarkStart w:id="40" w:name="_Toc79764327"/>
      <w:bookmarkStart w:id="41" w:name="_Toc731"/>
      <w:r>
        <w:rPr>
          <w:lang w:eastAsia="zh-CN"/>
        </w:rPr>
        <w:t xml:space="preserve">4  </w:t>
      </w:r>
      <w:r>
        <w:rPr>
          <w:rFonts w:hint="eastAsia"/>
          <w:lang w:eastAsia="zh-CN"/>
        </w:rPr>
        <w:t>用（取）水行业分类与代码</w:t>
      </w:r>
      <w:bookmarkEnd w:id="39"/>
      <w:bookmarkEnd w:id="40"/>
      <w:bookmarkEnd w:id="41"/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0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2"/>
          <w:lang w:eastAsia="zh-CN"/>
          <w14:textFill>
            <w14:solidFill>
              <w14:schemeClr w14:val="tx1"/>
            </w14:solidFill>
          </w14:textFill>
        </w:rPr>
        <w:t>本标准根据水的不同用途，按GB/T4754-2017，将用水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行业分为门类、大类、中类和小类四级。代码由一位拉丁字母和四阿伯数组成，编码方法如下：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门类代码用一位拉丁字母表示，即用字母A、B、C、……、T依次代表不同门类；大类代码用两位阿拉伯数字表示，打破门类界限，从01开始按顺序编码；中类代码用三位阿拉伯数字表示，前两位为大类代码，第三位为中类顺序代码；小类代码用四位阿拉伯数字表示，前三位为中类代码，第四位为小类顺序代码。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中类和小类，根据需要设立带有“其他”字样的收容项。为了便于识别，原则上规定收容项的代码尾数为9。大类、中类不再细分时，代码补0直至第四位。</w:t>
      </w:r>
    </w:p>
    <w:p>
      <w:pPr>
        <w:pStyle w:val="2"/>
        <w:bidi w:val="0"/>
        <w:rPr>
          <w:lang w:eastAsia="zh-CN"/>
        </w:rPr>
      </w:pPr>
      <w:bookmarkStart w:id="42" w:name="_Toc24324"/>
      <w:r>
        <w:rPr>
          <w:rFonts w:hint="eastAsia"/>
          <w:lang w:eastAsia="zh-CN"/>
        </w:rPr>
        <w:t>5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定额的引用</w:t>
      </w:r>
      <w:bookmarkEnd w:id="42"/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本定额中农业用水定额的灌溉分区沿用《浙江省（取）用水定额》的灌溉分区，温州市管辖区县所在分区为：浙东沿海平原区（Ⅲ）、山区（Ⅳ）、海岛地区（Ⅴ），详见附录B。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引用本定额中的工业取水定额时，根据各企业的生产规模、设备和生产工艺的不同、节水技术的应用等状况的差异，在通用值和先进值值域范围内取用。</w:t>
      </w:r>
    </w:p>
    <w:p>
      <w:pPr>
        <w:pStyle w:val="6"/>
        <w:tabs>
          <w:tab w:val="left" w:pos="1169"/>
        </w:tabs>
        <w:snapToGrid w:val="0"/>
        <w:spacing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引用本定额中的城市生活与公共用水定额时，可以综合考虑当地经济发展、水资源禀赋、生产力、居民生活水平等因素，在通用值和先进值值域范围内取用。</w:t>
      </w:r>
    </w:p>
    <w:p>
      <w:pPr>
        <w:pStyle w:val="6"/>
        <w:tabs>
          <w:tab w:val="left" w:pos="1169"/>
        </w:tabs>
        <w:snapToGrid w:val="0"/>
        <w:spacing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本定额中的农业灌溉用水定额值指进入田间的净定额，工业、城市生活与公共用水定额指新水定额。</w:t>
      </w:r>
    </w:p>
    <w:p>
      <w:pPr>
        <w:pStyle w:val="6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通用定额适用于现有用水户日常用水管理和节水考核。先进定额适用于用水户新建（改建、扩建）项目的水资源论证、取水许可审批、节水评价。</w:t>
      </w:r>
    </w:p>
    <w:p>
      <w:pPr>
        <w:pStyle w:val="6"/>
        <w:tabs>
          <w:tab w:val="left" w:pos="1169"/>
        </w:tabs>
        <w:snapToGrid w:val="0"/>
        <w:spacing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本定额未列出的行业、类别、产品可参照相关或相似的行业、类别、产品的用水定额。</w:t>
      </w:r>
    </w:p>
    <w:p>
      <w:pPr>
        <w:pStyle w:val="2"/>
        <w:bidi w:val="0"/>
        <w:rPr>
          <w:lang w:eastAsia="zh-CN"/>
        </w:rPr>
      </w:pPr>
      <w:bookmarkStart w:id="43" w:name="_Toc17595"/>
      <w:r>
        <w:rPr>
          <w:rFonts w:hint="eastAsia"/>
          <w:lang w:eastAsia="zh-CN"/>
        </w:rPr>
        <w:t>6  用水定额表</w:t>
      </w:r>
      <w:bookmarkEnd w:id="43"/>
    </w:p>
    <w:p>
      <w:pPr>
        <w:pStyle w:val="6"/>
        <w:shd w:val="clear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农业用水定额分为农业灌溉用水定额、林业用水定额、畜牧业用水定额、渔业用水定额4个部分，包含283项用水定额值，见表1～表4；</w:t>
      </w:r>
    </w:p>
    <w:p>
      <w:pPr>
        <w:pStyle w:val="6"/>
        <w:shd w:val="clear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工业取水39个行业的587项产品取水定额值，见表5～表43；</w:t>
      </w:r>
    </w:p>
    <w:p>
      <w:pPr>
        <w:pStyle w:val="6"/>
        <w:shd w:val="clear"/>
        <w:tabs>
          <w:tab w:val="left" w:pos="1169"/>
        </w:tabs>
        <w:snapToGrid w:val="0"/>
        <w:spacing w:before="0" w:line="324" w:lineRule="auto"/>
        <w:ind w:left="0" w:firstLine="648" w:firstLineChars="200"/>
        <w:jc w:val="both"/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城市生活与公共用水共包括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个行业的71项用水定额值，见表44～表</w:t>
      </w:r>
      <w:r>
        <w:rPr>
          <w:rFonts w:hint="eastAsia" w:ascii="Times New Roman" w:hAnsi="Times New Roman" w:cs="仿宋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仿宋" w:cs="仿宋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宋体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bidi w:val="0"/>
        <w:rPr>
          <w:lang w:eastAsia="zh-CN"/>
        </w:rPr>
      </w:pPr>
      <w:bookmarkStart w:id="44" w:name="_Toc10541"/>
      <w:r>
        <w:rPr>
          <w:lang w:eastAsia="zh-CN"/>
        </w:rPr>
        <w:t>表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农业灌溉用水定额</w:t>
      </w:r>
      <w:bookmarkEnd w:id="44"/>
    </w:p>
    <w:p>
      <w:pPr>
        <w:wordWrap w:val="0"/>
        <w:jc w:val="righ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单位：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position w:val="10"/>
          <w:sz w:val="14"/>
          <w:szCs w:val="14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/</w:t>
      </w:r>
      <w:r>
        <w:rPr>
          <w:rFonts w:ascii="仿宋" w:hAnsi="仿宋" w:eastAsia="仿宋" w:cs="仿宋"/>
          <w:sz w:val="21"/>
          <w:szCs w:val="21"/>
          <w:lang w:eastAsia="zh-CN"/>
        </w:rPr>
        <w:t>亩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 xml:space="preserve">  </w:t>
      </w:r>
    </w:p>
    <w:tbl>
      <w:tblPr>
        <w:tblStyle w:val="14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92"/>
        <w:gridCol w:w="1216"/>
        <w:gridCol w:w="971"/>
        <w:gridCol w:w="1216"/>
        <w:gridCol w:w="1216"/>
        <w:gridCol w:w="830"/>
        <w:gridCol w:w="816"/>
        <w:gridCol w:w="7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19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III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A0111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稻谷种植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早稻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195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275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晚稻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215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285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单季稻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间歇灌溉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315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间歇灌溉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320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淹灌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395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薄露灌溉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间歇灌溉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325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A0112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小麦种植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小麦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A0113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玉米种植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A0119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其他谷物种植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大麦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</w:tbl>
    <w:p/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27"/>
        <w:gridCol w:w="1306"/>
        <w:gridCol w:w="1043"/>
        <w:gridCol w:w="1306"/>
        <w:gridCol w:w="1306"/>
        <w:gridCol w:w="892"/>
        <w:gridCol w:w="878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28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III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A0121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豆类种植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A0122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油料种植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油菜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花生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0" w:type="pct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2" w:type="pct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A0123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薯类种植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番薯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马铃薯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A0133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糖料种植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甘蔗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A0141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蔬菜种植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芦笋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豇豆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</w:tbl>
    <w:p/>
    <w:p>
      <w:pPr>
        <w:jc w:val="center"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21"/>
        <w:gridCol w:w="1321"/>
        <w:gridCol w:w="1058"/>
        <w:gridCol w:w="1321"/>
        <w:gridCol w:w="1321"/>
        <w:gridCol w:w="903"/>
        <w:gridCol w:w="890"/>
        <w:gridCol w:w="7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30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III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A0141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蔬菜种植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笋菜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红茄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长瓜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小白菜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包心菜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</w:tbl>
    <w:p>
      <w:pPr>
        <w:jc w:val="center"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21"/>
        <w:gridCol w:w="1321"/>
        <w:gridCol w:w="1058"/>
        <w:gridCol w:w="1321"/>
        <w:gridCol w:w="1321"/>
        <w:gridCol w:w="903"/>
        <w:gridCol w:w="890"/>
        <w:gridCol w:w="7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30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III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A0141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蔬菜种植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萝卜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西兰花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辣椒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黄瓜</w:t>
            </w: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</w:tbl>
    <w:p>
      <w:pPr>
        <w:jc w:val="center"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8"/>
        <w:gridCol w:w="1278"/>
        <w:gridCol w:w="1022"/>
        <w:gridCol w:w="1278"/>
        <w:gridCol w:w="1278"/>
        <w:gridCol w:w="874"/>
        <w:gridCol w:w="860"/>
        <w:gridCol w:w="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2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III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A0141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黄秋葵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四季豆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大白菜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莴苣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芹菜</w:t>
            </w: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毛豆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</w:tbl>
    <w:p>
      <w:pPr>
        <w:widowControl/>
        <w:jc w:val="center"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05"/>
        <w:gridCol w:w="1407"/>
        <w:gridCol w:w="953"/>
        <w:gridCol w:w="1407"/>
        <w:gridCol w:w="1107"/>
        <w:gridCol w:w="868"/>
        <w:gridCol w:w="834"/>
        <w:gridCol w:w="7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7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4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22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III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A0141</w:t>
            </w:r>
          </w:p>
        </w:tc>
        <w:tc>
          <w:tcPr>
            <w:tcW w:w="7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蔬菜种植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樱桃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榨菜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茭白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465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520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765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835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990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1035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毛芋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210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A0143</w:t>
            </w:r>
          </w:p>
        </w:tc>
        <w:tc>
          <w:tcPr>
            <w:tcW w:w="7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花卉种植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茶花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 盆栽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微喷灌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杜鹃花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微喷灌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590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590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620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620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非洲菊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百合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鹤望兰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唐菖蒲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金鱼草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7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5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7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</w:tbl>
    <w:p>
      <w:pPr>
        <w:jc w:val="center"/>
        <w:rPr>
          <w:lang w:eastAsia="zh-CN"/>
        </w:rPr>
      </w:pPr>
    </w:p>
    <w:p>
      <w:pPr>
        <w:widowControl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114"/>
        <w:gridCol w:w="1458"/>
        <w:gridCol w:w="884"/>
        <w:gridCol w:w="1141"/>
        <w:gridCol w:w="931"/>
        <w:gridCol w:w="798"/>
        <w:gridCol w:w="755"/>
        <w:gridCol w:w="7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13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III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A0143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花卉种植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天门冬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A0151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仁果类和核果类水果种植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蜜梨</w:t>
            </w: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微喷灌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樱桃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微喷灌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A0152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葡萄种植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葡萄</w:t>
            </w: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A0153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柑橘类种植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柑桔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A0159</w:t>
            </w:r>
          </w:p>
        </w:tc>
        <w:tc>
          <w:tcPr>
            <w:tcW w:w="10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其他水果种植</w:t>
            </w: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春西瓜（小型）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春西瓜（中型）</w:t>
            </w: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秋西瓜</w:t>
            </w: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</w:tr>
    </w:tbl>
    <w:p>
      <w:pPr>
        <w:widowControl/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表1（续）</w:t>
      </w:r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44"/>
        <w:gridCol w:w="1278"/>
        <w:gridCol w:w="915"/>
        <w:gridCol w:w="1278"/>
        <w:gridCol w:w="1537"/>
        <w:gridCol w:w="789"/>
        <w:gridCol w:w="781"/>
        <w:gridCol w:w="7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保证率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灌溉方式</w:t>
            </w:r>
          </w:p>
        </w:tc>
        <w:tc>
          <w:tcPr>
            <w:tcW w:w="11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灌溉分区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III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V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A0159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其他水果种植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甜瓜</w:t>
            </w: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草莓</w:t>
            </w: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地面灌溉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滴灌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A0161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坚果种植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山核桃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喷灌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A0164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茶叶种植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茶树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喷灌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A0171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中草药种植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铁皮石斛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保护地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微喷灌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A0181</w:t>
            </w:r>
          </w:p>
        </w:tc>
        <w:tc>
          <w:tcPr>
            <w:tcW w:w="7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草种植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高丹草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喷灌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苏丹草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6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喷灌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90%</w:t>
            </w:r>
          </w:p>
        </w:tc>
        <w:tc>
          <w:tcPr>
            <w:tcW w:w="6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表中定额值为充分灌溉条件下的用水定额，各地引用时可根据当地实际情况（灌溉管理水平与区域内地形、土壤、气候及水资源等特点），取用适宜的灌水技术,并可在标准基数上下5%～10%范围内取值。其中带*表示作物只需在播种前少量灌溉，生长期可不灌溉。引用本定额时不必考虑田间水利用系数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2.表中“保证率”指按照《灌溉用水定额编制导则》给出的规定水文年型，50%、75%、90%水文年型与本省设计灌溉保证率一致。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3.铁皮石斛基质浸泡用水量170立方米/亩。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4.表中草莓灌溉方式“地面灌溉+滴灌”是指种植后首次灌溉采用地面灌溉，之后灌溉采用滴灌的灌水方式。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5.鹿城区、瓯海区、龙湾区属于III区，洞头区属于V区。</w:t>
            </w:r>
          </w:p>
        </w:tc>
      </w:tr>
    </w:tbl>
    <w:p>
      <w:pPr>
        <w:jc w:val="center"/>
        <w:rPr>
          <w:lang w:eastAsia="zh-CN"/>
        </w:rPr>
      </w:pPr>
    </w:p>
    <w:p>
      <w:pPr>
        <w:widowControl/>
        <w:rPr>
          <w:lang w:eastAsia="zh-CN"/>
        </w:rPr>
      </w:pPr>
      <w:r>
        <w:rPr>
          <w:lang w:eastAsia="zh-CN"/>
        </w:rPr>
        <w:br w:type="page"/>
      </w:r>
    </w:p>
    <w:p>
      <w:pPr>
        <w:pStyle w:val="4"/>
        <w:bidi w:val="0"/>
        <w:rPr>
          <w:lang w:eastAsia="zh-CN"/>
        </w:rPr>
      </w:pPr>
      <w:bookmarkStart w:id="45" w:name="_Toc28294"/>
      <w:r>
        <w:rPr>
          <w:rFonts w:hint="eastAsia"/>
          <w:lang w:eastAsia="zh-CN"/>
        </w:rPr>
        <w:t>表2</w:t>
      </w:r>
      <w:r>
        <w:rPr>
          <w:lang w:eastAsia="zh-CN"/>
        </w:rPr>
        <w:t xml:space="preserve">  林业用水定额</w:t>
      </w:r>
      <w:bookmarkEnd w:id="45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51"/>
        <w:gridCol w:w="1751"/>
        <w:gridCol w:w="1843"/>
        <w:gridCol w:w="1403"/>
        <w:gridCol w:w="14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作物名称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A0212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林木育苗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苗木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亩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注：表中定额值对应的灌溉方法为喷灌、微喷灌。</w:t>
            </w: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46" w:name="_Toc27682"/>
      <w:r>
        <w:rPr>
          <w:rFonts w:hint="eastAsia"/>
          <w:lang w:eastAsia="zh-CN"/>
        </w:rPr>
        <w:t>表3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牧业用水定额</w:t>
      </w:r>
      <w:bookmarkEnd w:id="46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70"/>
        <w:gridCol w:w="1355"/>
        <w:gridCol w:w="1696"/>
        <w:gridCol w:w="1016"/>
        <w:gridCol w:w="1018"/>
        <w:gridCol w:w="19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A0311</w:t>
            </w:r>
          </w:p>
        </w:tc>
        <w:tc>
          <w:tcPr>
            <w:tcW w:w="6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牛的饲养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奶牛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肉牛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A0313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猪的饲养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A0314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羊的饲养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羊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A0321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鸡的饲养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蛋鸡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A0322</w:t>
            </w:r>
          </w:p>
        </w:tc>
        <w:tc>
          <w:tcPr>
            <w:tcW w:w="6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鸭的饲养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蛋鸭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0.6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规模化旱养粪便收集发酵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蛋鸭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规模化半旱养池塘换水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肉鸭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规模化旱养粪便收集发酵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肉鸭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0.95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0.6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规模化半旱养池塘换水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A0391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兔的饲养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肉兔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日）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自动饮水器粪便自动收集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注：表中定额值指农村牲畜、家禽饲养业用水，包括牲畜规模化养殖场地冲洗、牲畜饮用、饲料清洗及拌和用水（不包括牲畜养殖场地的降温用水）等。引用时，定额标准范围内养殖规模大、管理水平高取低值，反之取高值。用水量计算时考虑季节变化因素，冬季取低值，夏季取高值。</w:t>
            </w: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47" w:name="_Toc22856"/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4  </w:t>
      </w:r>
      <w:r>
        <w:rPr>
          <w:rFonts w:hint="eastAsia"/>
          <w:lang w:eastAsia="zh-CN"/>
        </w:rPr>
        <w:t>渔业用水定额</w:t>
      </w:r>
      <w:bookmarkEnd w:id="47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4"/>
        <w:gridCol w:w="1843"/>
        <w:gridCol w:w="2542"/>
        <w:gridCol w:w="1020"/>
        <w:gridCol w:w="1016"/>
        <w:gridCol w:w="11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A0412</w:t>
            </w:r>
          </w:p>
        </w:tc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内陆养殖</w:t>
            </w: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对虾、罗氏虾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甲鱼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加州鲈鱼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四大家鱼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螺蛳青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桂花鱼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鲟鱼（池塘养殖）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商品鲟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鲟鱼（流水养殖）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怀卵鲟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商品鲟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鲟鱼（工厂化循环水养殖）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怀卵鲟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鳗鱼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罗非鱼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鲶鱼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淡水白鲳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（亩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年）</w:t>
            </w:r>
          </w:p>
        </w:tc>
        <w:tc>
          <w:tcPr>
            <w:tcW w:w="5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注：表中定额指规模化淡水养殖成鱼所需的养殖期换水量和补水量。对于室外养殖，则不包括养殖鱼塘排干晒消毒后的第一次补水。</w:t>
            </w:r>
          </w:p>
        </w:tc>
      </w:tr>
    </w:tbl>
    <w:p>
      <w:pPr>
        <w:pStyle w:val="4"/>
        <w:bidi w:val="0"/>
        <w:rPr>
          <w:lang w:eastAsia="zh-CN"/>
        </w:rPr>
      </w:pPr>
      <w:bookmarkStart w:id="48" w:name="_Toc13077"/>
      <w:r>
        <w:rPr>
          <w:lang w:eastAsia="zh-CN"/>
        </w:rPr>
        <w:t>表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 </w:t>
      </w:r>
      <w:r>
        <w:rPr>
          <w:rFonts w:hint="eastAsia"/>
          <w:lang w:val="en-US" w:eastAsia="zh-CN"/>
        </w:rPr>
        <w:t>煤炭开采</w:t>
      </w:r>
      <w:r>
        <w:rPr>
          <w:lang w:eastAsia="zh-CN"/>
        </w:rPr>
        <w:t>和洗选业取水定额</w:t>
      </w:r>
      <w:bookmarkEnd w:id="48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96"/>
        <w:gridCol w:w="2373"/>
        <w:gridCol w:w="1524"/>
        <w:gridCol w:w="1018"/>
        <w:gridCol w:w="1018"/>
        <w:gridCol w:w="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B0610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烟煤和无烟煤开采洗选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选煤厂（动力煤）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选煤厂（炼焦煤）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0.08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49" w:name="_Toc2147"/>
      <w:r>
        <w:rPr>
          <w:lang w:eastAsia="zh-CN"/>
        </w:rPr>
        <w:t>表6</w:t>
      </w:r>
      <w:bookmarkStart w:id="50" w:name="_bookmark33"/>
      <w:bookmarkEnd w:id="50"/>
      <w:r>
        <w:rPr>
          <w:lang w:eastAsia="zh-CN"/>
        </w:rPr>
        <w:t xml:space="preserve">  黑色金属矿采选业取水定额</w:t>
      </w:r>
      <w:bookmarkEnd w:id="49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2"/>
        <w:gridCol w:w="1572"/>
        <w:gridCol w:w="1728"/>
        <w:gridCol w:w="1259"/>
        <w:gridCol w:w="1259"/>
        <w:gridCol w:w="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79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79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72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63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63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47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B0810</w:t>
            </w:r>
          </w:p>
        </w:tc>
        <w:tc>
          <w:tcPr>
            <w:tcW w:w="79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  <w:t>铁矿采选</w:t>
            </w:r>
          </w:p>
        </w:tc>
        <w:tc>
          <w:tcPr>
            <w:tcW w:w="79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  <w:t>铁矿采选</w:t>
            </w:r>
          </w:p>
        </w:tc>
        <w:tc>
          <w:tcPr>
            <w:tcW w:w="872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  <w:t>立方米/吨</w:t>
            </w:r>
          </w:p>
        </w:tc>
        <w:tc>
          <w:tcPr>
            <w:tcW w:w="635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5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77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51" w:name="_Toc19726"/>
      <w:r>
        <w:rPr>
          <w:lang w:eastAsia="zh-CN"/>
        </w:rPr>
        <w:t>表7</w:t>
      </w:r>
      <w:bookmarkStart w:id="52" w:name="_bookmark34"/>
      <w:bookmarkEnd w:id="52"/>
      <w:r>
        <w:rPr>
          <w:lang w:eastAsia="zh-CN"/>
        </w:rPr>
        <w:t xml:space="preserve">  有色金属矿采选业取水定额</w:t>
      </w:r>
      <w:bookmarkEnd w:id="51"/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30"/>
        <w:gridCol w:w="1730"/>
        <w:gridCol w:w="1809"/>
        <w:gridCol w:w="1159"/>
        <w:gridCol w:w="115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7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87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91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85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85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44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B0911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铜矿采选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铜矿采选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B0912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铅锌矿采选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铅锌矿采选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B0921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金矿采选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金矿采选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公斤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53" w:name="_Toc11068"/>
      <w:r>
        <w:rPr>
          <w:lang w:eastAsia="zh-CN"/>
        </w:rPr>
        <w:t>表8</w:t>
      </w:r>
      <w:bookmarkStart w:id="54" w:name="_bookmark35"/>
      <w:bookmarkEnd w:id="54"/>
      <w:r>
        <w:rPr>
          <w:lang w:eastAsia="zh-CN"/>
        </w:rPr>
        <w:t xml:space="preserve">  非金属矿采选业取水定额</w:t>
      </w:r>
      <w:bookmarkEnd w:id="53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068"/>
        <w:gridCol w:w="1313"/>
        <w:gridCol w:w="1384"/>
        <w:gridCol w:w="1051"/>
        <w:gridCol w:w="1051"/>
        <w:gridCol w:w="7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1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6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B1011</w:t>
            </w:r>
          </w:p>
        </w:tc>
        <w:tc>
          <w:tcPr>
            <w:tcW w:w="1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石灰石、石膏开采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石灰石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B1012</w:t>
            </w:r>
          </w:p>
        </w:tc>
        <w:tc>
          <w:tcPr>
            <w:tcW w:w="1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建筑装饰用石开采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建筑石料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B1099</w:t>
            </w:r>
          </w:p>
        </w:tc>
        <w:tc>
          <w:tcPr>
            <w:tcW w:w="1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其他未列明非金属矿采选</w:t>
            </w: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氟石精矿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1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莹石粉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2.9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1.9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6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石英砂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0.05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13"/>
          <w:szCs w:val="13"/>
        </w:rPr>
      </w:pPr>
    </w:p>
    <w:p>
      <w:pPr>
        <w:pStyle w:val="4"/>
        <w:bidi w:val="0"/>
        <w:rPr>
          <w:lang w:eastAsia="zh-CN"/>
        </w:rPr>
      </w:pPr>
      <w:bookmarkStart w:id="55" w:name="_Toc24148"/>
      <w:r>
        <w:rPr>
          <w:lang w:eastAsia="zh-CN"/>
        </w:rPr>
        <w:t>表9</w:t>
      </w:r>
      <w:bookmarkStart w:id="56" w:name="_bookmark36"/>
      <w:bookmarkEnd w:id="56"/>
      <w:r>
        <w:rPr>
          <w:lang w:eastAsia="zh-CN"/>
        </w:rPr>
        <w:t xml:space="preserve">  其他采矿业取水定额</w:t>
      </w:r>
      <w:bookmarkEnd w:id="55"/>
    </w:p>
    <w:tbl>
      <w:tblPr>
        <w:tblStyle w:val="1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18"/>
        <w:gridCol w:w="1837"/>
        <w:gridCol w:w="1357"/>
        <w:gridCol w:w="1030"/>
        <w:gridCol w:w="1173"/>
        <w:gridCol w:w="21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61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9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68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2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107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90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B1200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其他采矿业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离子型稀土矿冶炼分离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-REO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产品纯度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99%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以上稀土产品种类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种及以上</w:t>
            </w: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ascii="仿宋" w:hAnsi="仿宋" w:eastAsia="仿宋" w:cs="仿宋"/>
          <w:b/>
          <w:bCs/>
          <w:sz w:val="21"/>
          <w:szCs w:val="21"/>
          <w:lang w:eastAsia="zh-CN"/>
        </w:rPr>
        <w:br w:type="page"/>
      </w:r>
    </w:p>
    <w:p>
      <w:pPr>
        <w:pStyle w:val="4"/>
        <w:bidi w:val="0"/>
        <w:rPr>
          <w:lang w:eastAsia="zh-CN"/>
        </w:rPr>
      </w:pPr>
      <w:bookmarkStart w:id="57" w:name="_Toc9617"/>
      <w:r>
        <w:rPr>
          <w:rFonts w:hint="eastAsia"/>
          <w:lang w:eastAsia="zh-CN"/>
        </w:rPr>
        <w:t>表1</w:t>
      </w:r>
      <w:r>
        <w:rPr>
          <w:lang w:eastAsia="zh-CN"/>
        </w:rPr>
        <w:t xml:space="preserve">0  </w:t>
      </w:r>
      <w:r>
        <w:rPr>
          <w:rFonts w:hint="eastAsia"/>
          <w:lang w:eastAsia="zh-CN"/>
        </w:rPr>
        <w:t>农副食品加工业取水定额</w:t>
      </w:r>
      <w:bookmarkEnd w:id="57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46"/>
        <w:gridCol w:w="1967"/>
        <w:gridCol w:w="1463"/>
        <w:gridCol w:w="1074"/>
        <w:gridCol w:w="1015"/>
        <w:gridCol w:w="11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C1311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稻谷加工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大米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0.02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C1312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小麦加工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C1320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饲料加工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饲料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C1331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食用植物油加工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精制食用植物油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C1340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制糖业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食糖（甘蔗）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食糖（甜菜）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食糖（原糖）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C1351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牲畜屠宰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生猪屠宰加工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斤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牛屠宰加工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0.7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C1352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禽类屠宰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鸡、鸭杀白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C1353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肉制品及副产品加工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肉制品加工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腌制品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烤鸡、鸭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C1361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水产品冷冻加工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冻鱼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冻虾仁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冻梭子蟹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C1371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脱水蔬菜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速冻蔬菜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C1391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淀粉及淀粉制品制造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结晶葡萄糖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2.8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葡萄糖浆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结晶麦芽糖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麦芽糖浆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F55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果葡糖浆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F42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果葡糖浆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3.8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C1392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豆制品制造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豆制品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豆奶粉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C1393</w:t>
            </w: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蛋品加工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咸蛋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真空包装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皮蛋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ascii="仿宋" w:hAnsi="仿宋" w:eastAsia="仿宋" w:cs="仿宋"/>
          <w:b/>
          <w:bCs/>
          <w:sz w:val="21"/>
          <w:szCs w:val="21"/>
          <w:lang w:eastAsia="zh-CN"/>
        </w:rPr>
        <w:br w:type="page"/>
      </w:r>
    </w:p>
    <w:p>
      <w:pPr>
        <w:pStyle w:val="4"/>
        <w:bidi w:val="0"/>
        <w:rPr>
          <w:lang w:eastAsia="zh-CN"/>
        </w:rPr>
      </w:pPr>
      <w:bookmarkStart w:id="58" w:name="_Toc4603"/>
      <w:r>
        <w:rPr>
          <w:rFonts w:hint="eastAsia"/>
          <w:lang w:eastAsia="zh-CN"/>
        </w:rPr>
        <w:t>表1</w:t>
      </w:r>
      <w:r>
        <w:rPr>
          <w:lang w:eastAsia="zh-CN"/>
        </w:rPr>
        <w:t xml:space="preserve">1  </w:t>
      </w:r>
      <w:r>
        <w:rPr>
          <w:rFonts w:hint="eastAsia"/>
          <w:lang w:eastAsia="zh-CN"/>
        </w:rPr>
        <w:t>食品制造业取水定额</w:t>
      </w:r>
      <w:bookmarkEnd w:id="58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93"/>
        <w:gridCol w:w="1859"/>
        <w:gridCol w:w="1645"/>
        <w:gridCol w:w="1118"/>
        <w:gridCol w:w="1017"/>
        <w:gridCol w:w="9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C1421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糖果、巧克力制造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巧克力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糖果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C1432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速冻食品制造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速冻冷食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速冻冷饮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C1433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方便面制造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方便面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160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克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C1441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液体乳制造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杀菌乳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5.5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灭菌乳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消毒鲜奶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C1442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乳粉制造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奶粉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C1449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其他乳制品制造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发酵乳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6.5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炼乳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再制干酪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C1451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肉、禽类罐头制造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肉、禽类罐头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C1452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水产品罐头制造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水产品罐头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C1453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蔬菜、水果罐头制造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水果罐头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C1459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其它罐头食品制造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八宝粥罐头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C1461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味精制造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味精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C1462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酱油、食醋及类似制品制造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酱油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米醋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豆酱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5.5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C1469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其他调味品、发酵制品制造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酱菜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腐乳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C1491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营养食品制造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营养液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C1493</w:t>
            </w:r>
          </w:p>
        </w:tc>
        <w:tc>
          <w:tcPr>
            <w:tcW w:w="10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冷冻饮品及食用冰制造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冷饮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机冰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1.9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C1494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盐加工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食用盐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ascii="仿宋" w:hAnsi="仿宋" w:eastAsia="仿宋" w:cs="仿宋"/>
          <w:b/>
          <w:bCs/>
          <w:sz w:val="21"/>
          <w:szCs w:val="21"/>
          <w:lang w:eastAsia="zh-CN"/>
        </w:rPr>
        <w:br w:type="page"/>
      </w:r>
    </w:p>
    <w:p>
      <w:pPr>
        <w:pStyle w:val="4"/>
        <w:bidi w:val="0"/>
        <w:rPr>
          <w:lang w:eastAsia="zh-CN"/>
        </w:rPr>
      </w:pPr>
      <w:bookmarkStart w:id="59" w:name="_Toc6987"/>
      <w:r>
        <w:rPr>
          <w:rFonts w:hint="eastAsia"/>
          <w:lang w:eastAsia="zh-CN"/>
        </w:rPr>
        <w:t>表1</w:t>
      </w:r>
      <w:r>
        <w:rPr>
          <w:lang w:eastAsia="zh-CN"/>
        </w:rPr>
        <w:t xml:space="preserve">2  </w:t>
      </w:r>
      <w:r>
        <w:rPr>
          <w:rFonts w:hint="eastAsia"/>
          <w:lang w:eastAsia="zh-CN"/>
        </w:rPr>
        <w:t>饮料制造业取水定额</w:t>
      </w:r>
      <w:bookmarkEnd w:id="59"/>
    </w:p>
    <w:tbl>
      <w:tblPr>
        <w:tblStyle w:val="14"/>
        <w:tblW w:w="500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967"/>
        <w:gridCol w:w="2543"/>
        <w:gridCol w:w="1600"/>
        <w:gridCol w:w="848"/>
        <w:gridCol w:w="848"/>
        <w:gridCol w:w="11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9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C1511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酒精制造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谷类为原料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无水乙醇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0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以薯类为原料，定额系数1.1，以糖蜜为原料，定额系数1.2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普通级食用酒精及工业酒精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优级食用酒精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特级食用酒精及中性酒精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C1512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白酒制造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白酒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原酒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白酒（勾兑成品酒）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5.5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C1513</w:t>
            </w:r>
          </w:p>
        </w:tc>
        <w:tc>
          <w:tcPr>
            <w:tcW w:w="9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啤酒制造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啤酒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C1514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黄酒制造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黄酒（酿造）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黄酒（灌装）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C1521</w:t>
            </w:r>
          </w:p>
        </w:tc>
        <w:tc>
          <w:tcPr>
            <w:tcW w:w="9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碳酸饮料制造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碳酸饮料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C1522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瓶（罐）装饮用水制造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桶装饮用水（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19L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1.6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瓶装饮用水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500ml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1.8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C1523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果菜汁及果菜汁饮料制造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果肉饮料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0.9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果汁饮料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C1524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含乳饮料和植物蛋白饮料制造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含乳饮料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植物蛋白饮料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C1525</w:t>
            </w:r>
          </w:p>
        </w:tc>
        <w:tc>
          <w:tcPr>
            <w:tcW w:w="9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固体饮料制造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速溶茶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C1529</w:t>
            </w:r>
          </w:p>
        </w:tc>
        <w:tc>
          <w:tcPr>
            <w:tcW w:w="9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茶饮料及其他饮料制造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凉茶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茶饮料</w:t>
            </w:r>
          </w:p>
        </w:tc>
        <w:tc>
          <w:tcPr>
            <w:tcW w:w="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千升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0" w:name="_Toc5345"/>
      <w:r>
        <w:rPr>
          <w:rFonts w:hint="eastAsia"/>
          <w:lang w:eastAsia="zh-CN"/>
        </w:rPr>
        <w:t>表1</w:t>
      </w:r>
      <w:r>
        <w:rPr>
          <w:lang w:eastAsia="zh-CN"/>
        </w:rPr>
        <w:t xml:space="preserve">3  </w:t>
      </w:r>
      <w:r>
        <w:rPr>
          <w:rFonts w:hint="eastAsia"/>
          <w:lang w:eastAsia="zh-CN"/>
        </w:rPr>
        <w:t>烟草制品业取水定额</w:t>
      </w:r>
      <w:bookmarkEnd w:id="60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96"/>
        <w:gridCol w:w="1357"/>
        <w:gridCol w:w="1692"/>
        <w:gridCol w:w="1018"/>
        <w:gridCol w:w="1018"/>
        <w:gridCol w:w="17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C1620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卷烟制造</w:t>
            </w:r>
          </w:p>
        </w:tc>
        <w:tc>
          <w:tcPr>
            <w:tcW w:w="6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卷烟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标箱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0.1</w:t>
            </w:r>
          </w:p>
        </w:tc>
        <w:tc>
          <w:tcPr>
            <w:tcW w:w="8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标箱即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条，10000支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C1690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其他烟草制</w:t>
            </w:r>
          </w:p>
        </w:tc>
        <w:tc>
          <w:tcPr>
            <w:tcW w:w="6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烟叶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1" w:name="_Toc9218"/>
      <w:r>
        <w:rPr>
          <w:rFonts w:hint="eastAsia"/>
          <w:lang w:eastAsia="zh-CN"/>
        </w:rPr>
        <w:t>表1</w:t>
      </w:r>
      <w:r>
        <w:rPr>
          <w:lang w:eastAsia="zh-CN"/>
        </w:rPr>
        <w:t xml:space="preserve">4  </w:t>
      </w:r>
      <w:r>
        <w:rPr>
          <w:rFonts w:hint="eastAsia"/>
          <w:lang w:eastAsia="zh-CN"/>
        </w:rPr>
        <w:t>纺织业取水定额</w:t>
      </w:r>
      <w:bookmarkEnd w:id="61"/>
    </w:p>
    <w:tbl>
      <w:tblPr>
        <w:tblStyle w:val="1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99"/>
        <w:gridCol w:w="1354"/>
        <w:gridCol w:w="1697"/>
        <w:gridCol w:w="1019"/>
        <w:gridCol w:w="961"/>
        <w:gridCol w:w="1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行业代码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类别名称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定额单位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通用值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先进值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C1711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棉纺纱加工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棉纱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棉、以及棉混纺纱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C1712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棉织造加工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棉布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4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9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棉、麻、化纤及混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C1713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棉印染精加工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纱染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筒子纱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绞纱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布染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棉机织布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棉针织布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灯芯绒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1.6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灯芯绒布染色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色织提花布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C1721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毛条和毛纱线加工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洗净毛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原毛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洗净毛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炭化毛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洗净毛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炭化毛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色毛条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白毛条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色毛条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色毛和其他纤维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洗净毛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色毛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色纱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白纱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色纱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C1722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毛织造加工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羊绒制品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300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原绒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羊绒制品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毛针织品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40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highlight w:val="none"/>
                <w:lang w:eastAsia="zh-CN"/>
              </w:rPr>
              <w:t>整理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粗梳毛织物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17.25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洗净毛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粗梳毛织物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精梳毛织物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白毛条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精梳毛织物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C1723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毛染整精加工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散毛染色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精梳毛织物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精梳毛织物印染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C1731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麻纤维纺前加工和纺纱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亚麻纱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黄麻纱线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亚麻布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麻纱（干纺）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麻纤维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干纺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麻纱（湿纺）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麻纤维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湿纺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C1732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麻织造加工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麻机织坯布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麻纱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织造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麻机织坯布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C1733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麻染整精加工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麻机织物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麻机织物染色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麻针织物及纱线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麻针织物及纱线染色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C1741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缫丝加工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白厂丝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产量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产量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生丝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桑蚕茧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生丝（含双宫丝）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绢纺原料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C1742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绢纺和丝织加工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绢纺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绢纺布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真丝绸机织物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真丝绸机织布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真丝绸针织物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真丝绸针织布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C1743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丝印染精加工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色丝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生丝、绢丝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染色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色丝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印染真丝绸针织物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坯绸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印染针织（含练白绸）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印染真丝绸机织物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坯绸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印染机织（含练白绸）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C1751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化纤织造加工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喷水机织坯布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其他机织坯布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涤纶长丝织物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涤纶丝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浆丝（或加捻）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锦纶长丝织物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锦纶丝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浆丝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人造丝织物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人造丝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浆丝（或加捻）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C1752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化纤织物染整精加工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化纤（涤纶）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机织布印染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印染布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针织布印染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混纺针织印染布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针织布印染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混纺机织印染布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机织布印染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C1761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针织或钩针编织物织造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针织坯布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经编、纬编、横编及钩针编针织物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C1763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针织或钩针编织品制造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针织手套、帽、巾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万件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针织羊毛衫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万件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袜子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万双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C1771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床上用品制造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阔幅床单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2500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860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棉毯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万条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950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750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C1772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毛巾类制品制造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毛巾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C1773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窗帘、布艺类产品制造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窗帘、布艺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窗帘、布艺织造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C1779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其他家用纺织制成品制造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丝光棉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丝光棉线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丝光棉布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C1781</w:t>
            </w:r>
          </w:p>
        </w:tc>
        <w:tc>
          <w:tcPr>
            <w:tcW w:w="8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非织造布制造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水刺无纺布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针刺无纺布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百米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针刺无纺布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C1789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其他产业用纺织制成品制造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医用纱布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万米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9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2" w:name="_Toc3493"/>
      <w:r>
        <w:rPr>
          <w:rFonts w:hint="eastAsia"/>
          <w:lang w:eastAsia="zh-CN"/>
        </w:rPr>
        <w:t>表1</w:t>
      </w:r>
      <w:r>
        <w:rPr>
          <w:lang w:eastAsia="zh-CN"/>
        </w:rPr>
        <w:t>5  纺织</w:t>
      </w:r>
      <w:r>
        <w:rPr>
          <w:rFonts w:hint="eastAsia"/>
          <w:lang w:eastAsia="zh-CN"/>
        </w:rPr>
        <w:t>服装、鞋、帽制造业取水定额</w:t>
      </w:r>
      <w:bookmarkEnd w:id="62"/>
    </w:p>
    <w:tbl>
      <w:tblPr>
        <w:tblStyle w:val="14"/>
        <w:tblW w:w="499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12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033"/>
        <w:gridCol w:w="2078"/>
        <w:gridCol w:w="1702"/>
        <w:gridCol w:w="1090"/>
        <w:gridCol w:w="1090"/>
        <w:gridCol w:w="8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码</w:t>
            </w:r>
          </w:p>
        </w:tc>
        <w:tc>
          <w:tcPr>
            <w:tcW w:w="10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ar"/>
              </w:rPr>
              <w:t>C1810</w:t>
            </w:r>
          </w:p>
        </w:tc>
        <w:tc>
          <w:tcPr>
            <w:tcW w:w="10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 w:bidi="ar"/>
              </w:rPr>
              <w:t>机织服装制造</w:t>
            </w: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 w:bidi="ar"/>
              </w:rPr>
              <w:t>梭织服装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color w:val="auto"/>
                <w:highlight w:val="none"/>
                <w:lang w:eastAsia="zh-CN" w:bidi="ar"/>
              </w:rPr>
              <w:t>/</w:t>
            </w:r>
            <w:r>
              <w:rPr>
                <w:rStyle w:val="24"/>
                <w:rFonts w:hint="default"/>
                <w:color w:val="auto"/>
                <w:highlight w:val="none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ar"/>
              </w:rPr>
              <w:t>80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C1820</w:t>
            </w:r>
          </w:p>
        </w:tc>
        <w:tc>
          <w:tcPr>
            <w:tcW w:w="10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针织或钩针编织服装制</w:t>
            </w:r>
            <w:r>
              <w:rPr>
                <w:rStyle w:val="24"/>
                <w:rFonts w:hint="default"/>
                <w:lang w:eastAsia="zh-CN" w:bidi="ar"/>
              </w:rPr>
              <w:t>造</w:t>
            </w: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针织服装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C1830</w:t>
            </w:r>
          </w:p>
        </w:tc>
        <w:tc>
          <w:tcPr>
            <w:tcW w:w="10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服饰制造</w:t>
            </w: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领带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羽绒服</w:t>
            </w:r>
            <w:r>
              <w:rPr>
                <w:rStyle w:val="23"/>
                <w:rFonts w:eastAsia="仿宋"/>
                <w:lang w:eastAsia="zh-CN" w:bidi="ar"/>
              </w:rPr>
              <w:t>(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  <w:r>
              <w:rPr>
                <w:rStyle w:val="23"/>
                <w:rFonts w:eastAsia="仿宋"/>
                <w:lang w:eastAsia="zh-CN" w:bidi="ar"/>
              </w:rPr>
              <w:t>)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西服套装</w:t>
            </w:r>
            <w:r>
              <w:rPr>
                <w:rStyle w:val="23"/>
                <w:rFonts w:eastAsia="仿宋"/>
                <w:lang w:eastAsia="zh-CN" w:bidi="ar"/>
              </w:rPr>
              <w:t>(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  <w:r>
              <w:rPr>
                <w:rStyle w:val="23"/>
                <w:rFonts w:eastAsia="仿宋"/>
                <w:lang w:eastAsia="zh-CN" w:bidi="ar"/>
              </w:rPr>
              <w:t>)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衬衫</w:t>
            </w:r>
            <w:r>
              <w:rPr>
                <w:rStyle w:val="23"/>
                <w:rFonts w:eastAsia="仿宋"/>
                <w:lang w:eastAsia="zh-CN" w:bidi="ar"/>
              </w:rPr>
              <w:t>(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  <w:r>
              <w:rPr>
                <w:rStyle w:val="23"/>
                <w:rFonts w:eastAsia="仿宋"/>
                <w:lang w:eastAsia="zh-CN" w:bidi="ar"/>
              </w:rPr>
              <w:t>)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12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服装染色砂洗</w:t>
            </w: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3"/>
                <w:rFonts w:eastAsia="仿宋"/>
                <w:lang w:eastAsia="zh-CN" w:bidi="ar"/>
              </w:rPr>
              <w:t>/</w:t>
            </w:r>
            <w:r>
              <w:rPr>
                <w:rStyle w:val="24"/>
                <w:rFonts w:hint="default"/>
                <w:lang w:eastAsia="zh-CN" w:bidi="ar"/>
              </w:rPr>
              <w:t>万件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950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3" w:name="_Toc11157"/>
      <w:r>
        <w:rPr>
          <w:rFonts w:hint="eastAsia"/>
          <w:lang w:eastAsia="zh-CN"/>
        </w:rPr>
        <w:t xml:space="preserve">表16  </w:t>
      </w:r>
      <w:r>
        <w:rPr>
          <w:lang w:eastAsia="zh-CN"/>
        </w:rPr>
        <w:t>皮革、毛皮、羽毛及其制品和制鞋业取水定额</w:t>
      </w:r>
      <w:bookmarkEnd w:id="63"/>
    </w:p>
    <w:tbl>
      <w:tblPr>
        <w:tblStyle w:val="14"/>
        <w:tblW w:w="49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100"/>
        <w:gridCol w:w="1275"/>
        <w:gridCol w:w="1776"/>
        <w:gridCol w:w="923"/>
        <w:gridCol w:w="923"/>
        <w:gridCol w:w="18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C1910</w:t>
            </w:r>
          </w:p>
        </w:tc>
        <w:tc>
          <w:tcPr>
            <w:tcW w:w="10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皮革鞣制加工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牛皮革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吨蓝湿革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蓝湿革至成品革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羊皮革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吨蓝湿革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58</w:t>
            </w: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猪皮革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吨蓝湿革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C1921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皮革服装制造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人造革服装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万件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C1922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皮箱、包</w:t>
            </w:r>
            <w:r>
              <w:rPr>
                <w:rStyle w:val="25"/>
                <w:rFonts w:eastAsia="仿宋"/>
                <w:lang w:eastAsia="zh-CN" w:bidi="ar"/>
              </w:rPr>
              <w:t>(</w:t>
            </w:r>
            <w:r>
              <w:rPr>
                <w:rStyle w:val="26"/>
                <w:rFonts w:hint="default"/>
                <w:lang w:eastAsia="zh-CN" w:bidi="ar"/>
              </w:rPr>
              <w:t>袋</w:t>
            </w:r>
            <w:r>
              <w:rPr>
                <w:rStyle w:val="25"/>
                <w:rFonts w:eastAsia="仿宋"/>
                <w:lang w:eastAsia="zh-CN" w:bidi="ar"/>
              </w:rPr>
              <w:t>)</w:t>
            </w:r>
            <w:r>
              <w:rPr>
                <w:rStyle w:val="26"/>
                <w:rFonts w:hint="default"/>
                <w:lang w:eastAsia="zh-CN" w:bidi="ar"/>
              </w:rPr>
              <w:t>制造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箱包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万只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C1931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毛皮鞣制加工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裘皮染毛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万张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C1939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其他毛皮制品加工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麂皮绒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吨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C1941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羽毛（绒）加工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水洗羽毛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吨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C1952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皮鞋制造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皮鞋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万双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1954</w:t>
            </w:r>
          </w:p>
        </w:tc>
        <w:tc>
          <w:tcPr>
            <w:tcW w:w="1063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橡胶鞋制造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成型底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万双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700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500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胶鞋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万双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450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200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工作鞋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万双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140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110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C195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其他制鞋业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其他鞋底</w:t>
            </w:r>
          </w:p>
        </w:tc>
        <w:tc>
          <w:tcPr>
            <w:tcW w:w="89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Style w:val="25"/>
                <w:rFonts w:eastAsia="仿宋"/>
                <w:lang w:eastAsia="zh-CN" w:bidi="ar"/>
              </w:rPr>
              <w:t>/</w:t>
            </w:r>
            <w:r>
              <w:rPr>
                <w:rStyle w:val="26"/>
                <w:rFonts w:hint="default"/>
                <w:lang w:eastAsia="zh-CN" w:bidi="ar"/>
              </w:rPr>
              <w:t>万双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4" w:name="_Toc8551"/>
      <w:r>
        <w:rPr>
          <w:rFonts w:hint="eastAsia"/>
          <w:lang w:eastAsia="zh-CN"/>
        </w:rPr>
        <w:t>表17  木材加工及木、竹、藤、草制品业取水定额</w:t>
      </w:r>
      <w:bookmarkEnd w:id="64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49"/>
        <w:gridCol w:w="2322"/>
        <w:gridCol w:w="1880"/>
        <w:gridCol w:w="1038"/>
        <w:gridCol w:w="1038"/>
        <w:gridCol w:w="7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C2021</w:t>
            </w:r>
          </w:p>
        </w:tc>
        <w:tc>
          <w:tcPr>
            <w:tcW w:w="7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胶合板制造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装饰单板贴面胶合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3.8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中密度纤维板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2.3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C2022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纤维板制造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木质纤维板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C2023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刨花板制造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刨花板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0.9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C2034</w:t>
            </w:r>
          </w:p>
        </w:tc>
        <w:tc>
          <w:tcPr>
            <w:tcW w:w="7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木地板制造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实木地板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复合木地板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C2041</w:t>
            </w:r>
          </w:p>
        </w:tc>
        <w:tc>
          <w:tcPr>
            <w:tcW w:w="7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竹制品制造</w:t>
            </w: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竹胶板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竹木地板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5" w:name="_Toc28799"/>
      <w:r>
        <w:rPr>
          <w:rFonts w:hint="eastAsia"/>
          <w:lang w:eastAsia="zh-CN"/>
        </w:rPr>
        <w:t>表18  家具制造业取水定额</w:t>
      </w:r>
      <w:bookmarkEnd w:id="65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77"/>
        <w:gridCol w:w="1882"/>
        <w:gridCol w:w="1494"/>
        <w:gridCol w:w="1137"/>
        <w:gridCol w:w="1137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C2110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木质家具制造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木质家具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件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件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C2130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金属家具制造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金属家具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件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件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6" w:name="_Toc21313"/>
      <w:r>
        <w:rPr>
          <w:rFonts w:hint="eastAsia"/>
          <w:lang w:eastAsia="zh-CN"/>
        </w:rPr>
        <w:t>表19  造纸及纸制品业取水定额</w:t>
      </w:r>
      <w:bookmarkEnd w:id="66"/>
    </w:p>
    <w:tbl>
      <w:tblPr>
        <w:tblStyle w:val="14"/>
        <w:tblW w:w="497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71"/>
        <w:gridCol w:w="1470"/>
        <w:gridCol w:w="1635"/>
        <w:gridCol w:w="1530"/>
        <w:gridCol w:w="1020"/>
        <w:gridCol w:w="1020"/>
        <w:gridCol w:w="6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C2211</w:t>
            </w:r>
          </w:p>
        </w:tc>
        <w:tc>
          <w:tcPr>
            <w:tcW w:w="7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木竹浆制造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漂白化学木浆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化学机械木浆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C2212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非木竹浆制造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脱墨废纸浆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吨风干浆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C2221</w:t>
            </w:r>
          </w:p>
        </w:tc>
        <w:tc>
          <w:tcPr>
            <w:tcW w:w="74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机制纸及纸板制造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未脱墨废纸浆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吨风干浆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新闻纸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印刷书写纸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生活用纸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包装用纸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箱纸板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白纸板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瓦楞原纸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工业技术配套用纸</w:t>
            </w: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装饰原纸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烟用接装原纸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纱管原纸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电解电容器纸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纤维类过滤纸及纸板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（汽车用）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C2223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加工纸制造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加工纸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C2231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纸和纸板容器制造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纸和纸板制容器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67" w:name="_Toc21966"/>
      <w:r>
        <w:rPr>
          <w:rFonts w:hint="eastAsia"/>
          <w:lang w:eastAsia="zh-CN"/>
        </w:rPr>
        <w:t>表20  印刷业和记录媒介的复制取水定额</w:t>
      </w:r>
      <w:bookmarkEnd w:id="67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015"/>
        <w:gridCol w:w="1447"/>
        <w:gridCol w:w="1807"/>
        <w:gridCol w:w="1157"/>
        <w:gridCol w:w="1157"/>
        <w:gridCol w:w="8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C2311</w:t>
            </w:r>
          </w:p>
        </w:tc>
        <w:tc>
          <w:tcPr>
            <w:tcW w:w="10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书、报刊印刷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报刊印刷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Style w:val="27"/>
                <w:rFonts w:hint="default"/>
                <w:lang w:eastAsia="zh-CN" w:bidi="ar"/>
              </w:rPr>
              <w:t>万册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书印刷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Style w:val="27"/>
                <w:rFonts w:hint="default"/>
                <w:lang w:eastAsia="zh-CN" w:bidi="ar"/>
              </w:rPr>
              <w:t>万册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C2330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记录媒介复制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光盘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Style w:val="27"/>
                <w:rFonts w:hint="default"/>
                <w:lang w:eastAsia="zh-CN" w:bidi="ar"/>
              </w:rPr>
              <w:t>万张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68" w:name="_Toc15584"/>
      <w:r>
        <w:rPr>
          <w:rFonts w:hint="eastAsia"/>
          <w:lang w:eastAsia="zh-CN"/>
        </w:rPr>
        <w:t>表21  文教体育用品制造业取水定额</w:t>
      </w:r>
      <w:bookmarkEnd w:id="68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88"/>
        <w:gridCol w:w="1663"/>
        <w:gridCol w:w="1712"/>
        <w:gridCol w:w="1268"/>
        <w:gridCol w:w="1268"/>
        <w:gridCol w:w="9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C2411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文具制造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文件夹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C2412</w:t>
            </w:r>
          </w:p>
        </w:tc>
        <w:tc>
          <w:tcPr>
            <w:tcW w:w="8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笔的制造</w:t>
            </w: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铅笔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水笔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毛笔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69" w:name="_Toc11756"/>
      <w:r>
        <w:rPr>
          <w:rFonts w:hint="eastAsia"/>
          <w:lang w:eastAsia="zh-CN"/>
        </w:rPr>
        <w:t>表22  石油加工、炼焦及核燃料加工业取水定额</w:t>
      </w:r>
      <w:bookmarkEnd w:id="69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394"/>
        <w:gridCol w:w="1526"/>
        <w:gridCol w:w="1478"/>
        <w:gridCol w:w="1126"/>
        <w:gridCol w:w="1126"/>
        <w:gridCol w:w="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C2511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原油加工及石油制品制造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原油加工</w:t>
            </w:r>
          </w:p>
        </w:tc>
        <w:tc>
          <w:tcPr>
            <w:tcW w:w="7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0.56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0" w:name="_Toc20655"/>
      <w:r>
        <w:rPr>
          <w:rFonts w:hint="eastAsia"/>
          <w:lang w:eastAsia="zh-CN"/>
        </w:rPr>
        <w:t>表23  化学原料</w:t>
      </w:r>
      <w:r>
        <w:rPr>
          <w:lang w:eastAsia="zh-CN"/>
        </w:rPr>
        <w:t>及化学制品制造业取水定额</w:t>
      </w:r>
      <w:bookmarkEnd w:id="70"/>
    </w:p>
    <w:tbl>
      <w:tblPr>
        <w:tblStyle w:val="14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28"/>
        <w:gridCol w:w="2888"/>
        <w:gridCol w:w="1581"/>
        <w:gridCol w:w="905"/>
        <w:gridCol w:w="862"/>
        <w:gridCol w:w="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C2611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无机酸制造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浓盐酸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浓硫酸（硫铁矿制酸）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浓硫酸（硫磺制酸）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稀硝酸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(40%)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磷酸（二水物法）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湿法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磷酸（半水物法）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氢氟酸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液体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千升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氯磺酸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C2612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无机碱制造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烧碱（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离子膜法）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烧碱（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45%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离子膜法）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烧碱（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98%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离子膜法）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轻质纯碱（联碱法）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重质纯碱（联碱法）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C2613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无机盐制造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硅酸钠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碳酸钙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硫酸铜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碳酸钾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氯化铵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硫酸铝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次氯酸钠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C2614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有机化学原料制造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精对苯二甲酸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(PTA)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（非海水冷却）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9.8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精对苯二甲酸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(PTA)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（海水冷却）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对二甲苯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氯甲烷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苯胺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硝基苯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苯甲酸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甲醇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苯酐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甲醛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乙醇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柠檬酸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醋酸乙烯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C2619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其他基础化学原料制造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合成氨（无烟块煤）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合成氨（烟煤）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合成氨（褐煤）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合成氨（天然气）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乙烯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乙炔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气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碳黑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活性碳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氧化铁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二氧化硫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C2621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氮肥制造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尿素（汽提法）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尿素（水溶液全循环法）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碳铵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硫铵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C2622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磷肥制造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磷肥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C2631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化学农药制造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除草剂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立方米/吨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三唑磷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杀螟松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杀虫双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杀虫单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草甘膦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C2641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涂料制造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涂料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C2642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油墨及类似产品制造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油漆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油墨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C2643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工业颜料制造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颜料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钛白粉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C2645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染料制造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分散染料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染料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C2651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初级形态塑料及合成树脂制造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ABS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工程塑料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聚氯乙烯（电石法）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聚氯乙烯（乙烯氧氯化法）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酚醛树脂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环氧树脂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C2652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合成橡胶制造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硅橡胶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C2653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合成纤维单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（聚合）体制造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聚酯切片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(PET)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C2659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其他合成材料制造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有机硅单体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多晶硅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C2661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化学试剂和助剂制造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固化剂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印染助剂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渗透剂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消泡剂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膨化剂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柔软剂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增塑剂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增白剂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C2669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其他专用化学产品制造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AHF(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无水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致冷剂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灭火剂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双氧水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氧气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氮气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C2671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炸药及火工产品制造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雷管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万发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炸药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C2681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肥皂及洗涤剂制造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洗衣粉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泡花碱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香（透）皂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洗涤剂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液洗皂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2.9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C2682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化妆品制造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日用化妆品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C2683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口腔清洁用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牙膏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每支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240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C2684</w:t>
            </w:r>
          </w:p>
        </w:tc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香料、香精制造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合成香料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2400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香精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C2689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其他日用化学产品制造</w:t>
            </w:r>
          </w:p>
        </w:tc>
        <w:tc>
          <w:tcPr>
            <w:tcW w:w="1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甘油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1" w:name="_Toc3228"/>
      <w:r>
        <w:rPr>
          <w:rFonts w:hint="eastAsia"/>
          <w:lang w:eastAsia="zh-CN"/>
        </w:rPr>
        <w:t>表24  医药制品取水定额</w:t>
      </w:r>
      <w:bookmarkEnd w:id="71"/>
    </w:p>
    <w:tbl>
      <w:tblPr>
        <w:tblStyle w:val="14"/>
        <w:tblW w:w="499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85"/>
        <w:gridCol w:w="2171"/>
        <w:gridCol w:w="1672"/>
        <w:gridCol w:w="1093"/>
        <w:gridCol w:w="1062"/>
        <w:gridCol w:w="12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C2710</w:t>
            </w:r>
          </w:p>
        </w:tc>
        <w:tc>
          <w:tcPr>
            <w:tcW w:w="6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化学药品原料药制造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麦芽糖醇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麻黄碱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制霉素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十亿单位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罗红霉素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纤维素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羟丙基纤维素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维生素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C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维生素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E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维生素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K3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维生素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B3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盐酸环丙沙星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安乃近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头孢克肟中间体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青霉素工业盐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480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化学制药中间体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红霉素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C2720</w:t>
            </w:r>
          </w:p>
        </w:tc>
        <w:tc>
          <w:tcPr>
            <w:tcW w:w="6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化学药品制剂制造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片剂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西药）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万片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胶囊（西药）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万粒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针剂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大输液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万瓶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500mL/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注射剂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万瓶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粉针剂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万瓶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滴眼液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C2740</w:t>
            </w:r>
          </w:p>
        </w:tc>
        <w:tc>
          <w:tcPr>
            <w:tcW w:w="6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中成药生产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片剂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万片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冲剂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丸剂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散剂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胶囊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中成药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万粒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急支糖浆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万瓶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口服液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万盒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中药针剂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清凉膏药肉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C2762</w:t>
            </w:r>
          </w:p>
        </w:tc>
        <w:tc>
          <w:tcPr>
            <w:tcW w:w="6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基因工程药物和疫苗制造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菌疫苗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万头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卡介苗素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克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bidi w:val="0"/>
        <w:rPr>
          <w:lang w:eastAsia="zh-CN"/>
        </w:rPr>
      </w:pPr>
      <w:bookmarkStart w:id="72" w:name="_Toc6757"/>
      <w:r>
        <w:rPr>
          <w:rFonts w:hint="eastAsia"/>
          <w:lang w:eastAsia="zh-CN"/>
        </w:rPr>
        <w:t>表25  化学纤维制造业取水定额</w:t>
      </w:r>
      <w:bookmarkEnd w:id="72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41"/>
        <w:gridCol w:w="2632"/>
        <w:gridCol w:w="1340"/>
        <w:gridCol w:w="1082"/>
        <w:gridCol w:w="1050"/>
        <w:gridCol w:w="8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C2811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化纤浆粕制造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长丝棉浆粕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短纤棉浆粕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C2812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人造纤维（纤维素纤维）制造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粘胶长丝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粘胶短纤维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C2821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锦纶纤维制造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锦纶长丝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2.8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C2822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涤纶纤维制造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涤纶短纤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涤纶长丝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1.9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再生涤纶（聚酯泡料）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再生涤纶（聚酯瓶片）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再生涤纶（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POY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长丝）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再生涤纶（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FDY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长丝）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2.4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再生涤纶（短纤维）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C2823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腈纶纤维制造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腈纶纤维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C2824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聚乙烯醇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维纶纤维（高强高模聚乙烯醇纤维）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维纶纤维（水溶性聚乙烯醇纤维）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C2825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丙纶纤维制造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丙纶纤维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4.9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3.9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C2826</w:t>
            </w:r>
          </w:p>
        </w:tc>
        <w:tc>
          <w:tcPr>
            <w:tcW w:w="8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氨纶纤维制造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氨纶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3" w:name="_Toc25038"/>
      <w:r>
        <w:rPr>
          <w:rFonts w:hint="eastAsia"/>
          <w:lang w:eastAsia="zh-CN"/>
        </w:rPr>
        <w:t>表26  橡胶制品业取水定额</w:t>
      </w:r>
      <w:bookmarkEnd w:id="73"/>
    </w:p>
    <w:tbl>
      <w:tblPr>
        <w:tblStyle w:val="14"/>
        <w:tblW w:w="499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026"/>
        <w:gridCol w:w="1994"/>
        <w:gridCol w:w="1883"/>
        <w:gridCol w:w="998"/>
        <w:gridCol w:w="998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C2911</w:t>
            </w:r>
          </w:p>
        </w:tc>
        <w:tc>
          <w:tcPr>
            <w:tcW w:w="10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轮胎制造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全钢轮胎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半钢轮胎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子午线轮胎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电动胎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力车胎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翻新胎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C2912</w:t>
            </w:r>
          </w:p>
        </w:tc>
        <w:tc>
          <w:tcPr>
            <w:tcW w:w="10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橡胶板、管、带制造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输送带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胶管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C2913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橡胶零件制造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橡胶油封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C2914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再生橡胶制造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再生橡胶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4" w:name="_Toc22775"/>
      <w:r>
        <w:rPr>
          <w:rFonts w:hint="eastAsia"/>
          <w:lang w:eastAsia="zh-CN"/>
        </w:rPr>
        <w:t>表27  塑料制品业取水定额</w:t>
      </w:r>
      <w:bookmarkEnd w:id="74"/>
    </w:p>
    <w:tbl>
      <w:tblPr>
        <w:tblStyle w:val="14"/>
        <w:tblW w:w="499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6"/>
        <w:gridCol w:w="1951"/>
        <w:gridCol w:w="1542"/>
        <w:gridCol w:w="1051"/>
        <w:gridCol w:w="996"/>
        <w:gridCol w:w="8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C2921</w:t>
            </w:r>
          </w:p>
        </w:tc>
        <w:tc>
          <w:tcPr>
            <w:tcW w:w="10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塑料薄膜制造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农用薄膜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包装薄膜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食用薄膜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C2922</w:t>
            </w:r>
          </w:p>
        </w:tc>
        <w:tc>
          <w:tcPr>
            <w:tcW w:w="10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塑料板、管、型材制造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塑料软管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PVC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硬板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PE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注塑件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PU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复合板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C2923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塑料丝、绳及编织品制造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PP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编织产品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C2924</w:t>
            </w:r>
          </w:p>
        </w:tc>
        <w:tc>
          <w:tcPr>
            <w:tcW w:w="10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泡沫塑料制造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聚苯乙稀泡沫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3.8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聚四氟乙稀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23.8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C2925</w:t>
            </w:r>
          </w:p>
        </w:tc>
        <w:tc>
          <w:tcPr>
            <w:tcW w:w="1064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塑料人造革、合成革制造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PU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合成革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万米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合成革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C2926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塑料包装箱及</w:t>
            </w:r>
          </w:p>
        </w:tc>
        <w:tc>
          <w:tcPr>
            <w:tcW w:w="9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塑料啤酒箱</w:t>
            </w:r>
          </w:p>
        </w:tc>
        <w:tc>
          <w:tcPr>
            <w:tcW w:w="7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4.8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2.9</w:t>
            </w:r>
          </w:p>
        </w:tc>
        <w:tc>
          <w:tcPr>
            <w:tcW w:w="4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容器制造</w:t>
            </w: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C2927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日用塑料制品制造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塑料洁具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14.3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4.8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C2929</w:t>
            </w:r>
          </w:p>
        </w:tc>
        <w:tc>
          <w:tcPr>
            <w:tcW w:w="10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塑料零件及其他塑料制品制造</w:t>
            </w: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汽车仪表台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摩托车塑件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汽车塑件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空调塑件</w:t>
            </w:r>
          </w:p>
        </w:tc>
        <w:tc>
          <w:tcPr>
            <w:tcW w:w="7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5" w:name="_Toc27712"/>
      <w:r>
        <w:rPr>
          <w:rFonts w:hint="eastAsia"/>
          <w:lang w:eastAsia="zh-CN"/>
        </w:rPr>
        <w:t>表28  非金属矿物制品业取水定额</w:t>
      </w:r>
      <w:bookmarkEnd w:id="75"/>
    </w:p>
    <w:tbl>
      <w:tblPr>
        <w:tblStyle w:val="14"/>
        <w:tblW w:w="499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44"/>
        <w:gridCol w:w="2188"/>
        <w:gridCol w:w="2028"/>
        <w:gridCol w:w="1059"/>
        <w:gridCol w:w="1101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C3011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水泥制造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水泥熟料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普通水泥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白水泥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C3012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石灰和石膏制造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石灰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石膏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C3021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水泥制品制造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商品混凝土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管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杆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桩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C3022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砼结构构件制造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砼构件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万立方米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C3031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粘土砖瓦及建筑砌块制造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建筑砌块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加气砖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C3032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建筑用石加工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大理石板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万平方米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花岗石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万平方米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C3041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平板玻璃制造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平板玻璃（浮法）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标箱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钢化玻璃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C3051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技术玻璃制品制造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玻璃瓶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玻璃管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C3055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玻璃包装容器制造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日用玻璃制品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器皿玻璃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C3061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玻璃纤维及制品制造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玻璃纤维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玻璃纤维纱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C3071</w:t>
            </w:r>
          </w:p>
        </w:tc>
        <w:tc>
          <w:tcPr>
            <w:tcW w:w="7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建筑陶瓷制品制造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墙面砖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万平方米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地砖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万平方米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1100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C3072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卫生陶瓷制品制造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卫生洁具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C3073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特种陶瓷制品制造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电瓷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C3081</w:t>
            </w:r>
          </w:p>
        </w:tc>
        <w:tc>
          <w:tcPr>
            <w:tcW w:w="7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石棉制品制造</w:t>
            </w:r>
          </w:p>
        </w:tc>
        <w:tc>
          <w:tcPr>
            <w:tcW w:w="11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石棉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3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pStyle w:val="4"/>
        <w:bidi w:val="0"/>
        <w:rPr>
          <w:rFonts w:hint="default" w:ascii="仿宋" w:hAnsi="仿宋" w:eastAsia="仿宋" w:cs="仿宋"/>
          <w:b/>
          <w:bCs/>
          <w:szCs w:val="21"/>
          <w:lang w:val="en-US" w:eastAsia="zh-CN"/>
        </w:rPr>
      </w:pPr>
      <w:bookmarkStart w:id="76" w:name="_Toc25924"/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29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>黑色金属冶炼及压延加工业取水定额</w:t>
      </w:r>
      <w:bookmarkEnd w:id="76"/>
    </w:p>
    <w:tbl>
      <w:tblPr>
        <w:tblStyle w:val="14"/>
        <w:tblW w:w="4991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8"/>
        <w:gridCol w:w="2332"/>
        <w:gridCol w:w="1766"/>
        <w:gridCol w:w="1012"/>
        <w:gridCol w:w="1012"/>
        <w:gridCol w:w="1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炼钢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烧结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球团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普通钢厂产品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4.9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特殊钢厂产品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3130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钢压延加工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无缝钢管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钢板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包装（光亮）钢带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3140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铁合金冶炼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铁合金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77" w:name="_Toc18954"/>
      <w:r>
        <w:rPr>
          <w:rFonts w:hint="eastAsia"/>
          <w:lang w:eastAsia="zh-CN"/>
        </w:rPr>
        <w:t>表30  有色金属冶炼及压延加工业取水定额</w:t>
      </w:r>
      <w:bookmarkEnd w:id="77"/>
    </w:p>
    <w:tbl>
      <w:tblPr>
        <w:tblStyle w:val="14"/>
        <w:tblW w:w="499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09"/>
        <w:gridCol w:w="2332"/>
        <w:gridCol w:w="1766"/>
        <w:gridCol w:w="1012"/>
        <w:gridCol w:w="1012"/>
        <w:gridCol w:w="1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C3211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铜冶炼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阴极铜（铜精矿生产）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阴极铜（含铜二次资源生产）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C3212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铅锌冶炼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电解锌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粗铅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电解铅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C3216</w:t>
            </w:r>
          </w:p>
        </w:tc>
        <w:tc>
          <w:tcPr>
            <w:tcW w:w="7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铝冶炼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电解原铝液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重熔用铝锭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氧化铝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1.4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拜耳法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2.4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1.9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烧结法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1.7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1.3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联合法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C3251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铜压延加工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铜型材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C3252</w:t>
            </w:r>
          </w:p>
        </w:tc>
        <w:tc>
          <w:tcPr>
            <w:tcW w:w="7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铝压延加工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铝型材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78" w:name="_Toc13043"/>
      <w:r>
        <w:rPr>
          <w:rFonts w:hint="eastAsia"/>
          <w:lang w:eastAsia="zh-CN"/>
        </w:rPr>
        <w:t>表31  金属制品业取水定额</w:t>
      </w:r>
      <w:bookmarkEnd w:id="78"/>
    </w:p>
    <w:tbl>
      <w:tblPr>
        <w:tblStyle w:val="14"/>
        <w:tblW w:w="498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90"/>
        <w:gridCol w:w="1565"/>
        <w:gridCol w:w="1618"/>
        <w:gridCol w:w="1068"/>
        <w:gridCol w:w="1070"/>
        <w:gridCol w:w="1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C3311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金属结构制造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钢结构件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压力钢管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米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C3312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金属门窗制造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铝合金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C3321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切削工具制造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金属切削工具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万件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68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54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C3322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手工具制造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板手、铁钳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万把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C3324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刀剪及类似日用金属工具制造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剪刀、刀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万把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C3332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金属压力容器制造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压力锅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C3333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金属包装容器及材料制造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印铁制罐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C3340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金属丝绳及其制品制造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钢丝绳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C3351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建筑、家具用金属配件制造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彩钢板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5.9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4.9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铝塑板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万张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铁钉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C3359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其他建筑、安全用金属制品制造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户外工具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C3360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金属表面处理及热处理加工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金属配件电镀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立方米/吨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卫浴电镀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立方米/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万件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金属五金电镀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立方米/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0.12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0.08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C3391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黑色金属铸造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铸铁件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铸钢件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阀门铸件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5.5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C3393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宋体" w:cs="Calibri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锻件及粉末冶金制品制造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锻件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磁钢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宋体" w:cs="Calibri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C3394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宋体" w:cs="Calibri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交通及公共管理用金属标牌制造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标牌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万个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C3399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其他未列明金属制品制造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电焊条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1.9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79" w:name="_Toc24185"/>
      <w:r>
        <w:rPr>
          <w:rFonts w:hint="eastAsia"/>
          <w:lang w:eastAsia="zh-CN"/>
        </w:rPr>
        <w:t>表32  通用设备制造业取水定额</w:t>
      </w:r>
      <w:bookmarkEnd w:id="79"/>
    </w:p>
    <w:tbl>
      <w:tblPr>
        <w:tblStyle w:val="14"/>
        <w:tblW w:w="499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833"/>
        <w:gridCol w:w="1556"/>
        <w:gridCol w:w="1600"/>
        <w:gridCol w:w="1079"/>
        <w:gridCol w:w="1047"/>
        <w:gridCol w:w="15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C3411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锅炉及辅助设备制造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锅炉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蒸吨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辅机和部件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C3412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内燃机及配件制造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单缸柴油机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柴油机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汽油发动机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C3413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汽轮机及辅机制造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汽轮机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C3414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水轮机及辅机制造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水轮机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C3421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金属切削机床制造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仪表机床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平面磨床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C3422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金属成形机床制造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锻压设备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C3424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金属切割及焊接设备制造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焊接管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4.4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3.4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焊管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C3431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轻小型起重设备制造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手动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葫芦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千斤顶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C3432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生产专用起重机制造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叉车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4.4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吊车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C3433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生产专用车辆制造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装载车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C3435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电梯、自动扶梯及升降机制造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电梯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自动扶梯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升降机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C3441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泵及真空设备制造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水泵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中小型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泥浆泵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除灰泵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真空泵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C3442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气体压缩机械制造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空压机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C3443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阀门和旋塞制造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阀门、旋塞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 w:bidi="ar"/>
              </w:rPr>
              <w:t>立方米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Hans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2.3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C3444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液压动力机械及元件制造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液压机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C3451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滚动轴承制造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微型轴承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滑动轴承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万向节十字轴总成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轴承（锻、热、机）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C3453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齿轮及齿轮减、变速箱制造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船用齿轮箱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工程变速箱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工业链条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C3463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气体、液体分离及纯净设备制造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空分设备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C3464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制冷、空调设备制造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空调机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C3482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紧固件制造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紧固件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C3483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弹簧制造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弹簧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万件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80" w:name="_Toc25940"/>
      <w:r>
        <w:rPr>
          <w:rFonts w:hint="eastAsia"/>
          <w:lang w:eastAsia="zh-CN"/>
        </w:rPr>
        <w:t xml:space="preserve">表33  </w:t>
      </w:r>
      <w:r>
        <w:rPr>
          <w:lang w:eastAsia="zh-CN"/>
        </w:rPr>
        <w:t>专用设备制造业取水定额</w:t>
      </w:r>
      <w:bookmarkEnd w:id="80"/>
    </w:p>
    <w:tbl>
      <w:tblPr>
        <w:tblStyle w:val="14"/>
        <w:tblW w:w="4991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123"/>
        <w:gridCol w:w="1751"/>
        <w:gridCol w:w="1745"/>
        <w:gridCol w:w="1025"/>
        <w:gridCol w:w="1005"/>
        <w:gridCol w:w="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C3511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矿山机械制造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凿岩机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C3514</w:t>
            </w:r>
          </w:p>
        </w:tc>
        <w:tc>
          <w:tcPr>
            <w:tcW w:w="10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建筑工程用机械制造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制浆机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搅拌机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C3516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冶金专用设备制造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冶炼设备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C3523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塑料加工专用设备制造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注塑机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C3533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烟草生产专用设备制造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烟草机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C3542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印刷专用设备制造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印包机械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台（套）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C3551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纺织专用设备制造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染色机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C3553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缝制机械制造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缝纫机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C3561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电工机械专用设备制造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机电专用设备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C3571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拖拉机制造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小型拖拉机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C3584</w:t>
            </w:r>
          </w:p>
        </w:tc>
        <w:tc>
          <w:tcPr>
            <w:tcW w:w="10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医疗、外科及兽医用器械制造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输液器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注射器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1.6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注射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针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0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输液管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C3587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眼镜制造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眼镜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81" w:name="_Toc16367"/>
    </w:p>
    <w:p>
      <w:pPr>
        <w:pStyle w:val="4"/>
        <w:bidi w:val="0"/>
        <w:rPr>
          <w:lang w:eastAsia="zh-CN"/>
        </w:rPr>
      </w:pPr>
      <w:r>
        <w:rPr>
          <w:rFonts w:hint="eastAsia"/>
          <w:lang w:eastAsia="zh-CN"/>
        </w:rPr>
        <w:t xml:space="preserve">表34  </w:t>
      </w:r>
      <w:r>
        <w:rPr>
          <w:lang w:eastAsia="zh-CN"/>
        </w:rPr>
        <w:t>交通运输设备制造业取水定额</w:t>
      </w:r>
      <w:bookmarkEnd w:id="81"/>
    </w:p>
    <w:tbl>
      <w:tblPr>
        <w:tblStyle w:val="14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60"/>
        <w:gridCol w:w="2155"/>
        <w:gridCol w:w="1642"/>
        <w:gridCol w:w="1052"/>
        <w:gridCol w:w="988"/>
        <w:gridCol w:w="8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C3611</w:t>
            </w:r>
          </w:p>
        </w:tc>
        <w:tc>
          <w:tcPr>
            <w:tcW w:w="9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汽柴油车整车制造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大客车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辆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小轿车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辆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载货汽车（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吨以上）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辆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C3670</w:t>
            </w:r>
          </w:p>
        </w:tc>
        <w:tc>
          <w:tcPr>
            <w:tcW w:w="9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汽车零部件及配件制造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汽车变速箱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汽车离合器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钢制车轮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其它汽车配件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2" w:name="_Toc73"/>
      <w:r>
        <w:rPr>
          <w:rFonts w:hint="eastAsia"/>
          <w:lang w:eastAsia="zh-CN"/>
        </w:rPr>
        <w:t>表35  铁路、船舶、航空航天和其他运输设备制造业取水定额</w:t>
      </w:r>
      <w:bookmarkEnd w:id="82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027"/>
        <w:gridCol w:w="1670"/>
        <w:gridCol w:w="1428"/>
        <w:gridCol w:w="967"/>
        <w:gridCol w:w="923"/>
        <w:gridCol w:w="15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C3731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金属船舶制造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金属船舶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计算参见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GB/T18916.40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C3732</w:t>
            </w:r>
          </w:p>
        </w:tc>
        <w:tc>
          <w:tcPr>
            <w:tcW w:w="10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非金属船舶制造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民用木质船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艘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游艇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艘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4800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C3751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摩托车整车制造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摩托车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辆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0.9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C3752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摩托车零部件及配件制造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摩托车配件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C3761</w:t>
            </w:r>
          </w:p>
        </w:tc>
        <w:tc>
          <w:tcPr>
            <w:tcW w:w="10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自行车制造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自行车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万辆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1200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自行车零配件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万件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C3770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助动车制造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电动车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辆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3" w:name="_Toc13733"/>
      <w:r>
        <w:rPr>
          <w:rFonts w:hint="eastAsia"/>
          <w:lang w:eastAsia="zh-CN"/>
        </w:rPr>
        <w:t>表36  电器机械及器材制造业取水定额</w:t>
      </w:r>
      <w:bookmarkEnd w:id="83"/>
    </w:p>
    <w:tbl>
      <w:tblPr>
        <w:tblStyle w:val="14"/>
        <w:tblW w:w="4992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579"/>
        <w:gridCol w:w="1934"/>
        <w:gridCol w:w="1789"/>
        <w:gridCol w:w="918"/>
        <w:gridCol w:w="918"/>
        <w:gridCol w:w="6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C3811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发电机及发电机组制造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水轮发电机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千瓦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汽轮发电机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千瓦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C3812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电动机制造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电动机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C3821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变压器、整流器和电感器制造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变压器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kVA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C3822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电容器及其配套设备制造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电力电容器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万千乏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C3831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电线、电缆制造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全塑电力电缆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化学交联电力电缆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橡套电缆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5.2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电缆附件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C3832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光纤制造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光纤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C3833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光缆制造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光缆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千米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C3834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绝缘制品制造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瓷套管绝缘子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C3839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其他电工器材制造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钢芯铝纹线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漆包线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C3841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锂离子电池制造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锂离子电池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Ah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C3842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镍氢电池制造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镍氢电池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Ah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C3849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其他电池制造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铅酸电池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/kVAh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太阳能电池组件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/kW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C3851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家用制冷电器具制造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电冰箱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家用冷柜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C3852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家用空气调节器制造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空调器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万套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C3853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家用通风电器具制造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空气换气机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1200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C3854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家用厨房电器具制造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电饭锅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微波炉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电炒锅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压力锅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电水壶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C3855</w:t>
            </w:r>
          </w:p>
        </w:tc>
        <w:tc>
          <w:tcPr>
            <w:tcW w:w="13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家用清洁卫生电器具制造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洗衣机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C3859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其他家用电力器具制造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饮水机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家用吸排油烟机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C3871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电光源制造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普通照明灯泡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普通照明管形萤光灯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万支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节能灯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灯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C3879</w:t>
            </w:r>
          </w:p>
        </w:tc>
        <w:tc>
          <w:tcPr>
            <w:tcW w:w="13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灯用电器附件及其他照明器具制造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自镇流萤光灯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镇流器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13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灯用玻管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bidi w:val="0"/>
        <w:rPr>
          <w:rFonts w:hint="eastAsia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4" w:name="_Toc15749"/>
      <w:r>
        <w:rPr>
          <w:rFonts w:hint="eastAsia"/>
          <w:lang w:eastAsia="zh-CN"/>
        </w:rPr>
        <w:t>表37  计算机、通信及电子设备制造业取水定额</w:t>
      </w:r>
      <w:bookmarkEnd w:id="84"/>
    </w:p>
    <w:tbl>
      <w:tblPr>
        <w:tblStyle w:val="14"/>
        <w:tblW w:w="499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136"/>
        <w:gridCol w:w="1911"/>
        <w:gridCol w:w="1630"/>
        <w:gridCol w:w="1028"/>
        <w:gridCol w:w="1028"/>
        <w:gridCol w:w="9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C3911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计算机整机制造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计算机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C3912</w:t>
            </w:r>
          </w:p>
        </w:tc>
        <w:tc>
          <w:tcPr>
            <w:tcW w:w="10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计算机零部件制造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电脑主板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万片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集成电路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万片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液晶面板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C3921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通信系统设备制造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信息通讯及关联设备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0.9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C3922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通信终端设备制造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C3951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电视机制造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电视机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224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C3953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影视录放设备制造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录相机数字激光音、视盘机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1400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C3971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电子真空器件制造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电工仪器仪表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万台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C3973</w:t>
            </w:r>
          </w:p>
        </w:tc>
        <w:tc>
          <w:tcPr>
            <w:tcW w:w="10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集成电路制造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金属基板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万片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1.4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集成电路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万块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C3980</w:t>
            </w:r>
          </w:p>
        </w:tc>
        <w:tc>
          <w:tcPr>
            <w:tcW w:w="10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电子元件及电子专用材料制造</w:t>
            </w: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手机摄像头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0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手机触摸屏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万个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数码相机精密零部件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pct"/>
            <w:tcBorders>
              <w:top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C3982</w:t>
            </w:r>
          </w:p>
        </w:tc>
        <w:tc>
          <w:tcPr>
            <w:tcW w:w="1079" w:type="pct"/>
            <w:tcBorders>
              <w:top w:val="single" w:color="auto" w:sz="4" w:space="0"/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电子电路制造</w:t>
            </w:r>
          </w:p>
        </w:tc>
        <w:tc>
          <w:tcPr>
            <w:tcW w:w="965" w:type="pct"/>
            <w:tcBorders>
              <w:top w:val="single" w:color="auto" w:sz="4" w:space="0"/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线路板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立方米/平方米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  <w:lang w:eastAsia="zh-CN" w:bidi="ar"/>
              </w:rPr>
              <w:t>1.0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  <w:lang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tabs>
          <w:tab w:val="left" w:pos="3416"/>
        </w:tabs>
        <w:spacing w:before="8"/>
        <w:rPr>
          <w:rFonts w:ascii="仿宋" w:hAnsi="仿宋" w:eastAsia="仿宋" w:cs="黑体"/>
          <w:w w:val="95"/>
          <w:sz w:val="21"/>
          <w:szCs w:val="21"/>
          <w:lang w:eastAsia="zh-CN"/>
        </w:rPr>
      </w:pPr>
      <w:r>
        <w:rPr>
          <w:rFonts w:hint="eastAsia" w:ascii="仿宋" w:hAnsi="仿宋" w:eastAsia="仿宋" w:cs="黑体"/>
          <w:w w:val="95"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在</w:t>
      </w:r>
      <w:r>
        <w:rPr>
          <w:rFonts w:hint="eastAsia" w:ascii="仿宋" w:hAnsi="仿宋" w:eastAsia="仿宋" w:cs="Times New Roman"/>
          <w:sz w:val="21"/>
          <w:szCs w:val="21"/>
          <w:lang w:eastAsia="zh-CN"/>
        </w:rPr>
        <w:t>沿用《浙江省（取）用水定额》的基础上，</w:t>
      </w:r>
      <w:r>
        <w:rPr>
          <w:rFonts w:hint="eastAsia" w:ascii="仿宋" w:hAnsi="仿宋" w:eastAsia="仿宋" w:cs="黑体"/>
          <w:w w:val="95"/>
          <w:sz w:val="21"/>
          <w:szCs w:val="21"/>
          <w:lang w:eastAsia="zh-CN"/>
        </w:rPr>
        <w:t>增加了</w:t>
      </w:r>
      <w:r>
        <w:rPr>
          <w:rFonts w:ascii="Times New Roman" w:hAnsi="Times New Roman" w:eastAsia="仿宋" w:cs="Times New Roman"/>
          <w:w w:val="95"/>
          <w:sz w:val="21"/>
          <w:szCs w:val="21"/>
          <w:lang w:eastAsia="zh-CN"/>
        </w:rPr>
        <w:t>C3980</w:t>
      </w:r>
      <w:r>
        <w:rPr>
          <w:rFonts w:hint="eastAsia" w:ascii="Times New Roman" w:hAnsi="Times New Roman" w:eastAsia="仿宋" w:cs="Times New Roman"/>
          <w:w w:val="95"/>
          <w:sz w:val="21"/>
          <w:szCs w:val="21"/>
          <w:lang w:eastAsia="zh-Hans"/>
        </w:rPr>
        <w:t>中</w:t>
      </w:r>
      <w:r>
        <w:rPr>
          <w:rFonts w:hint="eastAsia" w:ascii="仿宋" w:hAnsi="仿宋" w:eastAsia="仿宋" w:cs="黑体"/>
          <w:w w:val="95"/>
          <w:sz w:val="21"/>
          <w:szCs w:val="21"/>
          <w:lang w:eastAsia="zh-CN"/>
        </w:rPr>
        <w:t>线路板</w:t>
      </w:r>
      <w:r>
        <w:rPr>
          <w:rFonts w:hint="eastAsia" w:ascii="仿宋" w:hAnsi="仿宋" w:eastAsia="仿宋" w:cs="黑体"/>
          <w:w w:val="95"/>
          <w:sz w:val="21"/>
          <w:szCs w:val="21"/>
          <w:lang w:eastAsia="zh-Hans"/>
        </w:rPr>
        <w:t>印制</w:t>
      </w:r>
      <w:r>
        <w:rPr>
          <w:rFonts w:hint="eastAsia" w:ascii="仿宋" w:hAnsi="仿宋" w:eastAsia="仿宋" w:cs="黑体"/>
          <w:w w:val="95"/>
          <w:sz w:val="21"/>
          <w:szCs w:val="21"/>
          <w:lang w:eastAsia="zh-CN"/>
        </w:rPr>
        <w:t>用水定额的通用值和先进值。</w:t>
      </w:r>
    </w:p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5" w:name="_Toc19575"/>
      <w:r>
        <w:rPr>
          <w:rFonts w:hint="eastAsia"/>
          <w:lang w:eastAsia="zh-CN"/>
        </w:rPr>
        <w:t xml:space="preserve">表38  </w:t>
      </w:r>
      <w:r>
        <w:rPr>
          <w:lang w:eastAsia="zh-CN"/>
        </w:rPr>
        <w:t>仪器仪表制造业取水定额</w:t>
      </w:r>
      <w:bookmarkEnd w:id="85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833"/>
        <w:gridCol w:w="1296"/>
        <w:gridCol w:w="1621"/>
        <w:gridCol w:w="1038"/>
        <w:gridCol w:w="1038"/>
        <w:gridCol w:w="7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C4013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绘图、计算及测量仪器制造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量具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万件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C4030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钟表与计时仪器制造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手表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6" w:name="_Toc4253"/>
      <w:r>
        <w:rPr>
          <w:rFonts w:hint="eastAsia"/>
          <w:lang w:eastAsia="zh-CN"/>
        </w:rPr>
        <w:t>表39  其他制造业取水定额</w:t>
      </w:r>
      <w:bookmarkEnd w:id="86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80"/>
        <w:gridCol w:w="1642"/>
        <w:gridCol w:w="1694"/>
        <w:gridCol w:w="1113"/>
        <w:gridCol w:w="1148"/>
        <w:gridCol w:w="7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C4119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其他日用杂品制造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晴雨伞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万把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充电手电筒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万只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7" w:name="_Toc810"/>
      <w:r>
        <w:rPr>
          <w:rFonts w:hint="eastAsia"/>
          <w:lang w:eastAsia="zh-CN"/>
        </w:rPr>
        <w:t>表40  废弃资源综合利用业取水定额</w:t>
      </w:r>
      <w:bookmarkEnd w:id="87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187"/>
        <w:gridCol w:w="1629"/>
        <w:gridCol w:w="1290"/>
        <w:gridCol w:w="987"/>
        <w:gridCol w:w="987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8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C4210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金属废料和碎屑加工处理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废钢（铁）铸造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8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废物再利用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C4220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非金属废料和碎屑加工处理</w:t>
            </w:r>
          </w:p>
        </w:tc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木塑门窗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4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8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88" w:name="_Toc30907"/>
      <w:r>
        <w:rPr>
          <w:rFonts w:hint="eastAsia"/>
          <w:lang w:eastAsia="zh-CN"/>
        </w:rPr>
        <w:t>表41  电力、热力的生产和供应业取水定额</w:t>
      </w:r>
      <w:bookmarkEnd w:id="88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24"/>
        <w:gridCol w:w="2470"/>
        <w:gridCol w:w="1986"/>
        <w:gridCol w:w="1146"/>
        <w:gridCol w:w="1125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D4411</w:t>
            </w:r>
          </w:p>
        </w:tc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火力发电</w:t>
            </w: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300MW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，包括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300MW≤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单机容量＜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的机组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2.7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1.7</w:t>
            </w:r>
          </w:p>
        </w:tc>
        <w:tc>
          <w:tcPr>
            <w:tcW w:w="5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循环冷却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600MW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以上包括单机容量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≥500MW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的机组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2.3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1000MW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1.6</w:t>
            </w:r>
          </w:p>
        </w:tc>
        <w:tc>
          <w:tcPr>
            <w:tcW w:w="57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300MW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，包括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300MW≤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单机容量＜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的机组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0.49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0.28</w:t>
            </w:r>
          </w:p>
        </w:tc>
        <w:tc>
          <w:tcPr>
            <w:tcW w:w="5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直流冷却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600MW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以上包括单机容量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≥500MW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的机组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0.42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0.24</w:t>
            </w:r>
          </w:p>
        </w:tc>
        <w:tc>
          <w:tcPr>
            <w:tcW w:w="5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单机容量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1000MW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0.35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0.22</w:t>
            </w:r>
          </w:p>
        </w:tc>
        <w:tc>
          <w:tcPr>
            <w:tcW w:w="57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燃气机组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1.4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循环冷却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背压式机组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调查值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垃圾焚烧发电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yellow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 w:eastAsia="zh-CN" w:bidi="ar"/>
              </w:rPr>
              <w:t>4.1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D4414</w:t>
            </w:r>
          </w:p>
        </w:tc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核力发电</w:t>
            </w: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600MW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级）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0.2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1000MW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级）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兆瓦时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0.11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0.04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D4430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热力生产和供应</w:t>
            </w:r>
          </w:p>
        </w:tc>
        <w:tc>
          <w:tcPr>
            <w:tcW w:w="12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蒸汽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外冷凝水不回用</w:t>
            </w: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89" w:name="_Toc20938"/>
      <w:r>
        <w:rPr>
          <w:rFonts w:hint="eastAsia"/>
          <w:lang w:eastAsia="zh-CN"/>
        </w:rPr>
        <w:t>表42  燃气生产和供应业取水定额</w:t>
      </w:r>
      <w:bookmarkEnd w:id="89"/>
    </w:p>
    <w:tbl>
      <w:tblPr>
        <w:tblStyle w:val="14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42"/>
        <w:gridCol w:w="2042"/>
        <w:gridCol w:w="1438"/>
        <w:gridCol w:w="1093"/>
        <w:gridCol w:w="1000"/>
        <w:gridCol w:w="9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D4512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液化石油气生产和供应业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瓶装液化气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吨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D4513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煤气生产和供应业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城市煤气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万立方米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105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85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0" w:name="_Toc29956"/>
      <w:r>
        <w:rPr>
          <w:rFonts w:hint="eastAsia"/>
          <w:lang w:eastAsia="zh-CN"/>
        </w:rPr>
        <w:t>表43  水的生产和供应业取水定额</w:t>
      </w:r>
      <w:bookmarkEnd w:id="90"/>
    </w:p>
    <w:tbl>
      <w:tblPr>
        <w:tblStyle w:val="14"/>
        <w:tblW w:w="499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99"/>
        <w:gridCol w:w="1800"/>
        <w:gridCol w:w="1428"/>
        <w:gridCol w:w="1076"/>
        <w:gridCol w:w="995"/>
        <w:gridCol w:w="9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D4610</w:t>
            </w:r>
          </w:p>
        </w:tc>
        <w:tc>
          <w:tcPr>
            <w:tcW w:w="1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自来水生产和供应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自来水</w:t>
            </w:r>
          </w:p>
        </w:tc>
        <w:tc>
          <w:tcPr>
            <w:tcW w:w="7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</w:p>
        </w:tc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地表水为水源</w:t>
            </w:r>
          </w:p>
        </w:tc>
      </w:tr>
    </w:tbl>
    <w:p>
      <w:pPr>
        <w:widowControl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rFonts w:ascii="仿宋" w:hAnsi="仿宋" w:eastAsia="仿宋" w:cs="仿宋"/>
          <w:b/>
          <w:bCs/>
          <w:szCs w:val="21"/>
          <w:lang w:eastAsia="zh-CN"/>
        </w:rPr>
      </w:pPr>
      <w:bookmarkStart w:id="91" w:name="_Toc11540"/>
      <w:r>
        <w:rPr>
          <w:rFonts w:hint="eastAsia"/>
          <w:lang w:eastAsia="zh-CN"/>
        </w:rPr>
        <w:t xml:space="preserve">表44  </w:t>
      </w:r>
      <w:r>
        <w:rPr>
          <w:lang w:eastAsia="zh-CN"/>
        </w:rPr>
        <w:t>房屋建筑业用水定额</w:t>
      </w:r>
      <w:bookmarkEnd w:id="91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90"/>
        <w:gridCol w:w="1248"/>
        <w:gridCol w:w="1807"/>
        <w:gridCol w:w="999"/>
        <w:gridCol w:w="999"/>
        <w:gridCol w:w="21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E4700</w:t>
            </w:r>
          </w:p>
        </w:tc>
        <w:tc>
          <w:tcPr>
            <w:tcW w:w="7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房屋建筑业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框架结构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采用商品混凝土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采用现浇混凝土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砖混结构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0.75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其他结构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0.6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备注：定额以建筑面积为计算基数，为综合定额值。建筑业主要是住宅房屋建筑，包括混凝土搅拌用</w:t>
      </w:r>
      <w:r>
        <w:rPr>
          <w:rFonts w:ascii="仿宋" w:hAnsi="仿宋" w:eastAsia="仿宋" w:cs="仿宋"/>
          <w:spacing w:val="-2"/>
          <w:sz w:val="21"/>
          <w:szCs w:val="21"/>
          <w:lang w:eastAsia="zh-CN"/>
        </w:rPr>
        <w:t>水（采用商品混凝土除外）、混凝土养护用水和直接生产人员生活用水，以及清洁、除尘等用水，取</w:t>
      </w:r>
      <w:r>
        <w:rPr>
          <w:rFonts w:ascii="仿宋" w:hAnsi="仿宋" w:eastAsia="仿宋" w:cs="仿宋"/>
          <w:sz w:val="21"/>
          <w:szCs w:val="21"/>
          <w:lang w:eastAsia="zh-CN"/>
        </w:rPr>
        <w:t>用水量统计时按照完整施工期取用水量统计。</w:t>
      </w:r>
    </w:p>
    <w:p>
      <w:pPr>
        <w:widowControl/>
        <w:shd w:val="clear"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2" w:name="_Toc22749"/>
      <w:r>
        <w:rPr>
          <w:rFonts w:hint="eastAsia"/>
          <w:lang w:eastAsia="zh-CN"/>
        </w:rPr>
        <w:t>表4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>建筑装饰、装修和其他建筑业</w:t>
      </w:r>
      <w:r>
        <w:rPr>
          <w:lang w:eastAsia="zh-CN"/>
        </w:rPr>
        <w:t>用水定额</w:t>
      </w:r>
      <w:bookmarkEnd w:id="92"/>
    </w:p>
    <w:tbl>
      <w:tblPr>
        <w:tblStyle w:val="14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90"/>
        <w:gridCol w:w="1248"/>
        <w:gridCol w:w="1807"/>
        <w:gridCol w:w="999"/>
        <w:gridCol w:w="999"/>
        <w:gridCol w:w="2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9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5011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公共建筑装饰和装修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建筑装饰、装修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平方米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0.06</w:t>
            </w:r>
          </w:p>
        </w:tc>
        <w:tc>
          <w:tcPr>
            <w:tcW w:w="504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0.06</w:t>
            </w:r>
          </w:p>
        </w:tc>
        <w:tc>
          <w:tcPr>
            <w:tcW w:w="1065" w:type="pct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hd w:val="clear"/>
        <w:spacing w:line="240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备注：定额以建筑面积为计算基数，为综合定额值。</w:t>
      </w:r>
      <w:r>
        <w:rPr>
          <w:rFonts w:ascii="仿宋" w:hAnsi="仿宋" w:eastAsia="仿宋" w:cs="仿宋"/>
          <w:sz w:val="21"/>
          <w:szCs w:val="21"/>
          <w:lang w:val="en-US" w:eastAsia="zh-CN"/>
        </w:rPr>
        <w:t>建筑装饰、装修总用水量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ascii="仿宋" w:hAnsi="仿宋" w:eastAsia="仿宋" w:cs="仿宋"/>
          <w:sz w:val="21"/>
          <w:szCs w:val="21"/>
          <w:lang w:val="en-US" w:eastAsia="zh-CN"/>
        </w:rPr>
        <w:t>包括施工、机械冲洗、降</w:t>
      </w:r>
    </w:p>
    <w:p>
      <w:pPr>
        <w:shd w:val="clear"/>
        <w:spacing w:line="240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尘、施工现场生活等与建筑施工相关的用水量</w:t>
      </w:r>
      <w:r>
        <w:rPr>
          <w:rFonts w:ascii="仿宋" w:hAnsi="仿宋" w:eastAsia="仿宋" w:cs="仿宋"/>
          <w:sz w:val="21"/>
          <w:szCs w:val="21"/>
          <w:lang w:eastAsia="zh-CN"/>
        </w:rPr>
        <w:t>。</w:t>
      </w:r>
    </w:p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3" w:name="_Toc28164"/>
      <w:r>
        <w:rPr>
          <w:rFonts w:hint="eastAsia"/>
          <w:lang w:eastAsia="zh-CN"/>
        </w:rPr>
        <w:t>表4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 xml:space="preserve">  零售业用水定额</w:t>
      </w:r>
      <w:bookmarkEnd w:id="93"/>
    </w:p>
    <w:tbl>
      <w:tblPr>
        <w:tblStyle w:val="14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84"/>
        <w:gridCol w:w="1428"/>
        <w:gridCol w:w="1504"/>
        <w:gridCol w:w="1113"/>
        <w:gridCol w:w="1062"/>
        <w:gridCol w:w="1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F5210</w:t>
            </w:r>
          </w:p>
        </w:tc>
        <w:tc>
          <w:tcPr>
            <w:tcW w:w="850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综合零售</w:t>
            </w:r>
          </w:p>
        </w:tc>
        <w:tc>
          <w:tcPr>
            <w:tcW w:w="721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商场、超市、专业市场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超大型，面积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&gt;10000m</w:t>
            </w:r>
            <w:r>
              <w:rPr>
                <w:rStyle w:val="29"/>
                <w:rFonts w:eastAsia="仿宋"/>
                <w:lang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大型，面积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1000~10000m</w:t>
            </w:r>
            <w:r>
              <w:rPr>
                <w:rStyle w:val="29"/>
                <w:rFonts w:eastAsia="宋体"/>
                <w:lang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中小型，面积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&lt;1000m</w:t>
            </w:r>
            <w:r>
              <w:rPr>
                <w:rStyle w:val="29"/>
                <w:rFonts w:eastAsia="宋体"/>
                <w:lang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F5220</w:t>
            </w:r>
          </w:p>
        </w:tc>
        <w:tc>
          <w:tcPr>
            <w:tcW w:w="8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食品、饮料及烟草制品专门零售</w:t>
            </w:r>
          </w:p>
        </w:tc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农贸市场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2.2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备注：定额以营业面积为计算基数，为综合定额值。用水定额范围包括场地清洁卫生、食品保鲜、中央空调、洗手间等取用水。</w:t>
      </w:r>
    </w:p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4" w:name="_Toc26555"/>
      <w:r>
        <w:rPr>
          <w:rFonts w:hint="eastAsia"/>
          <w:lang w:eastAsia="zh-CN"/>
        </w:rPr>
        <w:t>表4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 xml:space="preserve">  交通运输业用水定额</w:t>
      </w:r>
      <w:bookmarkEnd w:id="94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398"/>
        <w:gridCol w:w="1768"/>
        <w:gridCol w:w="1671"/>
        <w:gridCol w:w="1017"/>
        <w:gridCol w:w="1017"/>
        <w:gridCol w:w="7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G5330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铁路运输辅助活动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火车站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G5410</w:t>
            </w:r>
          </w:p>
        </w:tc>
        <w:tc>
          <w:tcPr>
            <w:tcW w:w="12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城市公共交通运输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城市公共交通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地铁站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0.8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G5440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道路运输辅助活动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长途汽车站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G5630</w:t>
            </w:r>
          </w:p>
        </w:tc>
        <w:tc>
          <w:tcPr>
            <w:tcW w:w="12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航空运输辅助活动</w:t>
            </w:r>
          </w:p>
        </w:tc>
        <w:tc>
          <w:tcPr>
            <w:tcW w:w="8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机场</w:t>
            </w:r>
          </w:p>
        </w:tc>
        <w:tc>
          <w:tcPr>
            <w:tcW w:w="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8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备注：为综合定额值。用水定额范围包括办公区、售票区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/</w:t>
      </w:r>
      <w:r>
        <w:rPr>
          <w:rFonts w:ascii="仿宋" w:hAnsi="仿宋" w:eastAsia="仿宋" w:cs="仿宋"/>
          <w:sz w:val="21"/>
          <w:szCs w:val="21"/>
          <w:lang w:eastAsia="zh-CN"/>
        </w:rPr>
        <w:t>候车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/</w:t>
      </w:r>
      <w:r>
        <w:rPr>
          <w:rFonts w:ascii="仿宋" w:hAnsi="仿宋" w:eastAsia="仿宋" w:cs="仿宋"/>
          <w:sz w:val="21"/>
          <w:szCs w:val="21"/>
          <w:lang w:eastAsia="zh-CN"/>
        </w:rPr>
        <w:t>候机区、洗手间、餐厅、绿化、空调补水以及飞机上、火车上、汽车上等取用水；不包括酒店、宾馆、饭店等经营外供水。</w:t>
      </w:r>
    </w:p>
    <w:p>
      <w:pPr>
        <w:pStyle w:val="4"/>
        <w:bidi w:val="0"/>
        <w:rPr>
          <w:lang w:eastAsia="zh-CN"/>
        </w:rPr>
      </w:pPr>
      <w:bookmarkStart w:id="95" w:name="_Toc1792"/>
      <w:r>
        <w:rPr>
          <w:rFonts w:hint="eastAsia"/>
          <w:lang w:eastAsia="zh-CN"/>
        </w:rPr>
        <w:t>表4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 xml:space="preserve">  住宿业用水定额</w:t>
      </w:r>
      <w:bookmarkEnd w:id="95"/>
    </w:p>
    <w:tbl>
      <w:tblPr>
        <w:tblStyle w:val="14"/>
        <w:tblW w:w="499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9"/>
        <w:gridCol w:w="3072"/>
        <w:gridCol w:w="1183"/>
        <w:gridCol w:w="920"/>
        <w:gridCol w:w="862"/>
        <w:gridCol w:w="16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H6110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旅游饭店</w:t>
            </w:r>
          </w:p>
        </w:tc>
        <w:tc>
          <w:tcPr>
            <w:tcW w:w="1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四、五星级（含白金五星级或具有同等规模、质量、水平）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216</w:t>
            </w:r>
          </w:p>
        </w:tc>
        <w:tc>
          <w:tcPr>
            <w:tcW w:w="8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宾馆年用水量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定额值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宾馆床位数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宾馆入住率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三星级（或具有同等规模、质量、水平）</w:t>
            </w: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8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一、二星级（或具有同等规模、质量、水平）</w:t>
            </w: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1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H6120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一般旅馆</w:t>
            </w:r>
          </w:p>
        </w:tc>
        <w:tc>
          <w:tcPr>
            <w:tcW w:w="1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星级以下（招待所、旅社）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备注</w:t>
      </w:r>
      <w:r>
        <w:rPr>
          <w:rFonts w:ascii="仿宋" w:hAnsi="仿宋" w:eastAsia="仿宋" w:cs="仿宋"/>
          <w:sz w:val="21"/>
          <w:szCs w:val="21"/>
          <w:lang w:eastAsia="zh-CN"/>
        </w:rPr>
        <w:t>：定额以床位为计算基数，为综合定额值。用水定额范围包括客房、餐饮、洗衣房、娱乐健身、景观绿化、附属设备等与宾馆服务相关的用水量，不包括外租办公区、公寓、商场等用水量。</w:t>
      </w:r>
    </w:p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6" w:name="_Toc7208"/>
      <w:r>
        <w:rPr>
          <w:rFonts w:hint="eastAsia"/>
          <w:lang w:eastAsia="zh-CN"/>
        </w:rPr>
        <w:t>表4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 xml:space="preserve">  餐饮业用水定额</w:t>
      </w:r>
      <w:bookmarkEnd w:id="96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62"/>
        <w:gridCol w:w="2038"/>
        <w:gridCol w:w="2327"/>
        <w:gridCol w:w="872"/>
        <w:gridCol w:w="1012"/>
        <w:gridCol w:w="13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H6210</w:t>
            </w:r>
          </w:p>
        </w:tc>
        <w:tc>
          <w:tcPr>
            <w:tcW w:w="5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正餐服务</w:t>
            </w:r>
          </w:p>
        </w:tc>
        <w:tc>
          <w:tcPr>
            <w:tcW w:w="10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大型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11.0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面积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&gt;500m</w:t>
            </w:r>
            <w:r>
              <w:rPr>
                <w:rFonts w:ascii="Times New Roman" w:hAnsi="Times New Roman" w:eastAsia="仿宋" w:cs="Times New Roman"/>
                <w:color w:val="000000"/>
                <w:sz w:val="18"/>
                <w:szCs w:val="14"/>
                <w:vertAlign w:val="superscript"/>
                <w:lang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中小型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面积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≤500m</w:t>
            </w:r>
            <w:r>
              <w:rPr>
                <w:rFonts w:ascii="Times New Roman" w:hAnsi="Times New Roman" w:eastAsia="仿宋" w:cs="Times New Roman"/>
                <w:color w:val="000000"/>
                <w:sz w:val="18"/>
                <w:szCs w:val="18"/>
                <w:vertAlign w:val="superscript"/>
                <w:lang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H6220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快餐服务</w:t>
            </w:r>
          </w:p>
        </w:tc>
        <w:tc>
          <w:tcPr>
            <w:tcW w:w="10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盒饭、小吃、粥、粉、面之类店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H6230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饮料及冷饮服务</w:t>
            </w:r>
          </w:p>
        </w:tc>
        <w:tc>
          <w:tcPr>
            <w:tcW w:w="10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茶馆、咖啡厅、酒吧</w:t>
            </w:r>
          </w:p>
        </w:tc>
        <w:tc>
          <w:tcPr>
            <w:tcW w:w="11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备注：定额以营业面积为计算基数，为综合定额值。用水定额范围包括厨房、就餐场所、清洁卫生、洗手间、中央空调等用水。</w:t>
      </w:r>
    </w:p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7" w:name="_Toc31544"/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50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公共设施管理业用水定额</w:t>
      </w:r>
      <w:bookmarkEnd w:id="97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00"/>
        <w:gridCol w:w="2187"/>
        <w:gridCol w:w="2803"/>
        <w:gridCol w:w="989"/>
        <w:gridCol w:w="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N7710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生态保护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动物园、植物园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N7820</w:t>
            </w:r>
          </w:p>
        </w:tc>
        <w:tc>
          <w:tcPr>
            <w:tcW w:w="8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环境卫生管理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浇洒道路和场地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市内公厕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（坑位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164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N7840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绿化管理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绿化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N7850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城市公园管理</w:t>
            </w:r>
          </w:p>
        </w:tc>
        <w:tc>
          <w:tcPr>
            <w:tcW w:w="11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公园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0.14</w:t>
            </w:r>
          </w:p>
        </w:tc>
      </w:tr>
    </w:tbl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备注：用水定额范围包括工作人员用水，如食堂、空调、洗车等。</w:t>
      </w:r>
    </w:p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98" w:name="_Toc23577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居民服务业用水定额</w:t>
      </w:r>
      <w:bookmarkEnd w:id="98"/>
    </w:p>
    <w:tbl>
      <w:tblPr>
        <w:tblStyle w:val="14"/>
        <w:tblW w:w="4991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708"/>
        <w:gridCol w:w="1498"/>
        <w:gridCol w:w="2161"/>
        <w:gridCol w:w="904"/>
        <w:gridCol w:w="902"/>
        <w:gridCol w:w="16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O8030</w:t>
            </w:r>
          </w:p>
        </w:tc>
        <w:tc>
          <w:tcPr>
            <w:tcW w:w="8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洗染服务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洗衣房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22.0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14.6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中央洗衣工厂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"/>
              </w:rPr>
              <w:t>千克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生活衣物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洗衣房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"/>
              </w:rPr>
              <w:t>千克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生活衣物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57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洗涤工厂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"/>
              </w:rPr>
              <w:t>千克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医疗类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"/>
              </w:rPr>
              <w:t>千克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非医疗类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O8040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理发及美容服务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美容、美发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O8051</w:t>
            </w:r>
          </w:p>
        </w:tc>
        <w:tc>
          <w:tcPr>
            <w:tcW w:w="8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洗浴服务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综合型浴池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公共大众浴池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O8052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足浴服务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足疗</w:t>
            </w:r>
          </w:p>
        </w:tc>
        <w:tc>
          <w:tcPr>
            <w:tcW w:w="10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</w:tr>
    </w:tbl>
    <w:p>
      <w:pPr>
        <w:pStyle w:val="4"/>
        <w:bidi w:val="0"/>
        <w:rPr>
          <w:lang w:eastAsia="zh-CN"/>
        </w:rPr>
      </w:pPr>
      <w:bookmarkStart w:id="99" w:name="_Toc29240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 xml:space="preserve">  其他服务业用水定额</w:t>
      </w:r>
      <w:bookmarkEnd w:id="99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76"/>
        <w:gridCol w:w="1439"/>
        <w:gridCol w:w="1503"/>
        <w:gridCol w:w="1071"/>
        <w:gridCol w:w="1051"/>
        <w:gridCol w:w="11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O8110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汽车、摩托车等修理与维护</w:t>
            </w:r>
          </w:p>
        </w:tc>
        <w:tc>
          <w:tcPr>
            <w:tcW w:w="7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洗车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车次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小型车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车次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中型车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车次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大型车</w:t>
            </w:r>
          </w:p>
        </w:tc>
      </w:tr>
    </w:tbl>
    <w:p>
      <w:pPr>
        <w:spacing w:line="23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</w:t>
      </w:r>
      <w:r>
        <w:rPr>
          <w:rFonts w:ascii="仿宋" w:hAnsi="仿宋" w:eastAsia="仿宋" w:cs="仿宋"/>
          <w:sz w:val="21"/>
          <w:szCs w:val="21"/>
          <w:shd w:val="clear"/>
          <w:lang w:eastAsia="zh-CN"/>
        </w:rPr>
        <w:t>：为综合定额值。用水定额范围包括</w:t>
      </w:r>
      <w:r>
        <w:rPr>
          <w:rFonts w:hint="eastAsia" w:ascii="仿宋" w:hAnsi="仿宋" w:eastAsia="仿宋" w:cs="仿宋"/>
          <w:sz w:val="21"/>
          <w:szCs w:val="21"/>
          <w:shd w:val="clear"/>
          <w:lang w:val="en-US" w:eastAsia="zh-CN"/>
        </w:rPr>
        <w:t>车辆清洗</w:t>
      </w:r>
      <w:r>
        <w:rPr>
          <w:rFonts w:ascii="仿宋" w:hAnsi="仿宋" w:eastAsia="仿宋" w:cs="仿宋"/>
          <w:sz w:val="21"/>
          <w:szCs w:val="21"/>
          <w:shd w:val="clear"/>
          <w:lang w:eastAsia="zh-CN"/>
        </w:rPr>
        <w:t>、场地清洗、员工办公用水等</w:t>
      </w:r>
      <w:r>
        <w:rPr>
          <w:rFonts w:hint="eastAsia" w:ascii="仿宋" w:hAnsi="仿宋" w:eastAsia="仿宋" w:cs="仿宋"/>
          <w:sz w:val="21"/>
          <w:szCs w:val="21"/>
          <w:shd w:val="clear"/>
          <w:lang w:eastAsia="zh-CN"/>
        </w:rPr>
        <w:t>。</w:t>
      </w:r>
    </w:p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100" w:name="_Toc11466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 教育用水定额</w:t>
      </w:r>
      <w:bookmarkEnd w:id="100"/>
    </w:p>
    <w:tbl>
      <w:tblPr>
        <w:tblStyle w:val="14"/>
        <w:tblW w:w="499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92"/>
        <w:gridCol w:w="1913"/>
        <w:gridCol w:w="1587"/>
        <w:gridCol w:w="1010"/>
        <w:gridCol w:w="1018"/>
        <w:gridCol w:w="18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9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P8310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学前教育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幼儿园、托儿所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标准人数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走读生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教职工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+2×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住宿生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P8320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初等教育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P8330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中等教育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初中、高中、中等职业学校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1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P8340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高等教育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普通高等、成人高等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年)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1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标准人数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全日制统招人数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留学生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+0.5×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P8390</w:t>
            </w:r>
          </w:p>
        </w:tc>
        <w:tc>
          <w:tcPr>
            <w:tcW w:w="7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技能培训、教育辅助及其他教育</w:t>
            </w:r>
          </w:p>
        </w:tc>
        <w:tc>
          <w:tcPr>
            <w:tcW w:w="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教育培训</w:t>
            </w:r>
          </w:p>
        </w:tc>
        <w:tc>
          <w:tcPr>
            <w:tcW w:w="8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日）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</w:tc>
        <w:tc>
          <w:tcPr>
            <w:tcW w:w="9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1.以标准人数为计算基数，为综合定额值；2.用水定额范围包括教学楼、办公楼、食堂、宿舍、浴室、实验室、体育场馆、图书馆、景观绿化、附属设备等与办学相关的用水量，不包括学校附属的子弟学校、家属区、宾馆等用水量；3.学前、初等、中等及高等教育机构对外培训用水量可按P8390另计，实际培训人数和天数由学校提供有关证明材料。</w:t>
      </w:r>
    </w:p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</w:pPr>
      <w:bookmarkStart w:id="101" w:name="_Toc20661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 xml:space="preserve">  </w:t>
      </w:r>
      <w:r>
        <w:t>卫生用水定额</w:t>
      </w:r>
      <w:bookmarkEnd w:id="101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92"/>
        <w:gridCol w:w="2091"/>
        <w:gridCol w:w="2390"/>
        <w:gridCol w:w="1118"/>
        <w:gridCol w:w="11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Q8410</w:t>
            </w:r>
          </w:p>
        </w:tc>
        <w:tc>
          <w:tcPr>
            <w:tcW w:w="9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医院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三级医院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一、二级医院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219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其他卫生机构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219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Q8425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门诊部（所）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诊所、医务室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次）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</w:tc>
      </w:tr>
    </w:tbl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备注：1.以上各分项均为综合定额值；2.医院用水定额范围包括门诊部、住院部等用水，包括医院附属设施如食堂、绿化等用水，不包括制药用水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和洗衣房用水</w:t>
      </w:r>
      <w:r>
        <w:rPr>
          <w:rFonts w:ascii="仿宋" w:hAnsi="仿宋" w:eastAsia="仿宋" w:cs="仿宋"/>
          <w:sz w:val="21"/>
          <w:szCs w:val="21"/>
          <w:lang w:eastAsia="zh-CN"/>
        </w:rPr>
        <w:t>；3.门诊部（所）用水定额范围包括门诊医务室、门诊办公室、洗手间、场地清洁卫生等取用水。</w:t>
      </w:r>
    </w:p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102" w:name="_Toc19138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 社会工作用水定额</w:t>
      </w:r>
      <w:bookmarkEnd w:id="102"/>
    </w:p>
    <w:tbl>
      <w:tblPr>
        <w:tblStyle w:val="14"/>
        <w:tblW w:w="4991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49"/>
        <w:gridCol w:w="1504"/>
        <w:gridCol w:w="1842"/>
        <w:gridCol w:w="1005"/>
        <w:gridCol w:w="1073"/>
        <w:gridCol w:w="9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1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9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Q8514</w:t>
            </w:r>
          </w:p>
        </w:tc>
        <w:tc>
          <w:tcPr>
            <w:tcW w:w="11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老年人、残疾人养护服务</w:t>
            </w:r>
          </w:p>
        </w:tc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养老院</w:t>
            </w:r>
          </w:p>
        </w:tc>
        <w:tc>
          <w:tcPr>
            <w:tcW w:w="9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43.8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Q8519</w:t>
            </w:r>
          </w:p>
        </w:tc>
        <w:tc>
          <w:tcPr>
            <w:tcW w:w="11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其他提供住宿社会救助</w:t>
            </w:r>
          </w:p>
        </w:tc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福利收容所</w:t>
            </w:r>
          </w:p>
        </w:tc>
        <w:tc>
          <w:tcPr>
            <w:tcW w:w="9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（床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43.8</w:t>
            </w:r>
          </w:p>
        </w:tc>
        <w:tc>
          <w:tcPr>
            <w:tcW w:w="5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备注：以床位为计算基数，为综合定额值。用水定额范围包括后勤人员用水，包括食堂、洗车、空调、绿化等取用水。</w:t>
      </w:r>
    </w:p>
    <w:p>
      <w:pPr>
        <w:widowControl/>
        <w:jc w:val="both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widowControl/>
        <w:jc w:val="both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103" w:name="_Toc18719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 xml:space="preserve">  文化艺术业用水定额</w:t>
      </w:r>
      <w:bookmarkEnd w:id="103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137"/>
        <w:gridCol w:w="1664"/>
        <w:gridCol w:w="2575"/>
        <w:gridCol w:w="1169"/>
        <w:gridCol w:w="11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R8760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电影放映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电影院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3.65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R8820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艺术表演场馆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剧院、大礼堂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1.83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R8831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图书馆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图书馆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1.5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R8832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档案馆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档案馆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R8840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文物及非物质文化遗产保护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堂、祠、碑等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1.1</w:t>
            </w:r>
          </w:p>
        </w:tc>
        <w:tc>
          <w:tcPr>
            <w:tcW w:w="5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R8850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博物馆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博物馆</w:t>
            </w: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R8860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烈士陵园、纪念馆</w:t>
            </w:r>
          </w:p>
        </w:tc>
        <w:tc>
          <w:tcPr>
            <w:tcW w:w="8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纪念馆</w:t>
            </w: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以建筑面积为计算基数，为综合定额值。用水定额范围主要包括办公、观众/读者、场地清洁卫生、空调、洗手间、景观绿化等与文化艺术服务相关的用水量，不包括长期开设室外项目，文化艺术场馆内其他餐饮、娱乐等用水量。</w:t>
      </w:r>
    </w:p>
    <w:p>
      <w:pPr>
        <w:pStyle w:val="4"/>
        <w:bidi w:val="0"/>
        <w:rPr>
          <w:lang w:eastAsia="zh-CN"/>
        </w:rPr>
      </w:pPr>
      <w:bookmarkStart w:id="104" w:name="_Toc28332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 xml:space="preserve">  体育及娱乐业用水定额</w:t>
      </w:r>
      <w:bookmarkEnd w:id="104"/>
    </w:p>
    <w:tbl>
      <w:tblPr>
        <w:tblStyle w:val="14"/>
        <w:tblW w:w="499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60"/>
        <w:gridCol w:w="1743"/>
        <w:gridCol w:w="1921"/>
        <w:gridCol w:w="1040"/>
        <w:gridCol w:w="1048"/>
        <w:gridCol w:w="18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R8920</w:t>
            </w:r>
          </w:p>
        </w:tc>
        <w:tc>
          <w:tcPr>
            <w:tcW w:w="5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体育场地设施管理</w:t>
            </w:r>
          </w:p>
        </w:tc>
        <w:tc>
          <w:tcPr>
            <w:tcW w:w="880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游泳池</w:t>
            </w:r>
          </w:p>
        </w:tc>
        <w:tc>
          <w:tcPr>
            <w:tcW w:w="970" w:type="pct"/>
            <w:vMerge w:val="restar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5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880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0" w:type="pct"/>
            <w:vMerge w:val="continue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室外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体育场馆（不含游泳池用水）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0.73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R8930</w:t>
            </w:r>
          </w:p>
        </w:tc>
        <w:tc>
          <w:tcPr>
            <w:tcW w:w="5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健身休闲活动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台球馆、保龄球馆、健身房等室内场所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2.9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高尔夫球场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0.32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不同功能区用水定额参考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GB/T30684-201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人工造雪滑雪场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0.55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R9010</w:t>
            </w: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室内娱乐活动</w:t>
            </w:r>
          </w:p>
        </w:tc>
        <w:tc>
          <w:tcPr>
            <w:tcW w:w="8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夜总会、歌舞厅等</w:t>
            </w:r>
          </w:p>
        </w:tc>
        <w:tc>
          <w:tcPr>
            <w:tcW w:w="9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（平方米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2.9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1.8</w:t>
            </w:r>
          </w:p>
        </w:tc>
        <w:tc>
          <w:tcPr>
            <w:tcW w:w="9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7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备注：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1.</w:t>
      </w: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定额为综合定额值；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2.</w:t>
      </w: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游泳池用水定额范围包括游泳池、消毒设施、洗手间、浴室等用水；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3.</w:t>
      </w:r>
      <w:r>
        <w:rPr>
          <w:rFonts w:ascii="仿宋" w:hAnsi="仿宋" w:eastAsia="仿宋" w:cs="仿宋"/>
          <w:sz w:val="21"/>
          <w:szCs w:val="21"/>
          <w:lang w:eastAsia="zh-CN"/>
        </w:rPr>
        <w:t>体育场馆用水定额范围包括办公、场地清洁卫生、洗浴等用水，还包括食堂绿化等附属设施用水；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4.</w:t>
      </w:r>
      <w:r>
        <w:rPr>
          <w:rFonts w:ascii="仿宋" w:hAnsi="仿宋" w:eastAsia="仿宋" w:cs="仿宋"/>
          <w:sz w:val="21"/>
          <w:szCs w:val="21"/>
          <w:lang w:eastAsia="zh-CN"/>
        </w:rPr>
        <w:t>高尔夫球场用水定额范围包括果岭、发球台、球道、高草区、自然区等区域的草地灌溉用水，不包括</w:t>
      </w: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球场内酒店、写字楼等非灌溉用水；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5.</w:t>
      </w: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室内娱乐活动用水定额范围包括饮食、场地清洁卫生、洗手间、</w:t>
      </w:r>
      <w:r>
        <w:rPr>
          <w:rFonts w:ascii="仿宋" w:hAnsi="仿宋" w:eastAsia="仿宋" w:cs="仿宋"/>
          <w:sz w:val="21"/>
          <w:szCs w:val="21"/>
          <w:lang w:eastAsia="zh-CN"/>
        </w:rPr>
        <w:t>绿化等取用水。</w:t>
      </w:r>
    </w:p>
    <w:p>
      <w:pPr>
        <w:spacing w:line="247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</w:pPr>
      <w:bookmarkStart w:id="105" w:name="_Toc10632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 xml:space="preserve">  </w:t>
      </w:r>
      <w:r>
        <w:t>国家机构用水定额</w:t>
      </w:r>
      <w:bookmarkEnd w:id="105"/>
    </w:p>
    <w:tbl>
      <w:tblPr>
        <w:tblStyle w:val="14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532"/>
        <w:gridCol w:w="1627"/>
        <w:gridCol w:w="1227"/>
        <w:gridCol w:w="1227"/>
        <w:gridCol w:w="12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先进值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S9200</w:t>
            </w:r>
          </w:p>
        </w:tc>
        <w:tc>
          <w:tcPr>
            <w:tcW w:w="7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国家机构</w:t>
            </w:r>
          </w:p>
        </w:tc>
        <w:tc>
          <w:tcPr>
            <w:tcW w:w="7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机关办公</w:t>
            </w:r>
          </w:p>
        </w:tc>
        <w:tc>
          <w:tcPr>
            <w:tcW w:w="8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.0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22.5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有食堂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21.9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无食堂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消防部队</w:t>
            </w:r>
          </w:p>
        </w:tc>
        <w:tc>
          <w:tcPr>
            <w:tcW w:w="8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立方米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年）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219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109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男子监狱</w:t>
            </w:r>
          </w:p>
        </w:tc>
        <w:tc>
          <w:tcPr>
            <w:tcW w:w="8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54.8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43.8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女子监狱</w:t>
            </w:r>
          </w:p>
        </w:tc>
        <w:tc>
          <w:tcPr>
            <w:tcW w:w="8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65.7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54.8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看守所</w:t>
            </w:r>
          </w:p>
        </w:tc>
        <w:tc>
          <w:tcPr>
            <w:tcW w:w="8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</w:rPr>
            </w:pP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58.4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54.8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9" w:lineRule="exact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备注：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1.</w:t>
      </w:r>
      <w:r>
        <w:rPr>
          <w:rFonts w:ascii="仿宋" w:hAnsi="仿宋" w:eastAsia="仿宋" w:cs="仿宋"/>
          <w:sz w:val="21"/>
          <w:szCs w:val="21"/>
          <w:lang w:eastAsia="zh-CN"/>
        </w:rPr>
        <w:t>定额以单位内总人数为计算基数，为综合定额值；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2.</w:t>
      </w:r>
      <w:r>
        <w:rPr>
          <w:rFonts w:ascii="仿宋" w:hAnsi="仿宋" w:eastAsia="仿宋" w:cs="仿宋"/>
          <w:sz w:val="21"/>
          <w:szCs w:val="21"/>
          <w:lang w:eastAsia="zh-CN"/>
        </w:rPr>
        <w:t>机关办公用水定额范围包括办公楼、</w:t>
      </w:r>
      <w:r>
        <w:rPr>
          <w:rFonts w:ascii="仿宋" w:hAnsi="仿宋" w:eastAsia="仿宋" w:cs="仿宋"/>
          <w:spacing w:val="-2"/>
          <w:sz w:val="21"/>
          <w:szCs w:val="21"/>
          <w:lang w:eastAsia="zh-CN"/>
        </w:rPr>
        <w:t>食堂、浴室、锅炉、空调、集体宿舍和绿化等与机关服务相关的用水量，不包括对外服务的政务大厅</w:t>
      </w:r>
      <w:r>
        <w:rPr>
          <w:rFonts w:ascii="仿宋" w:hAnsi="仿宋" w:eastAsia="仿宋" w:cs="仿宋"/>
          <w:sz w:val="21"/>
          <w:szCs w:val="21"/>
          <w:lang w:eastAsia="zh-CN"/>
        </w:rPr>
        <w:t>等用水量；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3.</w:t>
      </w:r>
      <w:r>
        <w:rPr>
          <w:rFonts w:ascii="仿宋" w:hAnsi="仿宋" w:eastAsia="仿宋" w:cs="仿宋"/>
          <w:sz w:val="21"/>
          <w:szCs w:val="21"/>
          <w:lang w:eastAsia="zh-CN"/>
        </w:rPr>
        <w:t>消防部队用水定额范围还包括消防演练用水。</w:t>
      </w:r>
    </w:p>
    <w:p>
      <w:pPr>
        <w:spacing w:line="249" w:lineRule="exact"/>
        <w:rPr>
          <w:rFonts w:ascii="仿宋" w:hAnsi="仿宋" w:eastAsia="仿宋" w:cs="仿宋"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106" w:name="_Toc3614"/>
      <w:r>
        <w:rPr>
          <w:rFonts w:hint="eastAsia"/>
          <w:lang w:eastAsia="zh-CN"/>
        </w:rPr>
        <w:t>表5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城市居民生活用水定额</w:t>
      </w:r>
      <w:bookmarkEnd w:id="106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85"/>
        <w:gridCol w:w="1620"/>
        <w:gridCol w:w="1511"/>
        <w:gridCol w:w="852"/>
        <w:gridCol w:w="852"/>
        <w:gridCol w:w="25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通用值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  <w:t>先进值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ED101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城市居民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城市居民生活用水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日）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pacing w:line="247" w:lineRule="exact"/>
        <w:jc w:val="center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pStyle w:val="4"/>
        <w:bidi w:val="0"/>
        <w:rPr>
          <w:lang w:eastAsia="zh-CN"/>
        </w:rPr>
      </w:pPr>
      <w:bookmarkStart w:id="107" w:name="_Toc6608"/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农村居民生活用水定额</w:t>
      </w:r>
      <w:bookmarkEnd w:id="107"/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6"/>
        <w:gridCol w:w="1622"/>
        <w:gridCol w:w="1513"/>
        <w:gridCol w:w="1690"/>
        <w:gridCol w:w="25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行业代码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类别名称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分项名称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定额单位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定额值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eastAsia="zh-CN" w:bidi="ar"/>
              </w:rPr>
              <w:t>ED102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农村居民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农村居民生活用水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yellow"/>
                <w:lang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（人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yellow"/>
                <w:lang w:eastAsia="zh-CN" w:bidi="ar"/>
              </w:rPr>
              <w:t>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lang w:eastAsia="zh-CN" w:bidi="ar"/>
              </w:rPr>
              <w:t>日）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eastAsia="zh-CN" w:bidi="ar"/>
              </w:rPr>
              <w:t>60-1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 w:eastAsia="zh-CN" w:bidi="ar"/>
              </w:rPr>
              <w:t>60</w:t>
            </w:r>
          </w:p>
        </w:tc>
        <w:tc>
          <w:tcPr>
            <w:tcW w:w="12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yellow"/>
                <w:lang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br w:type="page"/>
      </w:r>
    </w:p>
    <w:p>
      <w:pPr>
        <w:pStyle w:val="2"/>
        <w:bidi w:val="0"/>
        <w:rPr>
          <w:lang w:eastAsia="zh-CN"/>
        </w:rPr>
      </w:pPr>
      <w:bookmarkStart w:id="108" w:name="_Toc19921"/>
      <w:bookmarkStart w:id="109" w:name="_Toc8079"/>
      <w:r>
        <w:rPr>
          <w:lang w:eastAsia="zh-CN"/>
        </w:rPr>
        <w:t>附录A （规范性附录）用水行业分类代码表</w:t>
      </w:r>
      <w:bookmarkEnd w:id="108"/>
      <w:bookmarkEnd w:id="109"/>
    </w:p>
    <w:p>
      <w:pPr>
        <w:spacing w:before="48"/>
        <w:ind w:left="73" w:right="76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3"/>
        <w:bidi w:val="0"/>
        <w:rPr>
          <w:lang w:eastAsia="zh-CN"/>
        </w:rPr>
      </w:pPr>
      <w:bookmarkStart w:id="110" w:name="_Toc21570"/>
      <w:r>
        <w:rPr>
          <w:rFonts w:hint="eastAsia"/>
          <w:lang w:eastAsia="zh-CN"/>
        </w:rPr>
        <w:t>A.1  用水行业分类代码见表 A.1</w:t>
      </w:r>
      <w:bookmarkEnd w:id="110"/>
    </w:p>
    <w:p>
      <w:pPr>
        <w:spacing w:before="48"/>
        <w:ind w:left="73" w:right="76"/>
        <w:jc w:val="center"/>
        <w:rPr>
          <w:rFonts w:ascii="仿宋" w:hAnsi="仿宋" w:eastAsia="仿宋" w:cs="仿宋"/>
          <w:sz w:val="24"/>
          <w:szCs w:val="24"/>
        </w:rPr>
      </w:pPr>
      <w:bookmarkStart w:id="111" w:name="_bookmark88"/>
      <w:bookmarkEnd w:id="111"/>
      <w:r>
        <w:rPr>
          <w:rFonts w:ascii="仿宋" w:hAnsi="仿宋" w:eastAsia="仿宋" w:cs="仿宋"/>
          <w:b/>
          <w:bCs/>
          <w:sz w:val="24"/>
          <w:szCs w:val="24"/>
        </w:rPr>
        <w:t xml:space="preserve">表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A.1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>用水行业分类代码</w:t>
      </w:r>
    </w:p>
    <w:p>
      <w:pPr>
        <w:spacing w:before="8"/>
        <w:rPr>
          <w:rFonts w:ascii="仿宋" w:hAnsi="仿宋" w:eastAsia="仿宋" w:cs="仿宋"/>
          <w:b/>
          <w:bCs/>
          <w:sz w:val="8"/>
          <w:szCs w:val="8"/>
        </w:rPr>
      </w:pPr>
    </w:p>
    <w:tbl>
      <w:tblPr>
        <w:tblStyle w:val="20"/>
        <w:tblW w:w="0" w:type="auto"/>
        <w:tblInd w:w="105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828" w:type="dxa"/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>
            <w:pPr>
              <w:pStyle w:val="21"/>
              <w:spacing w:before="28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/>
        </w:tc>
        <w:tc>
          <w:tcPr>
            <w:tcW w:w="5595" w:type="dxa"/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农、林、牧、渔业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1013" w:type="dxa"/>
          </w:tcPr>
          <w:p/>
        </w:tc>
        <w:tc>
          <w:tcPr>
            <w:tcW w:w="1154" w:type="dxa"/>
          </w:tcPr>
          <w:p/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农业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</w:t>
            </w:r>
          </w:p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谷物种植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稻谷种植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9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小麦种植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0113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玉米种植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0119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其他谷物种植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豆类、油料和薯类种植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豆类种植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油料种植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0123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薯类种植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0130</w:t>
            </w:r>
          </w:p>
        </w:tc>
        <w:tc>
          <w:tcPr>
            <w:tcW w:w="5595" w:type="dxa"/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棉、麻、糖、烟草种植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棉花种植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麻类种植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0133</w:t>
            </w:r>
          </w:p>
        </w:tc>
        <w:tc>
          <w:tcPr>
            <w:tcW w:w="5595" w:type="dxa"/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糖料种植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9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0134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烟草种植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</w:t>
            </w:r>
          </w:p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蔬菜、食用菌及园艺作物种植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蔬菜种植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食用菌种植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0143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花卉种植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0149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其他园艺作物种植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仁果类和核果类水果种植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葡萄种植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0153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柑橘类种植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0154</w:t>
            </w:r>
          </w:p>
        </w:tc>
        <w:tc>
          <w:tcPr>
            <w:tcW w:w="5595" w:type="dxa"/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香蕉等亚热带水果种植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9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0159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其他水果种植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坚果、含油果、香料和饮料作物种植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0161</w:t>
            </w:r>
          </w:p>
        </w:tc>
        <w:tc>
          <w:tcPr>
            <w:tcW w:w="5595" w:type="dxa"/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坚果种植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含油果种植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0163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香料作物种植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0164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茶叶种植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0169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其它饮料作物种植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017</w:t>
            </w:r>
          </w:p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0170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中药材种植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0171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中草药种植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0179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其他中药材种植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018</w:t>
            </w:r>
          </w:p>
        </w:tc>
        <w:tc>
          <w:tcPr>
            <w:tcW w:w="1154" w:type="dxa"/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0180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草种植及割草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9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0181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草种植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/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0182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天然草原割草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019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0190</w:t>
            </w:r>
          </w:p>
        </w:tc>
        <w:tc>
          <w:tcPr>
            <w:tcW w:w="5595" w:type="dxa"/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其他农业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1013" w:type="dxa"/>
          </w:tcPr>
          <w:p/>
        </w:tc>
        <w:tc>
          <w:tcPr>
            <w:tcW w:w="1154" w:type="dxa"/>
          </w:tcPr>
          <w:p/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林业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</w:tcPr>
          <w:p/>
        </w:tc>
        <w:tc>
          <w:tcPr>
            <w:tcW w:w="869" w:type="dxa"/>
          </w:tcPr>
          <w:p/>
        </w:tc>
        <w:tc>
          <w:tcPr>
            <w:tcW w:w="1013" w:type="dxa"/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021</w:t>
            </w:r>
          </w:p>
        </w:tc>
        <w:tc>
          <w:tcPr>
            <w:tcW w:w="1154" w:type="dxa"/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0210</w:t>
            </w:r>
          </w:p>
        </w:tc>
        <w:tc>
          <w:tcPr>
            <w:tcW w:w="5595" w:type="dxa"/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林木育种和育苗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footerReference r:id="rId3" w:type="default"/>
          <w:pgSz w:w="11910" w:h="16850"/>
          <w:pgMar w:top="1420" w:right="1020" w:bottom="1380" w:left="1200" w:header="0" w:footer="1166" w:gutter="0"/>
          <w:pgNumType w:fmt="decimal" w:start="1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林木育种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林木育苗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畜牧业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牲畜饲养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牛的饲养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马的饲养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猪的饲养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羊的饲养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骆驼饲养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其他牲畜的饲养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家禽饲养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鸡的饲养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鸭的饲养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鹅的饲养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其他家禽的饲养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兔的饲养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蜜蜂饲养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其他未列明畜牧业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内陆养殖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煤炭开采和洗选业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烟煤和无烟煤开采洗选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采矿业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黑色金属矿采选业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铁矿采选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有色金属矿采选业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常用有色金属矿采选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铜矿采选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铅锌矿采选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贵金属矿采选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0921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非金属矿采选业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土砂石开采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石灰石、石膏开采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建筑装饰用石开采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石棉及其他非金属矿采选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1099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其他未列明非金属矿采选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其他采矿业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其他采矿业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农副食品加工业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谷物磨制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稻谷加工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小麦加工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饲料加工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植物油加工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食用植物油加工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制糖业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屠宰及肉类加工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牲畜屠宰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禽类屠宰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肉制品及副产品加工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水产品冷冻加工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蔬菜、菌类、水果和坚果加工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蔬菜加工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其他农副食品加工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淀粉及淀粉制品制造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豆制品制造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蛋品加工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食品制造业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糖果、巧克力及蜜饯制造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糖果、巧克力制造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方便食品制造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速冻食品制造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方便面制造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乳制品制造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液体乳制造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乳粉制造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其他乳制品制造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罐头食品制造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8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肉、禽类罐头制造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0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水产品罐头制造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0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蔬菜、水果罐头制造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8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1459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其它罐头食品制造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调味品、发酵制品制造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味精制造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酱油、食醋及类似制品制造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其他调味品、发酵制品制造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营养食品制造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冷冻饮品及食用冰制造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盐加工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酒、饮料和精制茶制造业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酒的制造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酒精制造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白酒制造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啤酒制造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黄酒制造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饮料制造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right="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碳酸饮料制造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瓶（罐）装饮用水制造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果菜汁及果菜汁饮料制造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含乳饮料和植物蛋白饮料制造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固体饮料制造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茶饮料及其他饮料制造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烟草制品业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卷烟制造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1690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其他烟草制品制造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纺织业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棉纺织及印染精加工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棉纺纱加工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棉织造加工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棉印染精加工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毛纺织及染整精加工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毛条和毛纱线加工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毛织造加工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毛染整精加工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麻纺织及染整精加工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麻纤维纺前加工和纺纱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麻织造加工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麻染整精加工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丝绢纺织及印染精加工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缫丝加工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绢纺和丝织加工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丝印染精加工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化纤织造及印染精加工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化纤织造加工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化纤织物染整精加工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针织或钩针编织物及其制品制造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针织或钩针编织物织造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针织或钩针编织品制造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家用纺织制成品制造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床上用品制造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毛巾类制品制造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窗帘、布艺类产品制造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其他家用纺织制成品制造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产业用纺织制成品制造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非织造布制造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1789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其他产业用纺织制成品制造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纺织服装、服饰业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机织服装制造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针织或钩针编织服装制造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服饰制造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皮革、毛皮、羽毛及其制品和制鞋业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皮革鞣制加工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皮革制品制造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皮革服装制造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59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皮箱、包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z w:val="21"/>
                <w:szCs w:val="21"/>
              </w:rPr>
              <w:t>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仿宋" w:hAnsi="仿宋" w:eastAsia="仿宋" w:cs="仿宋"/>
                <w:sz w:val="21"/>
                <w:szCs w:val="21"/>
              </w:rPr>
              <w:t>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毛皮鞣制及制品加工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毛皮鞣制加工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1939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其他毛皮制品加工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羽毛（绒）加工及制品制造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羽毛（绒）加工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制鞋业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皮鞋制造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00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木材加工和木、竹、藤、棕、草制品业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人造板制造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胶合板制造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纤维板制造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刨花板制造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木质制品制造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2034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木地板制造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竹、藤、棕、草等制品制造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竹制品制造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家具制造业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木质家具制造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金属家具制造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造纸和纸制品业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纸浆制造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木竹浆制造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非木竹浆制造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造纸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机制纸及纸板制造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加工纸制造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纸制品制造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纸和纸板容器制造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印刷和记录媒介复制业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印刷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书、报刊印刷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记录媒介复制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文教、工美、体育和娱乐用品制造业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文教办公用品制造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文具制造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笔的制造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石油、煤炭及其他燃料加工业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精炼石油产品制造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原油加工及石油制品制造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化学原料和化学制品制造业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基础化学原料制造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无机酸制造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无机碱制造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无机盐制造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有机化学原料制造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其他基础化学原料制造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肥料制造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氮肥制造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磷肥制造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农药制造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化学农药制造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21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涂料、油墨、颜料及类似产品制造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涂料制造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油墨及类似产品制造</w:t>
            </w:r>
          </w:p>
        </w:tc>
      </w:tr>
    </w:tbl>
    <w:p>
      <w:pPr>
        <w:spacing w:line="241" w:lineRule="exact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2643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工业颜料制造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2645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染料制造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合成材料制造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初级形态塑料及合成树脂制造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合成橡胶制造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合成纤维单（聚合）体制造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2659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其他合成材料制造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专用化学产品制造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化学试剂和助剂制造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2669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其他专用化学产品制造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炸药、火工及焰火产品制造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炸药及火工产品制造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日用化学产品制造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肥皂及洗涤剂制造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化妆品制造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口腔清洁用品制造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香料、香精制造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其他日用化学产品制造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医药制造业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化学药品原料药制造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化学药品制剂制造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中成药生产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生物药品制品制造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2762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基因工程药物和疫苗制造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化学纤维制造业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纤维素纤维原料及纤维制造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化纤浆粕制造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人造纤维（纤维素纤维）制造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合成纤维制造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锦纶纤维制造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涤纶纤维制造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腈纶纤维制造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维纶纤维制造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丙纶纤维制造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2826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氨纶纤维制造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橡胶和塑料制品业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橡胶制品业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轮胎制造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橡胶板、管、带制造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橡胶零件制造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再生橡胶制造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塑料制品业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塑料薄膜制造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塑料板、管、型材制造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塑料丝、绳及编织品制造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泡沫塑料制造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塑料人造革、合成革制造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塑料包装箱及容器制造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日用塑料制品制造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塑料零件及其他塑料制品制造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非金属矿物制品业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水泥、石灰和石膏制造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石灰和石膏制造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石膏、水泥制品及类似制品制造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水泥制品制造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砼结构构件制造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砖瓦、石材等建筑材料制造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粘土砖瓦及建筑砌块制造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建筑用石加工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玻璃制造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平板玻璃制造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玻璃制品制造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技术玻璃制品制造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3055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玻璃包装容器制造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00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玻璃纤维和玻璃纤维增强塑料制品制造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玻璃纤维及制品制造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陶瓷制品制造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建筑陶瓷制品制造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3072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卫生陶瓷制品制造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3073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特种陶瓷制品制造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耐火材料制品制造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3081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石棉制品制造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黑色金属冶炼和压延加工业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炼钢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钢压延加工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铁合金冶炼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有色金属冶炼和压延加工业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常用有色金属冶炼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铜冶炼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铅锌冶炼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3216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铝冶炼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有色金属压延加工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铜压延加工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铝压延加工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金属制品业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结构性金属制品制造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金属结构制造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金属门窗制造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金属工具制造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切削工具制造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手工具制造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刀剪及类似日用金属工具制造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集装箱及金属包装容器制造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金属压力容器制造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金属包装容器及材料制造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金属丝绳及其制品制造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建筑、安全用金属制品制造</w:t>
            </w:r>
          </w:p>
        </w:tc>
      </w:tr>
    </w:tbl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建筑、家具用金属配件制造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3359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其他建筑、安全用金属制品制造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3360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金属表面处理及热处理加工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铸造及其他金属制品制造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黑色金属铸造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3393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锻件及粉末冶金制品制造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3394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交通及公共管理用金属标牌制造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3399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其他未列明金属制品制造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通用设备制造业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锅炉及原动设备制造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锅炉及辅助设备制造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内燃机及配件制造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汽轮机及辅机制造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水轮机及辅机制造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金属加工机械制造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金属切削机床制造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金属成形机床制造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金属切割及焊接设备制造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物料搬运设备制造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轻小型起重设备制造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生产专用起重机制造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生产专用车辆制造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3435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电梯、自动扶梯及升降机制造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21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泵、阀门、压缩机及类似机械制造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泵及真空设备制造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气体压缩机械制造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阀门和旋塞制造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液压动力机械及元件制造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轴承、齿轮和传动部件制造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滚动轴承制造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齿轮及齿轮减、变速箱制造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烘炉、风机、包装等设备制造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3463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气体、液体分离及纯净设备制造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3464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制冷、空调设备制造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通用零部件制造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3482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紧固件制造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3483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弹簧制造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专用设备制造业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采矿、冶金、建筑专用设备制造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矿山机械制造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建筑工程用机械制造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3516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冶金专用设备制造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00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化工、木材、非金属加工专用设备制造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塑料加工专用设备制造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79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食品、饮料、烟草及饲料生产专用设备制造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烟草生产专用设备制造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68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印刷、制药、日化及日用品生产专用设备制造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印刷专用设备制造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纺织、服装和皮革加工专用设备制造</w:t>
            </w:r>
          </w:p>
        </w:tc>
      </w:tr>
    </w:tbl>
    <w:p>
      <w:pPr>
        <w:spacing w:line="241" w:lineRule="exact"/>
        <w:rPr>
          <w:rFonts w:ascii="仿宋" w:hAnsi="仿宋" w:eastAsia="仿宋" w:cs="仿宋"/>
          <w:sz w:val="21"/>
          <w:szCs w:val="21"/>
          <w:lang w:eastAsia="zh-CN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纺织专用设备制造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缝制机械制造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电子和电工机械专用设备制造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电工机械专用设备制造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农、林、牧、渔专用机械制造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拖拉机制造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医疗仪器设备及器械制造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医疗、外科及兽医用器械制造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3587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眼镜制造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汽车制造业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汽车整车制造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汽柴油车整车制造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3670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汽车零部件及配件制造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68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铁路、船舶、航空航天和其他运输设备制造业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船舶及相关装置制造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金属船舶制造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非金属船舶制造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摩托车制造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摩托车整车制造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摩托车零部件及配件制造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自行车和残疾人座车制造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3761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自行车制造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3770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助动车制造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电气机械和器材制造业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发电机及发电机组制造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电动机制造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输配电及控制设备制造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变压器、整流器和电感器制造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电容器及其配套设备制造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21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电线、电缆、光缆及电工器材制造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电线、电缆制造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光纤制造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光缆制造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绝缘制品制造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3839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其他电工器材制造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锂离子电池制造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镍氢电池制造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3849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家用电力器具制造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家用制冷电器具制造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家用空气调节器制造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家用通风电器具制造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家用厨房电器具制造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家用清洁卫生电器具制造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3859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其他家用电力器具制造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照明器具制造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电光源制造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3879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21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灯用电器附件及其他照明器具制造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计算机、通信和其他电子设备制造业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计算机制造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计算机整机制造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计算机零部件制造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通信设备制造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通信系统设备制造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通信终端设备制造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非专业视听设备制造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电视机制造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3953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影视录放设备制造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电子器件制造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电子真空器件制造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集成电路制造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3980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电子元件及电子专用材料制造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仪器仪表制造业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通用仪器仪表制造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绘图、计算及测量仪器制造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钟表与计时仪器制造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日用杂品制造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其他日用杂品制造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废弃资源综合利用业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金属废料和碎屑加工处理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非金属废料和碎屑加工处理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8"/>
              <w:ind w:lef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电力、热力、燃气及水生产和供应业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电力、热力生产和供应业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电力生产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火力发电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核力发电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热力生产和供应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燃气生产和供应业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燃气生产和供应业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液化石油气生产和供应业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煤气生产和供应业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水的生产和供应业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自来水生产和供应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ind w:righ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建筑业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房屋建筑业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住宅房屋建筑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体育场馆建筑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9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4790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95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9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其他房屋建筑业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F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批发零售业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百货零售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超级市场零售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便利店零售</w:t>
            </w:r>
          </w:p>
        </w:tc>
      </w:tr>
    </w:tbl>
    <w:p>
      <w:pPr>
        <w:spacing w:line="241" w:lineRule="exact"/>
        <w:jc w:val="center"/>
        <w:rPr>
          <w:rFonts w:ascii="仿宋" w:hAnsi="仿宋" w:eastAsia="仿宋" w:cs="仿宋"/>
          <w:sz w:val="21"/>
          <w:szCs w:val="21"/>
        </w:rPr>
        <w:sectPr>
          <w:pgSz w:w="11910" w:h="16850"/>
          <w:pgMar w:top="1220" w:right="1020" w:bottom="1360" w:left="1200" w:header="0" w:footer="1166" w:gutter="0"/>
          <w:pgNumType w:fmt="decimal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20"/>
        <w:tblW w:w="94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69"/>
        <w:gridCol w:w="1013"/>
        <w:gridCol w:w="1154"/>
        <w:gridCol w:w="5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  <w:tblHeader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1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大类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中类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小类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05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类 别 名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食品、饮料及烟草制品专门零售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粮油零售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糕点、面包零售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果品、蔬菜零售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肉、禽、蛋、奶及水产品零售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营养和保健品零售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酒、饮料和茶叶零售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烟草制品零售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其他食品零售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G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交通运输、仓储和邮政业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15" w:lineRule="exact"/>
              <w:ind w:right="4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铁路运输业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高速铁路旅客运输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城际铁路旅客运输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普通铁路旅客运输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道路运输业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城市公共交通运输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公共电汽车客运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城市轨道交通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出租车客运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公共自行车服务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其他城市公共交通运输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客运汽车站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货运枢纽（站）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5443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公路管理与养护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5449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空中交通管理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5639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H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住宿和餐饮业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住宿业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旅游饭店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一般旅馆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经济型连锁酒店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其他一般旅馆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正餐服务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快餐服务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N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水利、环境和公共设施管理业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生态保护和环境治理业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生态保护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自然生态系统保护管理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自然遗迹保护管理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野生动物保护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野生植物保护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动物园、水族馆管理服务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植物园管理服务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其他自然保护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公共设施管理业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环境卫生管理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绿化管理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7850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城市公园管理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O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42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居民服务、修理和其他服务业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居民服务业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洗染服务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理发及美容服务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洗浴和保健养生服务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洗浴服务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足浴服务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汽车、摩托车等修理与维护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汽车修理与维护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大型车辆装备修理与维护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摩托车修理与维护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助动车等修理与维护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P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初等教育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普通小学教育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成人小学教育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普通初中教育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职业初中教育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成人初中教育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普通高中教育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成人高中教育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中等职业学校教育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8341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普通高等教育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8342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成人高等教育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技能培训、教育辅助及其他教育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职业技能培训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体校及体育培训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文化艺术培训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教育辅助服务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8399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其他未列明教育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Q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卫生和社会工作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中西医结合医院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民族医院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8416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疗养院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门诊部（所）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提供住宿社会工作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63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老年人、残疾人养护服务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其他提供住宿社会工作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R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文化、体育和娱乐业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广播、电视、电影和录音制作业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8760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电影放映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文化艺术也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艺术表演场馆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图书馆与档案馆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52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文物及非物质文化遗产保护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8850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8860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烈士陵园、纪念馆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体育场地设施管理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体育场馆管理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其他体育场地设施管理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健身休闲活动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娱乐业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室内娱乐活动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歌舞厅娱乐活动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8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电子游艺厅娱乐活动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网吧活动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其他室内娱乐活动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S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32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公共管理、社会保障和社会组织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国家机构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国家权力机构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国家行政机构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综合事务管理机构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对外事务管理机构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公共安全管理机构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社会事务管理机构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经济事务管理机构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9226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行政监督检查机构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ind w:left="1108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监察委员会、人民法院和人民检察院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监察委员会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人民法院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36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9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其他国家机构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9291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1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消防管理机构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8"/>
              <w:ind w:left="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9299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3" w:lineRule="exact"/>
              <w:ind w:left="174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其他未列明的国家机构</w:t>
            </w:r>
          </w:p>
        </w:tc>
      </w:tr>
    </w:tbl>
    <w:p>
      <w:pPr>
        <w:pStyle w:val="2"/>
        <w:bidi w:val="0"/>
        <w:rPr>
          <w:lang w:eastAsia="zh-CN"/>
        </w:rPr>
      </w:pPr>
      <w:bookmarkStart w:id="112" w:name="_Toc25353"/>
      <w:bookmarkStart w:id="113" w:name="_Toc27484"/>
      <w:r>
        <w:rPr>
          <w:lang w:eastAsia="zh-CN"/>
        </w:rPr>
        <w:t>附录B （资料性附录）农业灌溉分区</w:t>
      </w:r>
      <w:bookmarkEnd w:id="112"/>
      <w:bookmarkEnd w:id="113"/>
    </w:p>
    <w:p>
      <w:pPr>
        <w:spacing w:before="240" w:after="240"/>
        <w:jc w:val="center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（资料性附录）</w:t>
      </w:r>
    </w:p>
    <w:p>
      <w:pPr>
        <w:spacing w:before="240" w:after="240"/>
        <w:jc w:val="center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农业灌溉分区</w:t>
      </w:r>
    </w:p>
    <w:p>
      <w:pPr>
        <w:pStyle w:val="3"/>
        <w:bidi w:val="0"/>
        <w:rPr>
          <w:lang w:eastAsia="zh-CN"/>
        </w:rPr>
      </w:pPr>
      <w:r>
        <w:rPr>
          <w:lang w:eastAsia="zh-CN"/>
        </w:rPr>
        <w:t xml:space="preserve">  </w:t>
      </w:r>
      <w:bookmarkStart w:id="114" w:name="_Toc29698"/>
      <w:r>
        <w:rPr>
          <w:lang w:eastAsia="zh-CN"/>
        </w:rPr>
        <w:t>B.1 农业灌溉分区见表B.1</w:t>
      </w:r>
      <w:bookmarkEnd w:id="114"/>
    </w:p>
    <w:p>
      <w:pPr>
        <w:spacing w:before="240" w:after="240"/>
        <w:jc w:val="center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表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B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.1  农业灌溉分区</w:t>
      </w:r>
    </w:p>
    <w:tbl>
      <w:tblPr>
        <w:tblStyle w:val="2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079"/>
        <w:gridCol w:w="2384"/>
        <w:gridCol w:w="17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258" w:type="pct"/>
            <w:vAlign w:val="center"/>
          </w:tcPr>
          <w:p>
            <w:pPr>
              <w:spacing w:before="121"/>
              <w:ind w:right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分区号</w:t>
            </w:r>
          </w:p>
        </w:tc>
        <w:tc>
          <w:tcPr>
            <w:tcW w:w="1247" w:type="pct"/>
            <w:vAlign w:val="center"/>
          </w:tcPr>
          <w:p>
            <w:pPr>
              <w:spacing w:before="12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9"/>
                <w:sz w:val="24"/>
                <w:szCs w:val="24"/>
              </w:rPr>
              <w:t>Ⅲ</w:t>
            </w:r>
          </w:p>
        </w:tc>
        <w:tc>
          <w:tcPr>
            <w:tcW w:w="1430" w:type="pct"/>
            <w:vAlign w:val="center"/>
          </w:tcPr>
          <w:p>
            <w:pPr>
              <w:spacing w:before="121"/>
              <w:ind w:right="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9"/>
                <w:sz w:val="24"/>
                <w:szCs w:val="24"/>
              </w:rPr>
              <w:t>Ⅳ</w:t>
            </w:r>
          </w:p>
        </w:tc>
        <w:tc>
          <w:tcPr>
            <w:tcW w:w="1065" w:type="pct"/>
            <w:vAlign w:val="center"/>
          </w:tcPr>
          <w:p>
            <w:pPr>
              <w:spacing w:before="12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9"/>
                <w:sz w:val="24"/>
                <w:szCs w:val="24"/>
              </w:rPr>
              <w:t>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258" w:type="pct"/>
            <w:vAlign w:val="center"/>
          </w:tcPr>
          <w:p>
            <w:pPr>
              <w:spacing w:before="89"/>
              <w:ind w:left="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分区名称</w:t>
            </w:r>
          </w:p>
        </w:tc>
        <w:tc>
          <w:tcPr>
            <w:tcW w:w="1247" w:type="pct"/>
            <w:vAlign w:val="center"/>
          </w:tcPr>
          <w:p>
            <w:pPr>
              <w:spacing w:before="89"/>
              <w:ind w:firstLine="241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浙东沿海平原区</w:t>
            </w:r>
          </w:p>
        </w:tc>
        <w:tc>
          <w:tcPr>
            <w:tcW w:w="1430" w:type="pct"/>
            <w:vAlign w:val="center"/>
          </w:tcPr>
          <w:p>
            <w:pPr>
              <w:spacing w:before="8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山区</w:t>
            </w:r>
          </w:p>
        </w:tc>
        <w:tc>
          <w:tcPr>
            <w:tcW w:w="1065" w:type="pct"/>
            <w:vAlign w:val="center"/>
          </w:tcPr>
          <w:p>
            <w:pPr>
              <w:spacing w:before="89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海岛地区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1258" w:type="pct"/>
            <w:vAlign w:val="center"/>
          </w:tcPr>
          <w:p>
            <w:pPr>
              <w:pStyle w:val="21"/>
              <w:spacing w:before="28"/>
              <w:ind w:left="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（市、区）名称</w:t>
            </w:r>
          </w:p>
        </w:tc>
        <w:tc>
          <w:tcPr>
            <w:tcW w:w="1247" w:type="pct"/>
            <w:vAlign w:val="center"/>
          </w:tcPr>
          <w:p>
            <w:pPr>
              <w:pStyle w:val="21"/>
              <w:spacing w:before="28"/>
              <w:ind w:left="3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鹿城区、龙湾区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  <w:lang w:eastAsia="zh-CN"/>
              </w:rPr>
              <w:t>瓯海区、乐清市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  <w:lang w:eastAsia="zh-CN"/>
              </w:rPr>
              <w:t>瑞安市、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龙港市、</w:t>
            </w:r>
            <w:r>
              <w:rPr>
                <w:rFonts w:ascii="仿宋" w:hAnsi="仿宋" w:eastAsia="仿宋"/>
                <w:sz w:val="24"/>
                <w:lang w:eastAsia="zh-CN"/>
              </w:rPr>
              <w:t>平阳县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  <w:lang w:eastAsia="zh-CN"/>
              </w:rPr>
              <w:t>苍南县</w:t>
            </w:r>
          </w:p>
        </w:tc>
        <w:tc>
          <w:tcPr>
            <w:tcW w:w="1430" w:type="pct"/>
            <w:vAlign w:val="center"/>
          </w:tcPr>
          <w:p>
            <w:pPr>
              <w:pStyle w:val="21"/>
              <w:spacing w:before="28"/>
              <w:ind w:left="3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泰顺县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  <w:lang w:eastAsia="zh-CN"/>
              </w:rPr>
              <w:t>文成县、永嘉县</w:t>
            </w:r>
          </w:p>
        </w:tc>
        <w:tc>
          <w:tcPr>
            <w:tcW w:w="1065" w:type="pct"/>
            <w:vAlign w:val="center"/>
          </w:tcPr>
          <w:p>
            <w:pPr>
              <w:pStyle w:val="21"/>
              <w:spacing w:before="28"/>
              <w:ind w:left="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洞头</w:t>
            </w:r>
            <w:r>
              <w:rPr>
                <w:rFonts w:hint="eastAsia" w:ascii="仿宋" w:hAnsi="仿宋" w:eastAsia="仿宋"/>
                <w:sz w:val="24"/>
              </w:rPr>
              <w:t>区</w:t>
            </w: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4Y2E3Y2VmZmVhY2Q3ZWUzODQ3MWY4YmYyNzZjMzQifQ=="/>
  </w:docVars>
  <w:rsids>
    <w:rsidRoot w:val="00555C83"/>
    <w:rsid w:val="00016458"/>
    <w:rsid w:val="00050DFA"/>
    <w:rsid w:val="0006041B"/>
    <w:rsid w:val="000614C0"/>
    <w:rsid w:val="000B690C"/>
    <w:rsid w:val="000F6DBB"/>
    <w:rsid w:val="001236E0"/>
    <w:rsid w:val="00136543"/>
    <w:rsid w:val="001400F0"/>
    <w:rsid w:val="001478BC"/>
    <w:rsid w:val="00161C54"/>
    <w:rsid w:val="00163EF2"/>
    <w:rsid w:val="001747C4"/>
    <w:rsid w:val="001B6046"/>
    <w:rsid w:val="001D083A"/>
    <w:rsid w:val="001D6FF8"/>
    <w:rsid w:val="001E45A4"/>
    <w:rsid w:val="001E62F9"/>
    <w:rsid w:val="001E660C"/>
    <w:rsid w:val="0022221A"/>
    <w:rsid w:val="0024385B"/>
    <w:rsid w:val="00276221"/>
    <w:rsid w:val="002A5950"/>
    <w:rsid w:val="002C14BA"/>
    <w:rsid w:val="00305630"/>
    <w:rsid w:val="00314364"/>
    <w:rsid w:val="003158FF"/>
    <w:rsid w:val="00323768"/>
    <w:rsid w:val="00371851"/>
    <w:rsid w:val="00383A02"/>
    <w:rsid w:val="003C4AB4"/>
    <w:rsid w:val="003D177F"/>
    <w:rsid w:val="004873EE"/>
    <w:rsid w:val="00495994"/>
    <w:rsid w:val="00496D5C"/>
    <w:rsid w:val="004A33FA"/>
    <w:rsid w:val="004B56CD"/>
    <w:rsid w:val="004E6B25"/>
    <w:rsid w:val="004F70AC"/>
    <w:rsid w:val="00523323"/>
    <w:rsid w:val="0053029C"/>
    <w:rsid w:val="00535769"/>
    <w:rsid w:val="00546C41"/>
    <w:rsid w:val="00552B93"/>
    <w:rsid w:val="00555C83"/>
    <w:rsid w:val="0056039B"/>
    <w:rsid w:val="00562EFD"/>
    <w:rsid w:val="00565A50"/>
    <w:rsid w:val="00595EA7"/>
    <w:rsid w:val="005E486A"/>
    <w:rsid w:val="00654413"/>
    <w:rsid w:val="00662CC5"/>
    <w:rsid w:val="00667E08"/>
    <w:rsid w:val="006A1D53"/>
    <w:rsid w:val="006B6683"/>
    <w:rsid w:val="006B7099"/>
    <w:rsid w:val="006F3443"/>
    <w:rsid w:val="00700596"/>
    <w:rsid w:val="00700A8C"/>
    <w:rsid w:val="00703DC8"/>
    <w:rsid w:val="00716C16"/>
    <w:rsid w:val="007234E4"/>
    <w:rsid w:val="00723659"/>
    <w:rsid w:val="007327E0"/>
    <w:rsid w:val="0073300D"/>
    <w:rsid w:val="00736119"/>
    <w:rsid w:val="00743779"/>
    <w:rsid w:val="00785239"/>
    <w:rsid w:val="0078688F"/>
    <w:rsid w:val="007B74F4"/>
    <w:rsid w:val="007E0C13"/>
    <w:rsid w:val="007F558F"/>
    <w:rsid w:val="00805D6D"/>
    <w:rsid w:val="00815341"/>
    <w:rsid w:val="00826094"/>
    <w:rsid w:val="00846F36"/>
    <w:rsid w:val="00854A4B"/>
    <w:rsid w:val="00864919"/>
    <w:rsid w:val="008A77CE"/>
    <w:rsid w:val="008C4649"/>
    <w:rsid w:val="00900114"/>
    <w:rsid w:val="00904165"/>
    <w:rsid w:val="00930FC1"/>
    <w:rsid w:val="00947614"/>
    <w:rsid w:val="00983A6E"/>
    <w:rsid w:val="009C35C7"/>
    <w:rsid w:val="009E7CF9"/>
    <w:rsid w:val="00A3505B"/>
    <w:rsid w:val="00A44965"/>
    <w:rsid w:val="00A57FC4"/>
    <w:rsid w:val="00A72029"/>
    <w:rsid w:val="00A90C53"/>
    <w:rsid w:val="00AE2CD0"/>
    <w:rsid w:val="00B02F15"/>
    <w:rsid w:val="00B203EE"/>
    <w:rsid w:val="00B34929"/>
    <w:rsid w:val="00B37ED3"/>
    <w:rsid w:val="00B4015C"/>
    <w:rsid w:val="00B53B28"/>
    <w:rsid w:val="00B57A57"/>
    <w:rsid w:val="00B63F84"/>
    <w:rsid w:val="00B9697E"/>
    <w:rsid w:val="00BA2FA0"/>
    <w:rsid w:val="00BB7C14"/>
    <w:rsid w:val="00BC539D"/>
    <w:rsid w:val="00BE50FC"/>
    <w:rsid w:val="00C0491A"/>
    <w:rsid w:val="00C23990"/>
    <w:rsid w:val="00C54660"/>
    <w:rsid w:val="00C61A3F"/>
    <w:rsid w:val="00C94FE8"/>
    <w:rsid w:val="00CD24E1"/>
    <w:rsid w:val="00CD6C9E"/>
    <w:rsid w:val="00CE7821"/>
    <w:rsid w:val="00CF0022"/>
    <w:rsid w:val="00CF0B6A"/>
    <w:rsid w:val="00D01847"/>
    <w:rsid w:val="00D0502C"/>
    <w:rsid w:val="00D11ECE"/>
    <w:rsid w:val="00D25C3E"/>
    <w:rsid w:val="00D46F53"/>
    <w:rsid w:val="00D515DC"/>
    <w:rsid w:val="00D52B70"/>
    <w:rsid w:val="00D76254"/>
    <w:rsid w:val="00D82B6C"/>
    <w:rsid w:val="00DA3C78"/>
    <w:rsid w:val="00DB0527"/>
    <w:rsid w:val="00DB0700"/>
    <w:rsid w:val="00E0423C"/>
    <w:rsid w:val="00E12659"/>
    <w:rsid w:val="00E13C31"/>
    <w:rsid w:val="00E502C3"/>
    <w:rsid w:val="00E60355"/>
    <w:rsid w:val="00E72E52"/>
    <w:rsid w:val="00E76140"/>
    <w:rsid w:val="00E846C3"/>
    <w:rsid w:val="00E97BE8"/>
    <w:rsid w:val="00EB113C"/>
    <w:rsid w:val="00EC05EF"/>
    <w:rsid w:val="00EC3FCB"/>
    <w:rsid w:val="00ED3D57"/>
    <w:rsid w:val="00EE575F"/>
    <w:rsid w:val="00F00A50"/>
    <w:rsid w:val="00F332A1"/>
    <w:rsid w:val="00F332C6"/>
    <w:rsid w:val="00F42C69"/>
    <w:rsid w:val="00F6050B"/>
    <w:rsid w:val="00FD648D"/>
    <w:rsid w:val="020877D9"/>
    <w:rsid w:val="024C5EA1"/>
    <w:rsid w:val="03832E98"/>
    <w:rsid w:val="03BE580D"/>
    <w:rsid w:val="04177352"/>
    <w:rsid w:val="047D3E4B"/>
    <w:rsid w:val="056D7096"/>
    <w:rsid w:val="05CF1AFF"/>
    <w:rsid w:val="061C4870"/>
    <w:rsid w:val="065D1D27"/>
    <w:rsid w:val="086A1BB2"/>
    <w:rsid w:val="0875290F"/>
    <w:rsid w:val="08AD6024"/>
    <w:rsid w:val="092F304D"/>
    <w:rsid w:val="0A582269"/>
    <w:rsid w:val="0B0E43C3"/>
    <w:rsid w:val="0B8778CB"/>
    <w:rsid w:val="0D525FBF"/>
    <w:rsid w:val="0D780CCE"/>
    <w:rsid w:val="0D8E534E"/>
    <w:rsid w:val="10563548"/>
    <w:rsid w:val="10772D2F"/>
    <w:rsid w:val="10C321C1"/>
    <w:rsid w:val="117A50FC"/>
    <w:rsid w:val="118C5763"/>
    <w:rsid w:val="11AE74B8"/>
    <w:rsid w:val="11E7300D"/>
    <w:rsid w:val="1339447E"/>
    <w:rsid w:val="14CF3D09"/>
    <w:rsid w:val="15215E17"/>
    <w:rsid w:val="15F14CB2"/>
    <w:rsid w:val="16916112"/>
    <w:rsid w:val="17F7377C"/>
    <w:rsid w:val="19B117EF"/>
    <w:rsid w:val="1B454CEC"/>
    <w:rsid w:val="1BD1343B"/>
    <w:rsid w:val="1CD46920"/>
    <w:rsid w:val="2238190B"/>
    <w:rsid w:val="22477195"/>
    <w:rsid w:val="24444E20"/>
    <w:rsid w:val="255E10B5"/>
    <w:rsid w:val="25716F0D"/>
    <w:rsid w:val="258D2DC6"/>
    <w:rsid w:val="27BF5A1F"/>
    <w:rsid w:val="27DA2A4F"/>
    <w:rsid w:val="29BC7608"/>
    <w:rsid w:val="2A2B3AED"/>
    <w:rsid w:val="2D0C7D4F"/>
    <w:rsid w:val="30962A30"/>
    <w:rsid w:val="318F45BA"/>
    <w:rsid w:val="31F3772C"/>
    <w:rsid w:val="34B14497"/>
    <w:rsid w:val="38194ED0"/>
    <w:rsid w:val="3A7461F5"/>
    <w:rsid w:val="3B6B51DF"/>
    <w:rsid w:val="3BFF6A43"/>
    <w:rsid w:val="3C5D0100"/>
    <w:rsid w:val="3C8F7F36"/>
    <w:rsid w:val="3D6A59AA"/>
    <w:rsid w:val="3EC95419"/>
    <w:rsid w:val="3EED22E9"/>
    <w:rsid w:val="415A003E"/>
    <w:rsid w:val="44023A91"/>
    <w:rsid w:val="44170AB3"/>
    <w:rsid w:val="442A5B49"/>
    <w:rsid w:val="44E977E0"/>
    <w:rsid w:val="485843E7"/>
    <w:rsid w:val="49B82889"/>
    <w:rsid w:val="4CC95DE5"/>
    <w:rsid w:val="509B224B"/>
    <w:rsid w:val="50C51101"/>
    <w:rsid w:val="50CD4459"/>
    <w:rsid w:val="50E13A61"/>
    <w:rsid w:val="50EF43D0"/>
    <w:rsid w:val="51431CA1"/>
    <w:rsid w:val="52EF3659"/>
    <w:rsid w:val="545C3B47"/>
    <w:rsid w:val="593C03CE"/>
    <w:rsid w:val="5978062F"/>
    <w:rsid w:val="5AB83324"/>
    <w:rsid w:val="5DB97080"/>
    <w:rsid w:val="5F16728E"/>
    <w:rsid w:val="601F32FD"/>
    <w:rsid w:val="60E04B39"/>
    <w:rsid w:val="60E14CA6"/>
    <w:rsid w:val="611F16B8"/>
    <w:rsid w:val="624D440E"/>
    <w:rsid w:val="65624D19"/>
    <w:rsid w:val="65A7188B"/>
    <w:rsid w:val="671F4EB0"/>
    <w:rsid w:val="67E4235D"/>
    <w:rsid w:val="692174C9"/>
    <w:rsid w:val="6ABB35D3"/>
    <w:rsid w:val="6B1C58C3"/>
    <w:rsid w:val="6C967D27"/>
    <w:rsid w:val="6EF32E85"/>
    <w:rsid w:val="73365C79"/>
    <w:rsid w:val="742E4F45"/>
    <w:rsid w:val="7500282D"/>
    <w:rsid w:val="75244A64"/>
    <w:rsid w:val="75AD31B3"/>
    <w:rsid w:val="763B22A5"/>
    <w:rsid w:val="76703C4B"/>
    <w:rsid w:val="76E713F2"/>
    <w:rsid w:val="77EFA0E5"/>
    <w:rsid w:val="782642CC"/>
    <w:rsid w:val="79593427"/>
    <w:rsid w:val="7B472ACE"/>
    <w:rsid w:val="7D034055"/>
    <w:rsid w:val="7DDF16F3"/>
    <w:rsid w:val="7F1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outlineLvl w:val="0"/>
    </w:pPr>
    <w:rPr>
      <w:rFonts w:ascii="黑体" w:hAnsi="黑体" w:eastAsia="黑体"/>
      <w:sz w:val="32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仿宋"/>
      <w:b/>
      <w:sz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autoRedefine/>
    <w:semiHidden/>
    <w:unhideWhenUsed/>
    <w:qFormat/>
    <w:uiPriority w:val="99"/>
    <w:rPr>
      <w:rFonts w:ascii="Calibri" w:hAnsi="Calibri" w:eastAsia="宋体" w:cs="Times New Roman"/>
      <w:kern w:val="2"/>
      <w:sz w:val="21"/>
      <w:lang w:eastAsia="zh-CN"/>
    </w:rPr>
  </w:style>
  <w:style w:type="paragraph" w:styleId="6">
    <w:name w:val="Body Text"/>
    <w:basedOn w:val="1"/>
    <w:autoRedefine/>
    <w:qFormat/>
    <w:uiPriority w:val="1"/>
    <w:pPr>
      <w:spacing w:before="144"/>
      <w:ind w:left="1183"/>
    </w:pPr>
    <w:rPr>
      <w:rFonts w:ascii="仿宋" w:hAnsi="仿宋" w:eastAsia="仿宋"/>
      <w:sz w:val="30"/>
      <w:szCs w:val="30"/>
    </w:rPr>
  </w:style>
  <w:style w:type="paragraph" w:styleId="7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1"/>
    <w:pPr>
      <w:ind w:left="158"/>
    </w:pPr>
    <w:rPr>
      <w:rFonts w:ascii="仿宋" w:hAnsi="仿宋" w:eastAsia="黑体"/>
      <w:sz w:val="30"/>
      <w:szCs w:val="21"/>
    </w:rPr>
  </w:style>
  <w:style w:type="paragraph" w:styleId="12">
    <w:name w:val="toc 2"/>
    <w:basedOn w:val="1"/>
    <w:next w:val="1"/>
    <w:autoRedefine/>
    <w:qFormat/>
    <w:uiPriority w:val="1"/>
    <w:pPr>
      <w:ind w:left="578"/>
    </w:pPr>
    <w:rPr>
      <w:rFonts w:ascii="仿宋" w:hAnsi="仿宋" w:eastAsia="黑体"/>
      <w:sz w:val="30"/>
      <w:szCs w:val="21"/>
    </w:rPr>
  </w:style>
  <w:style w:type="paragraph" w:styleId="13">
    <w:name w:val="annotation subject"/>
    <w:basedOn w:val="5"/>
    <w:next w:val="5"/>
    <w:link w:val="31"/>
    <w:autoRedefine/>
    <w:semiHidden/>
    <w:unhideWhenUsed/>
    <w:qFormat/>
    <w:uiPriority w:val="99"/>
    <w:rPr>
      <w:rFonts w:asciiTheme="minorHAnsi" w:hAnsiTheme="minorHAnsi" w:eastAsiaTheme="minorEastAsia" w:cstheme="minorBidi"/>
      <w:b/>
      <w:bCs/>
      <w:kern w:val="0"/>
      <w:sz w:val="22"/>
      <w:lang w:eastAsia="en-US"/>
    </w:rPr>
  </w:style>
  <w:style w:type="character" w:styleId="16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sz w:val="18"/>
      <w:szCs w:val="18"/>
    </w:rPr>
  </w:style>
  <w:style w:type="table" w:customStyle="1" w:styleId="20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autoRedefine/>
    <w:qFormat/>
    <w:uiPriority w:val="1"/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23">
    <w:name w:val="font31"/>
    <w:basedOn w:val="1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5">
    <w:name w:val="font51"/>
    <w:basedOn w:val="1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61"/>
    <w:basedOn w:val="1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7">
    <w:name w:val="font41"/>
    <w:basedOn w:val="1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8">
    <w:name w:val="font7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9">
    <w:name w:val="font81"/>
    <w:basedOn w:val="15"/>
    <w:autoRedefine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30">
    <w:name w:val="批注文字 Char"/>
    <w:basedOn w:val="15"/>
    <w:link w:val="5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1">
    <w:name w:val="批注主题 Char"/>
    <w:basedOn w:val="30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character" w:customStyle="1" w:styleId="32">
    <w:name w:val="标题 2 Char"/>
    <w:link w:val="3"/>
    <w:autoRedefine/>
    <w:qFormat/>
    <w:uiPriority w:val="0"/>
    <w:rPr>
      <w:rFonts w:ascii="Arial" w:hAnsi="Arial" w:eastAsia="黑体"/>
      <w:sz w:val="30"/>
    </w:rPr>
  </w:style>
  <w:style w:type="paragraph" w:customStyle="1" w:styleId="33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6824</Words>
  <Characters>38903</Characters>
  <Lines>324</Lines>
  <Paragraphs>91</Paragraphs>
  <TotalTime>10</TotalTime>
  <ScaleCrop>false</ScaleCrop>
  <LinksUpToDate>false</LinksUpToDate>
  <CharactersWithSpaces>45636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2023-05-05T11:29:00Z</dcterms:created>
  <dc:creator>白鹏凯</dc:creator>
  <cp:lastModifiedBy>Jun</cp:lastModifiedBy>
  <dcterms:modified xsi:type="dcterms:W3CDTF">2024-01-11T06:25:44Z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E8E660B0108DBD318D6333641EFEA330</vt:lpwstr>
  </property>
</Properties>
</file>