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黑体简体" w:eastAsia="方正小标宋简体"/>
          <w:sz w:val="44"/>
          <w:szCs w:val="44"/>
        </w:rPr>
      </w:pPr>
      <w:r>
        <w:rPr>
          <w:rFonts w:hint="eastAsia" w:ascii="方正小标宋简体" w:hAnsi="方正黑体简体" w:eastAsia="方正小标宋简体"/>
          <w:sz w:val="44"/>
          <w:szCs w:val="44"/>
        </w:rPr>
        <w:t>嘉兴市人民政府办公室关于拟废止</w:t>
      </w:r>
      <w:r>
        <w:rPr>
          <w:rFonts w:hint="eastAsia" w:ascii="方正小标宋简体" w:eastAsia="方正小标宋简体"/>
          <w:sz w:val="44"/>
          <w:szCs w:val="44"/>
        </w:rPr>
        <w:t>嘉政办发〔2020〕12号文件</w:t>
      </w:r>
      <w:r>
        <w:rPr>
          <w:rFonts w:hint="eastAsia" w:ascii="方正小标宋简体" w:hAnsi="方正黑体简体" w:eastAsia="方正小标宋简体"/>
          <w:sz w:val="44"/>
          <w:szCs w:val="44"/>
        </w:rPr>
        <w:t>的通知（征求意见稿）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规范性文件管理，根据《国务院办公厅关于加强行政规范性文件制定和监督管理工作的通知》（国办发〔2018〕37号）、《浙江省行政规范性文件管理办法》（省政府令第372号）、等文件要求，嘉兴市人民政府办公室拟废止嘉政办发〔2020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号文件。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嘉兴市</w:t>
      </w:r>
      <w:r>
        <w:rPr>
          <w:rFonts w:ascii="仿宋_GB2312" w:eastAsia="仿宋_GB2312"/>
          <w:sz w:val="32"/>
          <w:szCs w:val="32"/>
        </w:rPr>
        <w:t>人民政府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eastAsia="仿宋_GB2312"/>
          <w:sz w:val="32"/>
          <w:szCs w:val="32"/>
        </w:rPr>
        <w:t>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531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FAE93B-E78E-40B9-A70A-24989AB388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40C871-EB3B-47FB-B368-092EB52BA643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8FB8BF79-B65C-4133-9FAF-7234DD36D8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A2E9B3C-77D5-4B37-945E-7263F8FF7C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0MDEzMDk0YTNkNDdlZWVmNzFjYzMwZjc5MzY1NzEifQ=="/>
  </w:docVars>
  <w:rsids>
    <w:rsidRoot w:val="000C0E4E"/>
    <w:rsid w:val="00062725"/>
    <w:rsid w:val="000C0E4E"/>
    <w:rsid w:val="000C22E3"/>
    <w:rsid w:val="00123C8B"/>
    <w:rsid w:val="00136116"/>
    <w:rsid w:val="001A5D97"/>
    <w:rsid w:val="001E61C3"/>
    <w:rsid w:val="002C6921"/>
    <w:rsid w:val="003E45DB"/>
    <w:rsid w:val="004E7805"/>
    <w:rsid w:val="00551B58"/>
    <w:rsid w:val="006A0F04"/>
    <w:rsid w:val="0071459B"/>
    <w:rsid w:val="007A408B"/>
    <w:rsid w:val="008171B3"/>
    <w:rsid w:val="00B15AD0"/>
    <w:rsid w:val="00B95CB9"/>
    <w:rsid w:val="00BA6143"/>
    <w:rsid w:val="00C51481"/>
    <w:rsid w:val="00C76BEC"/>
    <w:rsid w:val="00CC2598"/>
    <w:rsid w:val="00E01C15"/>
    <w:rsid w:val="00F026E8"/>
    <w:rsid w:val="3EBF4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240</Characters>
  <Lines>2</Lines>
  <Paragraphs>1</Paragraphs>
  <TotalTime>74</TotalTime>
  <ScaleCrop>false</ScaleCrop>
  <LinksUpToDate>false</LinksUpToDate>
  <CharactersWithSpaces>281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2023-12-12T02:48:00Z</dcterms:created>
  <dc:creator>屠寅华</dc:creator>
  <cp:lastModifiedBy>teny</cp:lastModifiedBy>
  <cp:lastPrinted>2023-12-12T07:52:00Z</cp:lastPrinted>
  <dcterms:modified xsi:type="dcterms:W3CDTF">2024-02-27T08:25:49Z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EE259EBF7A954792A4FC2A4BF8297D46_12</vt:lpwstr>
  </property>
</Properties>
</file>