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《温州市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公园管理办法</w:t>
      </w: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的起草说明</w:t>
      </w:r>
    </w:p>
    <w:p>
      <w:pPr>
        <w:spacing w:line="579" w:lineRule="exact"/>
        <w:jc w:val="center"/>
        <w:rPr>
          <w:sz w:val="44"/>
          <w:szCs w:val="44"/>
          <w:lang w:eastAsia="zh-Hans"/>
        </w:rPr>
      </w:pPr>
      <w:bookmarkStart w:id="0" w:name="_GoBack"/>
      <w:bookmarkEnd w:id="0"/>
    </w:p>
    <w:p>
      <w:pPr>
        <w:spacing w:line="579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一</w:t>
      </w:r>
      <w:r>
        <w:rPr>
          <w:rFonts w:ascii="黑体" w:hAnsi="黑体" w:eastAsia="黑体" w:cs="黑体"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制定《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管理</w:t>
      </w:r>
      <w:r>
        <w:rPr>
          <w:rFonts w:hint="eastAsia" w:ascii="黑体" w:hAnsi="黑体" w:eastAsia="黑体" w:cs="黑体"/>
          <w:sz w:val="32"/>
          <w:szCs w:val="32"/>
        </w:rPr>
        <w:t>办法》的必要性</w:t>
      </w:r>
    </w:p>
    <w:p>
      <w:pPr>
        <w:pStyle w:val="2"/>
        <w:spacing w:after="0" w:line="579" w:lineRule="exact"/>
        <w:ind w:firstLine="642" w:firstLineChars="200"/>
        <w:rPr>
          <w:rFonts w:ascii="楷体" w:hAnsi="楷体" w:eastAsia="楷体" w:cs="楷体"/>
          <w:b/>
          <w:bCs/>
          <w:sz w:val="32"/>
          <w:szCs w:val="32"/>
          <w:lang w:eastAsia="zh-Hans"/>
        </w:rPr>
      </w:pPr>
      <w:r>
        <w:rPr>
          <w:rFonts w:ascii="楷体" w:hAnsi="楷体" w:eastAsia="楷体" w:cs="楷体"/>
          <w:b/>
          <w:bCs/>
          <w:sz w:val="32"/>
          <w:szCs w:val="32"/>
          <w:lang w:eastAsia="zh-Hans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Hans"/>
        </w:rPr>
        <w:t>一</w:t>
      </w:r>
      <w:r>
        <w:rPr>
          <w:rFonts w:ascii="楷体" w:hAnsi="楷体" w:eastAsia="楷体" w:cs="楷体"/>
          <w:b/>
          <w:bCs/>
          <w:sz w:val="32"/>
          <w:szCs w:val="32"/>
          <w:lang w:eastAsia="zh-Hans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Hans"/>
        </w:rPr>
        <w:t>制定</w:t>
      </w:r>
      <w:r>
        <w:rPr>
          <w:rFonts w:ascii="楷体" w:hAnsi="楷体" w:eastAsia="楷体" w:cs="楷体"/>
          <w:b/>
          <w:bCs/>
          <w:sz w:val="32"/>
          <w:szCs w:val="32"/>
          <w:lang w:eastAsia="zh-Hans"/>
        </w:rPr>
        <w:t>《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Hans"/>
        </w:rPr>
        <w:t>管理办法</w:t>
      </w:r>
      <w:r>
        <w:rPr>
          <w:rFonts w:ascii="楷体" w:hAnsi="楷体" w:eastAsia="楷体" w:cs="楷体"/>
          <w:b/>
          <w:bCs/>
          <w:sz w:val="32"/>
          <w:szCs w:val="32"/>
          <w:lang w:eastAsia="zh-Hans"/>
        </w:rPr>
        <w:t>》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Hans"/>
        </w:rPr>
        <w:t>是为了满足促进公园事业发展的需要</w:t>
      </w:r>
      <w:r>
        <w:rPr>
          <w:rFonts w:ascii="楷体" w:hAnsi="楷体" w:eastAsia="楷体" w:cs="楷体"/>
          <w:b/>
          <w:bCs/>
          <w:sz w:val="32"/>
          <w:szCs w:val="32"/>
          <w:lang w:eastAsia="zh-Hans"/>
        </w:rPr>
        <w:t>。</w:t>
      </w:r>
    </w:p>
    <w:p>
      <w:pPr>
        <w:pStyle w:val="2"/>
        <w:spacing w:after="0"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近年来，在市委市政府的坚强领导下，我市公园事业持续快速健康发展，对提高人民群众生活质量和改善城市生态环境发挥了积极作用。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随着城市发展和生活水平的提高，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公众对公园的数量、内涵、品质、功能等方面的需求不断提高，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公园建设发展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与百姓需求匹配度不高，</w:t>
      </w:r>
      <w:r>
        <w:rPr>
          <w:rFonts w:hint="eastAsia" w:ascii="仿宋_GB2312" w:hAnsi="仿宋_GB2312" w:eastAsia="仿宋_GB2312" w:cs="仿宋_GB2312"/>
          <w:sz w:val="32"/>
          <w:szCs w:val="32"/>
        </w:rPr>
        <w:t>面临许多困难和问题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表现在：部分公园规划设计存在缺陷，施工管理粗放，苗木栽植基底环境保障不足；部分公园基本功能不健全，游憩、服务、管理、应急等设施设备配置不到位；少数市民游客不文明游园行为形式多样，涉及面广且多发；部分公园服务行为不规范，服务质量不高，智能化水平偏低，降低了市民游客满意度等。上述这些问题，亟待通过制定出台新的管理制度，统一加以规范解决，进一步弥补制度漏洞、强化公园规划、推动公园建设、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水平、保障服务品质。</w:t>
      </w:r>
    </w:p>
    <w:p>
      <w:pPr>
        <w:pStyle w:val="2"/>
        <w:spacing w:after="0" w:line="579" w:lineRule="exact"/>
        <w:ind w:firstLine="642" w:firstLineChars="200"/>
        <w:rPr>
          <w:rFonts w:ascii="楷体" w:hAnsi="楷体" w:eastAsia="楷体" w:cs="楷体"/>
          <w:b/>
          <w:bCs/>
          <w:sz w:val="32"/>
          <w:szCs w:val="32"/>
          <w:lang w:eastAsia="zh-Hans"/>
        </w:rPr>
      </w:pPr>
      <w:r>
        <w:rPr>
          <w:rFonts w:ascii="楷体" w:hAnsi="楷体" w:eastAsia="楷体" w:cs="楷体"/>
          <w:b/>
          <w:bCs/>
          <w:sz w:val="32"/>
          <w:szCs w:val="32"/>
          <w:lang w:eastAsia="zh-Hans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Hans"/>
        </w:rPr>
        <w:t>二</w:t>
      </w:r>
      <w:r>
        <w:rPr>
          <w:rFonts w:ascii="楷体" w:hAnsi="楷体" w:eastAsia="楷体" w:cs="楷体"/>
          <w:b/>
          <w:bCs/>
          <w:sz w:val="32"/>
          <w:szCs w:val="32"/>
          <w:lang w:eastAsia="zh-Hans"/>
        </w:rPr>
        <w:t>）《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Hans"/>
        </w:rPr>
        <w:t>管理办法</w:t>
      </w:r>
      <w:r>
        <w:rPr>
          <w:rFonts w:ascii="楷体" w:hAnsi="楷体" w:eastAsia="楷体" w:cs="楷体"/>
          <w:b/>
          <w:bCs/>
          <w:sz w:val="32"/>
          <w:szCs w:val="32"/>
          <w:lang w:eastAsia="zh-Hans"/>
        </w:rPr>
        <w:t>》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是公园规范化管理的规则指引</w:t>
      </w:r>
      <w:r>
        <w:rPr>
          <w:rFonts w:ascii="楷体" w:hAnsi="楷体" w:eastAsia="楷体" w:cs="楷体"/>
          <w:b/>
          <w:bCs/>
          <w:sz w:val="32"/>
          <w:szCs w:val="32"/>
        </w:rPr>
        <w:t>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Hans"/>
        </w:rPr>
        <w:t>引导公园有序发展</w:t>
      </w:r>
      <w:r>
        <w:rPr>
          <w:rFonts w:ascii="楷体" w:hAnsi="楷体" w:eastAsia="楷体" w:cs="楷体"/>
          <w:b/>
          <w:bCs/>
          <w:sz w:val="32"/>
          <w:szCs w:val="32"/>
          <w:lang w:eastAsia="zh-Hans"/>
        </w:rPr>
        <w:t>。</w:t>
      </w:r>
    </w:p>
    <w:p>
      <w:pPr>
        <w:pStyle w:val="2"/>
        <w:spacing w:after="0"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园是城市的一张重要名片，是外界观察一个城市的重要窗口。随着我市经济社会的不断发展和人民生活水平的不断提高，人民群众对城市环境的要求日益增强，对城市公园的类型、布局、设计、内涵和服务品质都有了更高的期待，同时也对公园规划与建设、保护与管理等方面提出了新的要求。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管理办法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中关于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公园的规划与建设、公园的保护管理、园景园容管理、游园管理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制度，是公园规范化管理的规则指引。</w:t>
      </w:r>
    </w:p>
    <w:p>
      <w:pPr>
        <w:pStyle w:val="2"/>
        <w:spacing w:after="0" w:line="579" w:lineRule="exact"/>
        <w:ind w:firstLine="642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  <w:lang w:eastAsia="zh-Hans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Hans"/>
        </w:rPr>
        <w:t>三</w:t>
      </w:r>
      <w:r>
        <w:rPr>
          <w:rFonts w:ascii="楷体" w:hAnsi="楷体" w:eastAsia="楷体" w:cs="楷体"/>
          <w:b/>
          <w:bCs/>
          <w:sz w:val="32"/>
          <w:szCs w:val="32"/>
          <w:lang w:eastAsia="zh-Hans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Hans"/>
        </w:rPr>
        <w:t>重新制定</w:t>
      </w:r>
      <w:r>
        <w:rPr>
          <w:rFonts w:ascii="楷体" w:hAnsi="楷体" w:eastAsia="楷体" w:cs="楷体"/>
          <w:b/>
          <w:bCs/>
          <w:sz w:val="32"/>
          <w:szCs w:val="32"/>
          <w:lang w:eastAsia="zh-Hans"/>
        </w:rPr>
        <w:t>《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Hans"/>
        </w:rPr>
        <w:t>管理办法</w:t>
      </w:r>
      <w:r>
        <w:rPr>
          <w:rFonts w:ascii="楷体" w:hAnsi="楷体" w:eastAsia="楷体" w:cs="楷体"/>
          <w:b/>
          <w:bCs/>
          <w:sz w:val="32"/>
          <w:szCs w:val="32"/>
          <w:lang w:eastAsia="zh-Hans"/>
        </w:rPr>
        <w:t>》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是适应新时代公园发展的要求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</w:p>
    <w:p>
      <w:pPr>
        <w:pStyle w:val="2"/>
        <w:spacing w:after="0"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市政府曾于20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年制定出台了《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温州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市公园管理办法》，但该办法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刚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就由于与上位法抵触被废止</w:t>
      </w:r>
      <w:r>
        <w:rPr>
          <w:rFonts w:hint="eastAsia" w:ascii="仿宋_GB2312" w:hAnsi="仿宋_GB2312" w:eastAsia="仿宋_GB2312" w:cs="仿宋_GB2312"/>
          <w:sz w:val="32"/>
          <w:szCs w:val="32"/>
        </w:rPr>
        <w:t>，导致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我市公园管理方面的法规缺位，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在实际管理和服务过程中，出现无权管理、无法管理和管理无效等现实问题，制约着公园的建设和管理。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为了</w:t>
      </w:r>
      <w:r>
        <w:rPr>
          <w:rFonts w:hint="eastAsia" w:ascii="仿宋_GB2312" w:hAnsi="仿宋_GB2312" w:eastAsia="仿宋_GB2312" w:cs="仿宋_GB2312"/>
          <w:sz w:val="32"/>
          <w:szCs w:val="32"/>
        </w:rPr>
        <w:t>满足公园现行管理的需要，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亟需出台本办法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地级市</w:t>
      </w:r>
      <w:r>
        <w:rPr>
          <w:rFonts w:hint="eastAsia" w:ascii="仿宋_GB2312" w:hAnsi="仿宋_GB2312" w:eastAsia="仿宋_GB2312" w:cs="仿宋_GB2312"/>
          <w:sz w:val="32"/>
          <w:szCs w:val="32"/>
        </w:rPr>
        <w:t>立法权制定新的公园管理办法。</w:t>
      </w:r>
    </w:p>
    <w:p>
      <w:pPr>
        <w:pStyle w:val="2"/>
        <w:spacing w:after="0" w:line="579" w:lineRule="exact"/>
        <w:ind w:firstLine="642" w:firstLineChars="200"/>
        <w:rPr>
          <w:rFonts w:ascii="楷体" w:hAnsi="楷体" w:eastAsia="楷体" w:cs="楷体"/>
          <w:b/>
          <w:bCs/>
          <w:sz w:val="32"/>
          <w:szCs w:val="32"/>
          <w:lang w:eastAsia="zh-Hans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Hans"/>
        </w:rPr>
        <w:t>适应机构改革的变化</w:t>
      </w:r>
      <w:r>
        <w:rPr>
          <w:rFonts w:ascii="楷体" w:hAnsi="楷体" w:eastAsia="楷体" w:cs="楷体"/>
          <w:b/>
          <w:bCs/>
          <w:sz w:val="32"/>
          <w:szCs w:val="32"/>
          <w:lang w:eastAsia="zh-Hans"/>
        </w:rPr>
        <w:t>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Hans"/>
        </w:rPr>
        <w:t>在</w:t>
      </w:r>
      <w:r>
        <w:rPr>
          <w:rFonts w:ascii="楷体" w:hAnsi="楷体" w:eastAsia="楷体" w:cs="楷体"/>
          <w:b/>
          <w:bCs/>
          <w:sz w:val="32"/>
          <w:szCs w:val="32"/>
          <w:lang w:eastAsia="zh-Hans"/>
        </w:rPr>
        <w:t>《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Hans"/>
        </w:rPr>
        <w:t>管理办法</w:t>
      </w:r>
      <w:r>
        <w:rPr>
          <w:rFonts w:ascii="楷体" w:hAnsi="楷体" w:eastAsia="楷体" w:cs="楷体"/>
          <w:b/>
          <w:bCs/>
          <w:sz w:val="32"/>
          <w:szCs w:val="32"/>
          <w:lang w:eastAsia="zh-Hans"/>
        </w:rPr>
        <w:t>》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Hans"/>
        </w:rPr>
        <w:t>中明确各职能部门在公园行政管理中的职责</w:t>
      </w:r>
    </w:p>
    <w:p>
      <w:pPr>
        <w:pStyle w:val="2"/>
        <w:spacing w:after="0"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年以来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经历多次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机构改革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各职能部门的机构名称及其</w:t>
      </w:r>
      <w:r>
        <w:rPr>
          <w:rFonts w:hint="eastAsia" w:ascii="仿宋_GB2312" w:hAnsi="仿宋_GB2312" w:eastAsia="仿宋_GB2312" w:cs="仿宋_GB2312"/>
          <w:sz w:val="32"/>
          <w:szCs w:val="32"/>
        </w:rPr>
        <w:t>职权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内容发生了较多的变化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管理办法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对各个职能部门的职责予以规定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为各职能部门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依法履职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提供明确的文件依据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。</w:t>
      </w:r>
    </w:p>
    <w:p>
      <w:pPr>
        <w:spacing w:line="579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二、法律法规政策依据</w:t>
      </w:r>
    </w:p>
    <w:p>
      <w:pPr>
        <w:pStyle w:val="2"/>
        <w:spacing w:after="0" w:line="579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行政处罚法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》（2021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年修订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）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0" w:afterAutospacing="0"/>
        <w:ind w:left="0" w:right="0" w:firstLine="0"/>
        <w:jc w:val="left"/>
        <w:rPr>
          <w:rFonts w:hint="default" w:ascii="仿宋_GB2312" w:hAnsi="仿宋_GB2312" w:eastAsia="仿宋_GB2312" w:cs="仿宋_GB2312"/>
          <w:i w:val="0"/>
          <w:caps w:val="0"/>
          <w:spacing w:val="0"/>
          <w:kern w:val="2"/>
          <w:sz w:val="32"/>
          <w:szCs w:val="32"/>
          <w:lang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Hans" w:bidi="ar-SA"/>
        </w:rPr>
        <w:t>（二）《中华人民共和国城乡规划法》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（</w:t>
      </w:r>
      <w:r>
        <w:rPr>
          <w:rFonts w:hint="default" w:ascii="仿宋_GB2312" w:hAnsi="仿宋_GB2312" w:eastAsia="仿宋_GB2312" w:cs="仿宋_GB2312"/>
          <w:i w:val="0"/>
          <w:caps w:val="0"/>
          <w:spacing w:val="0"/>
          <w:kern w:val="2"/>
          <w:sz w:val="32"/>
          <w:szCs w:val="32"/>
          <w:shd w:val="clear"/>
          <w:lang w:eastAsia="zh-Hans" w:bidi="ar-SA"/>
        </w:rPr>
        <w:t>中华人民共和国主席令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）</w:t>
      </w:r>
      <w:r>
        <w:rPr>
          <w:rFonts w:hint="default" w:ascii="仿宋_GB2312" w:hAnsi="仿宋_GB2312" w:eastAsia="仿宋_GB2312" w:cs="仿宋_GB2312"/>
          <w:i w:val="0"/>
          <w:caps w:val="0"/>
          <w:spacing w:val="0"/>
          <w:kern w:val="2"/>
          <w:sz w:val="32"/>
          <w:szCs w:val="32"/>
          <w:shd w:val="clear"/>
          <w:lang w:eastAsia="zh-Hans" w:bidi="ar-SA"/>
        </w:rPr>
        <w:t>第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kern w:val="2"/>
          <w:sz w:val="32"/>
          <w:szCs w:val="32"/>
          <w:shd w:val="clear"/>
          <w:lang w:eastAsia="zh-Hans" w:bidi="ar-SA"/>
        </w:rPr>
        <w:t>七十四</w:t>
      </w:r>
      <w:r>
        <w:rPr>
          <w:rFonts w:hint="default" w:ascii="仿宋_GB2312" w:hAnsi="仿宋_GB2312" w:eastAsia="仿宋_GB2312" w:cs="仿宋_GB2312"/>
          <w:i w:val="0"/>
          <w:caps w:val="0"/>
          <w:spacing w:val="0"/>
          <w:kern w:val="2"/>
          <w:sz w:val="32"/>
          <w:szCs w:val="32"/>
          <w:shd w:val="clear"/>
          <w:lang w:eastAsia="zh-Hans" w:bidi="ar-SA"/>
        </w:rPr>
        <w:t> 号</w:t>
      </w:r>
    </w:p>
    <w:p>
      <w:pPr>
        <w:pStyle w:val="2"/>
        <w:spacing w:after="0"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spacing w:after="0"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城市绿化条例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（2017修订）</w:t>
      </w:r>
    </w:p>
    <w:p>
      <w:pPr>
        <w:pStyle w:val="2"/>
        <w:spacing w:after="0"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省城市绿化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》（201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修正）</w:t>
      </w:r>
    </w:p>
    <w:p>
      <w:pPr>
        <w:pStyle w:val="2"/>
        <w:spacing w:after="0"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温州市城市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绿化条例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温州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市人民代表大会常务委员会公告〔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届〕第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号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）</w:t>
      </w:r>
    </w:p>
    <w:p>
      <w:pPr>
        <w:pStyle w:val="2"/>
        <w:spacing w:after="0"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城市公园配套服务项目经营管理暂行办法（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住房和城乡建设部建城〔2016〕36号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）</w:t>
      </w:r>
    </w:p>
    <w:p>
      <w:pPr>
        <w:pStyle w:val="2"/>
        <w:spacing w:after="0"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《城市绿化用地分类标准》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住房和城乡建设部CJJ85-2017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）</w:t>
      </w:r>
    </w:p>
    <w:p>
      <w:pPr>
        <w:pStyle w:val="2"/>
        <w:spacing w:after="0"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（八）《公园设计规范》</w:t>
      </w:r>
    </w:p>
    <w:p>
      <w:pPr>
        <w:pStyle w:val="2"/>
        <w:spacing w:after="0"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（九）《温州城市绿化实施细则》</w:t>
      </w:r>
    </w:p>
    <w:p>
      <w:pPr>
        <w:spacing w:line="579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三、制定过程说明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根据2023年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温州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市的年度立法计划安排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局负责草拟制定《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温州</w:t>
      </w:r>
      <w:r>
        <w:rPr>
          <w:rFonts w:hint="eastAsia" w:ascii="仿宋_GB2312" w:hAnsi="仿宋_GB2312" w:eastAsia="仿宋_GB2312" w:cs="仿宋_GB2312"/>
          <w:sz w:val="32"/>
          <w:szCs w:val="32"/>
        </w:rPr>
        <w:t>公园管理办法》。</w:t>
      </w:r>
      <w:r>
        <w:rPr>
          <w:rFonts w:ascii="仿宋_GB2312" w:hAnsi="仿宋_GB2312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年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月到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月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坚持运用法治思维和法治方式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秉承实事求是、问题导向的立法精神对该项立法进行了前期调研。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会议座谈和现场实地走访相结合的方式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鹿城</w:t>
      </w:r>
      <w:r>
        <w:rPr>
          <w:rFonts w:hint="eastAsia" w:ascii="仿宋_GB2312" w:hAnsi="仿宋_GB2312" w:eastAsia="仿宋_GB2312" w:cs="仿宋_GB2312"/>
          <w:sz w:val="32"/>
          <w:szCs w:val="32"/>
        </w:rPr>
        <w:t>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瓯海</w:t>
      </w:r>
      <w:r>
        <w:rPr>
          <w:rFonts w:hint="eastAsia" w:ascii="仿宋_GB2312" w:hAnsi="仿宋_GB2312" w:eastAsia="仿宋_GB2312" w:cs="仿宋_GB2312"/>
          <w:sz w:val="32"/>
          <w:szCs w:val="32"/>
        </w:rPr>
        <w:t>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龙湾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分别进行了</w:t>
      </w:r>
      <w:r>
        <w:rPr>
          <w:rFonts w:hint="eastAsia" w:ascii="仿宋_GB2312" w:hAnsi="仿宋_GB2312" w:eastAsia="仿宋_GB2312" w:cs="仿宋_GB2312"/>
          <w:sz w:val="32"/>
          <w:szCs w:val="32"/>
        </w:rPr>
        <w:t>调研。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204年1月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形成《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温州市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公园管理办法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第一次征求意见稿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》并向全市各相关职能部门征求意见。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至今，收到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8个部门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27条意见。</w:t>
      </w:r>
      <w:r>
        <w:rPr>
          <w:rFonts w:hint="eastAsia" w:eastAsia="仿宋_GB2312"/>
          <w:kern w:val="0"/>
          <w:sz w:val="32"/>
          <w:szCs w:val="32"/>
        </w:rPr>
        <w:t>随后，</w:t>
      </w:r>
      <w:r>
        <w:rPr>
          <w:rFonts w:hint="eastAsia" w:eastAsia="仿宋_GB2312"/>
          <w:kern w:val="0"/>
          <w:sz w:val="32"/>
          <w:szCs w:val="32"/>
          <w:lang w:eastAsia="zh-Hans"/>
        </w:rPr>
        <w:t>我们</w:t>
      </w:r>
      <w:r>
        <w:rPr>
          <w:rFonts w:hint="eastAsia" w:eastAsia="仿宋_GB2312"/>
          <w:kern w:val="0"/>
          <w:sz w:val="32"/>
          <w:szCs w:val="32"/>
        </w:rPr>
        <w:t>在前期调研基础上，开展政策的收集比对及研究制定工作，组织相关专家召开政策研讨会，经线上线下多轮讨论后，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年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月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年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月</w:t>
      </w:r>
      <w:r>
        <w:rPr>
          <w:rFonts w:hint="eastAsia" w:eastAsia="仿宋_GB2312"/>
          <w:kern w:val="0"/>
          <w:sz w:val="32"/>
          <w:szCs w:val="32"/>
          <w:lang w:eastAsia="zh-Hans"/>
        </w:rPr>
        <w:t>对收到的反馈意见进行研究分析</w:t>
      </w:r>
      <w:r>
        <w:rPr>
          <w:rFonts w:eastAsia="仿宋_GB2312"/>
          <w:kern w:val="0"/>
          <w:sz w:val="32"/>
          <w:szCs w:val="32"/>
          <w:lang w:eastAsia="zh-Hans"/>
        </w:rPr>
        <w:t>，</w:t>
      </w:r>
      <w:r>
        <w:rPr>
          <w:rFonts w:hint="eastAsia" w:eastAsia="仿宋_GB2312"/>
          <w:kern w:val="0"/>
          <w:sz w:val="32"/>
          <w:szCs w:val="32"/>
          <w:lang w:eastAsia="zh-Hans"/>
        </w:rPr>
        <w:t>形成了《</w:t>
      </w:r>
      <w:r>
        <w:rPr>
          <w:rFonts w:hint="eastAsia" w:eastAsia="仿宋_GB2312"/>
          <w:kern w:val="0"/>
          <w:sz w:val="32"/>
          <w:szCs w:val="32"/>
          <w:lang w:eastAsia="zh-CN"/>
        </w:rPr>
        <w:t>温州市</w:t>
      </w:r>
      <w:r>
        <w:rPr>
          <w:rFonts w:hint="eastAsia" w:eastAsia="仿宋_GB2312"/>
          <w:kern w:val="0"/>
          <w:sz w:val="32"/>
          <w:szCs w:val="32"/>
          <w:lang w:eastAsia="zh-Hans"/>
        </w:rPr>
        <w:t>公园管理办法</w:t>
      </w:r>
      <w:r>
        <w:rPr>
          <w:rFonts w:eastAsia="仿宋_GB2312"/>
          <w:kern w:val="0"/>
          <w:sz w:val="32"/>
          <w:szCs w:val="32"/>
          <w:lang w:eastAsia="zh-Hans"/>
        </w:rPr>
        <w:t>（</w:t>
      </w:r>
      <w:r>
        <w:rPr>
          <w:rFonts w:hint="eastAsia" w:eastAsia="仿宋_GB2312"/>
          <w:kern w:val="0"/>
          <w:sz w:val="32"/>
          <w:szCs w:val="32"/>
          <w:lang w:eastAsia="zh-CN"/>
        </w:rPr>
        <w:t>第二次</w:t>
      </w:r>
      <w:r>
        <w:rPr>
          <w:rFonts w:hint="eastAsia" w:eastAsia="仿宋_GB2312"/>
          <w:kern w:val="0"/>
          <w:sz w:val="32"/>
          <w:szCs w:val="32"/>
          <w:lang w:eastAsia="zh-Hans"/>
        </w:rPr>
        <w:t>征求意见稿</w:t>
      </w:r>
      <w:r>
        <w:rPr>
          <w:rFonts w:eastAsia="仿宋_GB2312"/>
          <w:kern w:val="0"/>
          <w:sz w:val="32"/>
          <w:szCs w:val="32"/>
          <w:lang w:eastAsia="zh-Hans"/>
        </w:rPr>
        <w:t>）</w:t>
      </w:r>
      <w:r>
        <w:rPr>
          <w:rFonts w:hint="eastAsia" w:eastAsia="仿宋_GB2312"/>
          <w:kern w:val="0"/>
          <w:sz w:val="32"/>
          <w:szCs w:val="32"/>
          <w:lang w:eastAsia="zh-Hans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四、主要内容说明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管理办法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共分为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条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此次制定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管理办法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的理念是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以人为本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生态优先；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服务民众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共享共治；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城市公园为人民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的理念，公园的最重要目的是服务于民众休闲娱乐的需求，增强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温州人民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的幸福感。主要内容如下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：</w:t>
      </w:r>
    </w:p>
    <w:p>
      <w:pPr>
        <w:numPr>
          <w:ilvl w:val="0"/>
          <w:numId w:val="1"/>
        </w:numPr>
        <w:spacing w:line="540" w:lineRule="exact"/>
        <w:ind w:firstLine="642" w:firstLineChars="200"/>
        <w:rPr>
          <w:rFonts w:hint="eastAsia" w:ascii="仿宋_GB2312" w:hAnsi="华文仿宋" w:eastAsia="仿宋_GB2312" w:cs="华文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b/>
          <w:bCs/>
          <w:color w:val="000000"/>
          <w:kern w:val="0"/>
          <w:sz w:val="32"/>
          <w:szCs w:val="32"/>
          <w:lang w:bidi="ar"/>
        </w:rPr>
        <w:t>第一章总则部分</w:t>
      </w:r>
      <w:r>
        <w:rPr>
          <w:rFonts w:hint="eastAsia" w:ascii="仿宋_GB2312" w:hAnsi="华文仿宋" w:eastAsia="仿宋_GB2312" w:cs="华文仿宋"/>
          <w:b/>
          <w:bCs/>
          <w:color w:val="000000"/>
          <w:kern w:val="0"/>
          <w:sz w:val="32"/>
          <w:szCs w:val="32"/>
          <w:lang w:eastAsia="zh-CN" w:bidi="ar"/>
        </w:rPr>
        <w:t>，共</w:t>
      </w:r>
      <w:r>
        <w:rPr>
          <w:rFonts w:hint="eastAsia" w:ascii="仿宋_GB2312" w:hAnsi="华文仿宋" w:eastAsia="仿宋_GB2312" w:cs="华文仿宋"/>
          <w:b/>
          <w:bCs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华文仿宋" w:eastAsia="仿宋_GB2312" w:cs="华文仿宋"/>
          <w:b/>
          <w:bCs/>
          <w:color w:val="000000"/>
          <w:kern w:val="0"/>
          <w:sz w:val="32"/>
          <w:szCs w:val="32"/>
          <w:lang w:eastAsia="zh-CN" w:bidi="ar"/>
        </w:rPr>
        <w:t>条</w:t>
      </w:r>
      <w:r>
        <w:rPr>
          <w:rFonts w:hint="eastAsia" w:ascii="仿宋_GB2312" w:hAnsi="华文仿宋" w:eastAsia="仿宋_GB2312" w:cs="华文仿宋"/>
          <w:b/>
          <w:bCs/>
          <w:color w:val="000000"/>
          <w:kern w:val="0"/>
          <w:sz w:val="32"/>
          <w:szCs w:val="32"/>
          <w:lang w:bidi="ar"/>
        </w:rPr>
        <w:t>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主要是对本管理办法的立法目的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立法依据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适用的主体和范围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管理经费来源和保障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公园管理体制及公园产权主体和管养单位职责的界定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明确了保护公园的权利义务主体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。</w:t>
      </w:r>
    </w:p>
    <w:p>
      <w:pPr>
        <w:spacing w:line="540" w:lineRule="exact"/>
        <w:ind w:firstLine="642" w:firstLineChars="200"/>
        <w:rPr>
          <w:rFonts w:ascii="仿宋_GB2312" w:hAnsi="华文仿宋" w:eastAsia="仿宋_GB2312" w:cs="华文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b/>
          <w:bCs/>
          <w:color w:val="000000"/>
          <w:kern w:val="0"/>
          <w:sz w:val="32"/>
          <w:szCs w:val="32"/>
          <w:lang w:bidi="ar"/>
        </w:rPr>
        <w:t>（二）第二章规划</w:t>
      </w:r>
      <w:r>
        <w:rPr>
          <w:rFonts w:ascii="仿宋_GB2312" w:hAnsi="华文仿宋" w:eastAsia="仿宋_GB2312" w:cs="华文仿宋"/>
          <w:b/>
          <w:bCs/>
          <w:color w:val="000000"/>
          <w:kern w:val="0"/>
          <w:sz w:val="32"/>
          <w:szCs w:val="32"/>
          <w:lang w:bidi="ar"/>
        </w:rPr>
        <w:t>和建设</w:t>
      </w:r>
      <w:r>
        <w:rPr>
          <w:rFonts w:hint="eastAsia" w:ascii="仿宋_GB2312" w:hAnsi="华文仿宋" w:eastAsia="仿宋_GB2312" w:cs="华文仿宋"/>
          <w:b/>
          <w:bCs/>
          <w:color w:val="000000"/>
          <w:kern w:val="0"/>
          <w:sz w:val="32"/>
          <w:szCs w:val="32"/>
          <w:lang w:bidi="ar"/>
        </w:rPr>
        <w:t>部分</w:t>
      </w:r>
      <w:r>
        <w:rPr>
          <w:rFonts w:hint="eastAsia" w:ascii="仿宋_GB2312" w:hAnsi="华文仿宋" w:eastAsia="仿宋_GB2312" w:cs="华文仿宋"/>
          <w:b/>
          <w:bCs/>
          <w:color w:val="000000"/>
          <w:kern w:val="0"/>
          <w:sz w:val="32"/>
          <w:szCs w:val="32"/>
          <w:lang w:eastAsia="zh-CN" w:bidi="ar"/>
        </w:rPr>
        <w:t>，共</w:t>
      </w:r>
      <w:r>
        <w:rPr>
          <w:rFonts w:hint="eastAsia" w:ascii="仿宋_GB2312" w:hAnsi="华文仿宋" w:eastAsia="仿宋_GB2312" w:cs="华文仿宋"/>
          <w:b/>
          <w:bCs/>
          <w:color w:val="000000"/>
          <w:kern w:val="0"/>
          <w:sz w:val="32"/>
          <w:szCs w:val="32"/>
          <w:lang w:val="en-US" w:eastAsia="zh-CN" w:bidi="ar"/>
        </w:rPr>
        <w:t>12条</w:t>
      </w:r>
      <w:r>
        <w:rPr>
          <w:rFonts w:ascii="仿宋_GB2312" w:hAnsi="华文仿宋" w:eastAsia="仿宋_GB2312" w:cs="华文仿宋"/>
          <w:b/>
          <w:bCs/>
          <w:color w:val="000000"/>
          <w:kern w:val="0"/>
          <w:sz w:val="32"/>
          <w:szCs w:val="32"/>
          <w:lang w:bidi="ar"/>
        </w:rPr>
        <w:t>：</w:t>
      </w:r>
    </w:p>
    <w:p>
      <w:pPr>
        <w:spacing w:line="579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主要是对公园绿地面积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公园建设的类型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公园设计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包括变更公园设计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设计的原则等内容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公园内基础市政设施的布置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公园内的游乐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康乐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应急避险和服务等功能设施的布局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公园地下空间的开发利用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公园建设过程中新技术的推广运用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公园的报建竣工及移交事宜等方面进行规定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。</w:t>
      </w:r>
    </w:p>
    <w:p>
      <w:pPr>
        <w:spacing w:line="579" w:lineRule="exact"/>
        <w:ind w:firstLine="642" w:firstLineChars="200"/>
        <w:jc w:val="left"/>
        <w:rPr>
          <w:rFonts w:hint="eastAsia" w:ascii="仿宋_GB2312" w:hAnsi="华文仿宋" w:eastAsia="仿宋_GB2312" w:cs="华文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华文仿宋" w:eastAsia="仿宋_GB2312" w:cs="华文仿宋"/>
          <w:b/>
          <w:bCs/>
          <w:color w:val="000000"/>
          <w:kern w:val="0"/>
          <w:sz w:val="32"/>
          <w:szCs w:val="32"/>
          <w:lang w:bidi="ar"/>
        </w:rPr>
        <w:t>（三）第三章保护和管理部分</w:t>
      </w:r>
      <w:r>
        <w:rPr>
          <w:rFonts w:hint="eastAsia" w:ascii="仿宋_GB2312" w:hAnsi="华文仿宋" w:eastAsia="仿宋_GB2312" w:cs="华文仿宋"/>
          <w:b/>
          <w:bCs/>
          <w:color w:val="000000"/>
          <w:kern w:val="0"/>
          <w:sz w:val="32"/>
          <w:szCs w:val="32"/>
          <w:lang w:eastAsia="zh-CN" w:bidi="ar"/>
        </w:rPr>
        <w:t>，共</w:t>
      </w:r>
      <w:r>
        <w:rPr>
          <w:rFonts w:hint="eastAsia" w:ascii="仿宋_GB2312" w:hAnsi="华文仿宋" w:eastAsia="仿宋_GB2312" w:cs="华文仿宋"/>
          <w:b/>
          <w:bCs/>
          <w:color w:val="000000"/>
          <w:kern w:val="0"/>
          <w:sz w:val="32"/>
          <w:szCs w:val="32"/>
          <w:lang w:val="en-US" w:eastAsia="zh-CN" w:bidi="ar"/>
        </w:rPr>
        <w:t>24条</w:t>
      </w:r>
      <w:r>
        <w:rPr>
          <w:rFonts w:hint="eastAsia" w:ascii="仿宋_GB2312" w:hAnsi="华文仿宋" w:eastAsia="仿宋_GB2312" w:cs="华文仿宋"/>
          <w:b/>
          <w:bCs/>
          <w:color w:val="000000"/>
          <w:kern w:val="0"/>
          <w:sz w:val="32"/>
          <w:szCs w:val="32"/>
          <w:lang w:bidi="ar"/>
        </w:rPr>
        <w:t>：</w:t>
      </w:r>
    </w:p>
    <w:p>
      <w:pPr>
        <w:spacing w:line="579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主要是对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公园命名更名、名录管理、分类分级和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划定公园保护区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（绿线）等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方面进行规定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对公园管理机构的职责予以明确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对公园内树木的保护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管养工作提出要求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强调公园环境的保护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对公园园容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安全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包括人员流量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游乐设施运营条件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作业人员的配备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消防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自然灾害全区管理等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方面的规定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允许在公园内为满足游人的基本需求引进满足条件的配套服务项目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规范配套服务项目的经营收入的管理使用等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79" w:lineRule="exact"/>
        <w:ind w:firstLine="640" w:firstLineChars="200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对举办大型活动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引导牌示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服务人员的服务标准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游人游园过程中所享有的权利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禁止的行为做了列举式规定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对调研过程中提出的突出的噪音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开放共享的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帐篷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空间飞行物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入园车辆管理等问题进行了专门的规定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。</w:t>
      </w:r>
    </w:p>
    <w:p>
      <w:pPr>
        <w:spacing w:line="579" w:lineRule="exact"/>
        <w:ind w:firstLine="642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lang w:eastAsia="zh-Hans"/>
        </w:rPr>
      </w:pPr>
      <w:r>
        <w:rPr>
          <w:rFonts w:hint="eastAsia" w:ascii="仿宋_GB2312" w:hAnsi="华文仿宋" w:eastAsia="仿宋_GB2312" w:cs="华文仿宋"/>
          <w:b/>
          <w:bCs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仿宋_GB2312" w:hAnsi="华文仿宋" w:eastAsia="仿宋_GB2312" w:cs="华文仿宋"/>
          <w:b/>
          <w:bCs/>
          <w:color w:val="000000"/>
          <w:kern w:val="0"/>
          <w:sz w:val="32"/>
          <w:szCs w:val="32"/>
          <w:lang w:eastAsia="zh-CN" w:bidi="ar"/>
        </w:rPr>
        <w:t>四</w:t>
      </w:r>
      <w:r>
        <w:rPr>
          <w:rFonts w:hint="eastAsia" w:ascii="仿宋_GB2312" w:hAnsi="华文仿宋" w:eastAsia="仿宋_GB2312" w:cs="华文仿宋"/>
          <w:b/>
          <w:bCs/>
          <w:color w:val="000000"/>
          <w:kern w:val="0"/>
          <w:sz w:val="32"/>
          <w:szCs w:val="32"/>
          <w:lang w:bidi="ar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章是法律责任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主要是规定了对违反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管理办法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中规定内容的行为的行政处罚内容及标准。</w:t>
      </w:r>
    </w:p>
    <w:p>
      <w:pPr>
        <w:spacing w:line="579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华文仿宋" w:eastAsia="仿宋_GB2312" w:cs="华文仿宋"/>
          <w:b/>
          <w:bCs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仿宋_GB2312" w:hAnsi="华文仿宋" w:eastAsia="仿宋_GB2312" w:cs="华文仿宋"/>
          <w:b/>
          <w:bCs/>
          <w:color w:val="000000"/>
          <w:kern w:val="0"/>
          <w:sz w:val="32"/>
          <w:szCs w:val="32"/>
          <w:lang w:eastAsia="zh-CN" w:bidi="ar"/>
        </w:rPr>
        <w:t>五</w:t>
      </w:r>
      <w:r>
        <w:rPr>
          <w:rFonts w:hint="eastAsia" w:ascii="仿宋_GB2312" w:hAnsi="华文仿宋" w:eastAsia="仿宋_GB2312" w:cs="华文仿宋"/>
          <w:b/>
          <w:bCs/>
          <w:color w:val="000000"/>
          <w:kern w:val="0"/>
          <w:sz w:val="32"/>
          <w:szCs w:val="32"/>
          <w:lang w:bidi="ar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章是附则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对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管理办法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中的概念进行了释义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明确了办法的施行时间。</w:t>
      </w:r>
    </w:p>
    <w:p>
      <w:pPr>
        <w:spacing w:line="579" w:lineRule="exact"/>
        <w:ind w:firstLine="642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章是法律责任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共九条。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主要是规定了对违反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管理办法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中规定内容的行为的行政处罚内容及标准。</w:t>
      </w:r>
    </w:p>
    <w:p>
      <w:pPr>
        <w:spacing w:line="579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章是附则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共两条。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对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管理办法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中的概念进行了释义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明确了办法的施行时间。</w:t>
      </w:r>
    </w:p>
    <w:p>
      <w:pPr>
        <w:pStyle w:val="2"/>
        <w:spacing w:after="0" w:line="579" w:lineRule="exact"/>
        <w:ind w:firstLine="320"/>
        <w:rPr>
          <w:rFonts w:ascii="仿宋_GB2312" w:hAnsi="仿宋_GB2312" w:eastAsia="仿宋_GB2312" w:cs="仿宋_GB2312"/>
          <w:sz w:val="32"/>
          <w:szCs w:val="32"/>
          <w:lang w:eastAsia="zh-Hans"/>
        </w:rPr>
      </w:pPr>
    </w:p>
    <w:p>
      <w:pPr>
        <w:pStyle w:val="2"/>
        <w:spacing w:after="0" w:line="579" w:lineRule="exact"/>
        <w:ind w:firstLine="320"/>
        <w:rPr>
          <w:rFonts w:ascii="仿宋_GB2312" w:hAnsi="仿宋_GB2312" w:eastAsia="仿宋_GB2312" w:cs="仿宋_GB2312"/>
          <w:sz w:val="32"/>
          <w:szCs w:val="32"/>
          <w:lang w:eastAsia="zh-Hans"/>
        </w:rPr>
      </w:pPr>
    </w:p>
    <w:p>
      <w:pPr>
        <w:pStyle w:val="2"/>
        <w:spacing w:after="0" w:line="579" w:lineRule="exact"/>
        <w:ind w:firstLine="320"/>
        <w:rPr>
          <w:rFonts w:ascii="仿宋_GB2312" w:hAnsi="仿宋_GB2312" w:eastAsia="仿宋_GB2312" w:cs="仿宋_GB2312"/>
          <w:sz w:val="32"/>
          <w:szCs w:val="32"/>
          <w:lang w:eastAsia="zh-Han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字方塊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FUq1+AaAgAAHA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D6CDD0"/>
    <w:multiLevelType w:val="singleLevel"/>
    <w:tmpl w:val="BFD6CDD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7537D4"/>
    <w:rsid w:val="00670216"/>
    <w:rsid w:val="00924586"/>
    <w:rsid w:val="00BB1BFD"/>
    <w:rsid w:val="00CC6F87"/>
    <w:rsid w:val="00EF4299"/>
    <w:rsid w:val="57FBFB18"/>
    <w:rsid w:val="6EEF45E4"/>
    <w:rsid w:val="73FF0C10"/>
    <w:rsid w:val="7A9EA283"/>
    <w:rsid w:val="7B5C186D"/>
    <w:rsid w:val="7E79DADF"/>
    <w:rsid w:val="7F7537D4"/>
    <w:rsid w:val="7F7DF863"/>
    <w:rsid w:val="87FFB21F"/>
    <w:rsid w:val="9CFB8E5B"/>
    <w:rsid w:val="ABF72080"/>
    <w:rsid w:val="BB7A93A0"/>
    <w:rsid w:val="BFBEF231"/>
    <w:rsid w:val="D5FB122B"/>
    <w:rsid w:val="DF2D77F2"/>
    <w:rsid w:val="DFD7AFD4"/>
    <w:rsid w:val="E3DB7BB6"/>
    <w:rsid w:val="EAFF5B2F"/>
    <w:rsid w:val="EEBF0C27"/>
    <w:rsid w:val="F27F9FDA"/>
    <w:rsid w:val="F63F4977"/>
    <w:rsid w:val="FAFD64C8"/>
    <w:rsid w:val="FEEF9391"/>
    <w:rsid w:val="FFB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341</Words>
  <Characters>1944</Characters>
  <Lines>16</Lines>
  <Paragraphs>4</Paragraphs>
  <TotalTime>0</TotalTime>
  <ScaleCrop>false</ScaleCrop>
  <LinksUpToDate>false</LinksUpToDate>
  <CharactersWithSpaces>2281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2023-04-27T14:35:00Z</dcterms:created>
  <dc:creator>Mary</dc:creator>
  <cp:lastModifiedBy>greatwall</cp:lastModifiedBy>
  <dcterms:modified xsi:type="dcterms:W3CDTF">2024-05-07T11:01:43Z</dcterms:modified>
  <dc:title>关于《珠海经济特区公园管理办法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64DEEF460167FEC921924864EF71F95D_43</vt:lpwstr>
  </property>
</Properties>
</file>