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baseline"/>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龙港市政府投资项目工程造价变更</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baseline"/>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管理办法</w:t>
      </w:r>
    </w:p>
    <w:p>
      <w:pPr>
        <w:keepNext w:val="0"/>
        <w:keepLines w:val="0"/>
        <w:pageBreakBefore w:val="0"/>
        <w:widowControl w:val="0"/>
        <w:kinsoku/>
        <w:wordWrap/>
        <w:overflowPunct/>
        <w:topLinePunct w:val="0"/>
        <w:autoSpaceDE/>
        <w:autoSpaceDN/>
        <w:bidi w:val="0"/>
        <w:adjustRightInd/>
        <w:snapToGrid/>
        <w:spacing w:line="560" w:lineRule="exact"/>
        <w:jc w:val="both"/>
        <w:textAlignment w:val="baseline"/>
        <w:rPr>
          <w:rFonts w:hint="eastAsia" w:ascii="方正仿宋_GB18030" w:hAnsi="方正仿宋_GB18030" w:eastAsia="方正仿宋_GB18030" w:cs="方正仿宋_GB1803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eastAsia" w:ascii="黑体" w:hAnsi="黑体" w:eastAsia="黑体" w:cs="黑体"/>
          <w:b/>
          <w:bCs/>
          <w:sz w:val="32"/>
          <w:szCs w:val="32"/>
          <w:highlight w:val="none"/>
        </w:rPr>
      </w:pPr>
      <w:r>
        <w:rPr>
          <w:rFonts w:hint="eastAsia" w:ascii="黑体" w:hAnsi="黑体" w:eastAsia="黑体" w:cs="黑体"/>
          <w:b w:val="0"/>
          <w:bCs w:val="0"/>
          <w:sz w:val="32"/>
          <w:szCs w:val="32"/>
          <w:highlight w:val="none"/>
          <w:lang w:eastAsia="zh-CN"/>
        </w:rPr>
        <w:t>第一章</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总</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黑体" w:hAnsi="黑体" w:eastAsia="黑体" w:cs="黑体"/>
          <w:b w:val="0"/>
          <w:bCs w:val="0"/>
          <w:sz w:val="32"/>
          <w:szCs w:val="32"/>
          <w:highlight w:val="none"/>
          <w:lang w:val="en-US" w:eastAsia="zh-CN"/>
        </w:rPr>
        <w:t>第</w:t>
      </w:r>
      <w:r>
        <w:rPr>
          <w:rFonts w:hint="eastAsia" w:ascii="黑体" w:hAnsi="黑体" w:eastAsia="黑体" w:cs="黑体"/>
          <w:b w:val="0"/>
          <w:bCs w:val="0"/>
          <w:sz w:val="32"/>
          <w:szCs w:val="32"/>
          <w:highlight w:val="none"/>
          <w:lang w:eastAsia="zh-CN"/>
        </w:rPr>
        <w:t>一</w:t>
      </w:r>
      <w:r>
        <w:rPr>
          <w:rFonts w:hint="eastAsia" w:ascii="黑体" w:hAnsi="黑体" w:eastAsia="黑体" w:cs="黑体"/>
          <w:b w:val="0"/>
          <w:bCs w:val="0"/>
          <w:sz w:val="32"/>
          <w:szCs w:val="32"/>
          <w:highlight w:val="none"/>
          <w:lang w:val="en-US" w:eastAsia="zh-CN"/>
        </w:rPr>
        <w:t>条</w:t>
      </w:r>
      <w:r>
        <w:rPr>
          <w:rFonts w:hint="eastAsia" w:ascii="FangSong_GB2312" w:hAnsi="FangSong_GB2312" w:eastAsia="FangSong_GB2312" w:cs="FangSong_GB2312"/>
          <w:sz w:val="32"/>
          <w:szCs w:val="32"/>
          <w:highlight w:val="none"/>
          <w:lang w:val="en-US" w:eastAsia="zh-CN"/>
        </w:rPr>
        <w:t xml:space="preserve">  </w:t>
      </w:r>
      <w:r>
        <w:rPr>
          <w:rFonts w:hint="eastAsia" w:ascii="FangSong_GB2312" w:hAnsi="FangSong_GB2312" w:eastAsia="FangSong_GB2312" w:cs="FangSong_GB2312"/>
          <w:sz w:val="32"/>
          <w:szCs w:val="32"/>
          <w:highlight w:val="none"/>
        </w:rPr>
        <w:t>为进一步规范政府投资行为，加强项目工程造价变更管理，健全政府投资决策机制，提高政府投资效益，根据《浙江省政府投资项目管理办法》（省政府令</w:t>
      </w:r>
      <w:r>
        <w:rPr>
          <w:rFonts w:hint="eastAsia" w:ascii="FangSong_GB2312" w:hAnsi="FangSong_GB2312" w:eastAsia="FangSong_GB2312" w:cs="FangSong_GB2312"/>
          <w:sz w:val="32"/>
          <w:szCs w:val="32"/>
          <w:highlight w:val="none"/>
          <w:lang w:val="en-US" w:eastAsia="zh-CN"/>
        </w:rPr>
        <w:t>2018年</w:t>
      </w:r>
      <w:r>
        <w:rPr>
          <w:rFonts w:hint="eastAsia" w:ascii="FangSong_GB2312" w:hAnsi="FangSong_GB2312" w:eastAsia="FangSong_GB2312" w:cs="FangSong_GB2312"/>
          <w:sz w:val="32"/>
          <w:szCs w:val="32"/>
          <w:highlight w:val="none"/>
        </w:rPr>
        <w:t>第363号）和《浙江省政府投资预算管理办法》（省政府令</w:t>
      </w:r>
      <w:r>
        <w:rPr>
          <w:rFonts w:hint="eastAsia" w:ascii="FangSong_GB2312" w:hAnsi="FangSong_GB2312" w:eastAsia="FangSong_GB2312" w:cs="FangSong_GB2312"/>
          <w:sz w:val="32"/>
          <w:szCs w:val="32"/>
          <w:highlight w:val="none"/>
          <w:lang w:val="en-US" w:eastAsia="zh-CN"/>
        </w:rPr>
        <w:t>2018年</w:t>
      </w:r>
      <w:r>
        <w:rPr>
          <w:rFonts w:hint="eastAsia" w:ascii="FangSong_GB2312" w:hAnsi="FangSong_GB2312" w:eastAsia="FangSong_GB2312" w:cs="FangSong_GB2312"/>
          <w:sz w:val="32"/>
          <w:szCs w:val="32"/>
          <w:highlight w:val="none"/>
        </w:rPr>
        <w:t>第363号）等文件精神，结合我市实际，制定本办法。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黑体" w:hAnsi="黑体" w:eastAsia="黑体" w:cs="黑体"/>
          <w:b w:val="0"/>
          <w:bCs w:val="0"/>
          <w:sz w:val="32"/>
          <w:szCs w:val="32"/>
          <w:highlight w:val="none"/>
          <w:lang w:val="en-US" w:eastAsia="zh-CN"/>
        </w:rPr>
        <w:t>第二条</w:t>
      </w:r>
      <w:r>
        <w:rPr>
          <w:rFonts w:hint="eastAsia" w:ascii="FangSong_GB2312" w:hAnsi="FangSong_GB2312" w:eastAsia="FangSong_GB2312" w:cs="FangSong_GB2312"/>
          <w:sz w:val="32"/>
          <w:szCs w:val="32"/>
          <w:highlight w:val="none"/>
          <w:lang w:val="en-US" w:eastAsia="zh-CN"/>
        </w:rPr>
        <w:t xml:space="preserve">  </w:t>
      </w:r>
      <w:r>
        <w:rPr>
          <w:rFonts w:hint="eastAsia" w:ascii="FangSong_GB2312" w:hAnsi="FangSong_GB2312" w:eastAsia="FangSong_GB2312" w:cs="FangSong_GB2312"/>
          <w:sz w:val="32"/>
          <w:szCs w:val="32"/>
          <w:highlight w:val="none"/>
        </w:rPr>
        <w:t>本办法所称的政府投资项目，是指龙港市本级及以上人民政府利用一般公共预算、政府性基金预算、国有资本经营预算安排资金所进行的固定资产投资项目。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lang w:val="en-US" w:eastAsia="zh-CN"/>
        </w:rPr>
      </w:pPr>
      <w:r>
        <w:rPr>
          <w:rFonts w:hint="eastAsia" w:ascii="黑体" w:hAnsi="黑体" w:eastAsia="黑体" w:cs="黑体"/>
          <w:b w:val="0"/>
          <w:bCs w:val="0"/>
          <w:sz w:val="32"/>
          <w:szCs w:val="32"/>
          <w:highlight w:val="none"/>
          <w:lang w:val="en-US" w:eastAsia="zh-CN"/>
        </w:rPr>
        <w:t>第三条</w:t>
      </w:r>
      <w:r>
        <w:rPr>
          <w:rFonts w:hint="eastAsia" w:ascii="FangSong_GB2312" w:hAnsi="FangSong_GB2312" w:eastAsia="FangSong_GB2312" w:cs="FangSong_GB2312"/>
          <w:sz w:val="32"/>
          <w:szCs w:val="32"/>
          <w:highlight w:val="none"/>
          <w:lang w:val="en-US" w:eastAsia="zh-CN"/>
        </w:rPr>
        <w:t xml:space="preserve">  </w:t>
      </w:r>
      <w:r>
        <w:rPr>
          <w:rFonts w:hint="eastAsia" w:ascii="FangSong_GB2312" w:hAnsi="FangSong_GB2312" w:eastAsia="FangSong_GB2312" w:cs="FangSong_GB2312"/>
          <w:sz w:val="32"/>
          <w:szCs w:val="32"/>
          <w:highlight w:val="none"/>
        </w:rPr>
        <w:t>政府投资项目建设应严格实行概预算控制，深化前期设计、尽量减少变更。在项目建设中确因技术性因素、外部环境变化及其他不可预见客观因素需调整变更的，应当遵循科学、合理、真实、经济和及时的原则，按照本办法办理变更审批手续，并接受相关部门监督。</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baseline"/>
        <w:rPr>
          <w:rFonts w:hint="eastAsia" w:ascii="FangSong_GB2312" w:hAnsi="FangSong_GB2312" w:eastAsia="FangSong_GB2312" w:cs="FangSong_GB2312"/>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第二章  工程造价变更管理职责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黑体" w:hAnsi="黑体" w:eastAsia="黑体" w:cs="黑体"/>
          <w:b w:val="0"/>
          <w:bCs w:val="0"/>
          <w:sz w:val="32"/>
          <w:szCs w:val="32"/>
          <w:highlight w:val="none"/>
          <w:lang w:val="en-US" w:eastAsia="zh-CN"/>
        </w:rPr>
        <w:t>第四条</w:t>
      </w:r>
      <w:r>
        <w:rPr>
          <w:rFonts w:hint="eastAsia" w:ascii="FangSong_GB2312" w:hAnsi="FangSong_GB2312" w:eastAsia="FangSong_GB2312" w:cs="FangSong_GB2312"/>
          <w:sz w:val="32"/>
          <w:szCs w:val="32"/>
          <w:highlight w:val="none"/>
          <w:lang w:val="en-US" w:eastAsia="zh-CN"/>
        </w:rPr>
        <w:t xml:space="preserve">  </w:t>
      </w:r>
      <w:r>
        <w:rPr>
          <w:rFonts w:hint="eastAsia" w:ascii="FangSong_GB2312" w:hAnsi="FangSong_GB2312" w:eastAsia="FangSong_GB2312" w:cs="FangSong_GB2312"/>
          <w:sz w:val="32"/>
          <w:szCs w:val="32"/>
          <w:highlight w:val="none"/>
        </w:rPr>
        <w:t>实施工程造价变更相关单位的职责如下：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val="0"/>
          <w:bCs w:val="0"/>
          <w:sz w:val="32"/>
          <w:szCs w:val="32"/>
          <w:highlight w:val="none"/>
          <w:lang w:val="en-US" w:eastAsia="zh-CN"/>
        </w:rPr>
        <w:t>（一）</w:t>
      </w:r>
      <w:r>
        <w:rPr>
          <w:rFonts w:hint="eastAsia" w:ascii="FangSong_GB2312" w:hAnsi="FangSong_GB2312" w:eastAsia="FangSong_GB2312" w:cs="FangSong_GB2312"/>
          <w:sz w:val="32"/>
          <w:szCs w:val="32"/>
          <w:highlight w:val="none"/>
        </w:rPr>
        <w:t>建设单位作为工程投资管理的第一责任人，按项目法人负责制要求，负责对项目工程造价变更进行有效控制、管理、认定、审核和报批，负责工程造价变更资料的台帐整理和管理工作。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val="0"/>
          <w:bCs w:val="0"/>
          <w:sz w:val="32"/>
          <w:szCs w:val="32"/>
          <w:highlight w:val="none"/>
          <w:lang w:val="en-US" w:eastAsia="zh-CN"/>
        </w:rPr>
        <w:t>（二）</w:t>
      </w:r>
      <w:r>
        <w:rPr>
          <w:rFonts w:hint="eastAsia" w:ascii="FangSong_GB2312" w:hAnsi="FangSong_GB2312" w:eastAsia="FangSong_GB2312" w:cs="FangSong_GB2312"/>
          <w:sz w:val="32"/>
          <w:szCs w:val="32"/>
          <w:highlight w:val="none"/>
        </w:rPr>
        <w:t>代建单位应当根据委托代建合同的约定，负责工程造价变更的管理、审核及报批的前期准备工作。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val="0"/>
          <w:bCs w:val="0"/>
          <w:sz w:val="32"/>
          <w:szCs w:val="32"/>
          <w:highlight w:val="none"/>
          <w:lang w:val="en-US" w:eastAsia="zh-CN"/>
        </w:rPr>
        <w:t>（三）</w:t>
      </w:r>
      <w:r>
        <w:rPr>
          <w:rFonts w:hint="eastAsia" w:ascii="FangSong_GB2312" w:hAnsi="FangSong_GB2312" w:eastAsia="FangSong_GB2312" w:cs="FangSong_GB2312"/>
          <w:sz w:val="32"/>
          <w:szCs w:val="32"/>
          <w:highlight w:val="none"/>
        </w:rPr>
        <w:t>勘察、设计单位负责工程变更的勘察、设计相关服务工作，具体参与工程造价变更审核，并负责提出技术性意见。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val="0"/>
          <w:bCs w:val="0"/>
          <w:sz w:val="32"/>
          <w:szCs w:val="32"/>
          <w:highlight w:val="none"/>
          <w:lang w:val="en-US" w:eastAsia="zh-CN"/>
        </w:rPr>
        <w:t>（四）</w:t>
      </w:r>
      <w:r>
        <w:rPr>
          <w:rFonts w:hint="eastAsia" w:ascii="FangSong_GB2312" w:hAnsi="FangSong_GB2312" w:eastAsia="FangSong_GB2312" w:cs="FangSong_GB2312"/>
          <w:sz w:val="32"/>
          <w:szCs w:val="32"/>
          <w:highlight w:val="none"/>
        </w:rPr>
        <w:t>施工单位根据工程造价变更批复意见和项目实施要求，及时编制工程造价变更的实施方案及工程变更费用预算，负责工程造价变更的具体实施工作。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val="0"/>
          <w:bCs w:val="0"/>
          <w:sz w:val="32"/>
          <w:szCs w:val="32"/>
          <w:highlight w:val="none"/>
          <w:lang w:val="en-US" w:eastAsia="zh-CN"/>
        </w:rPr>
        <w:t>（五）</w:t>
      </w:r>
      <w:r>
        <w:rPr>
          <w:rFonts w:hint="eastAsia" w:ascii="FangSong_GB2312" w:hAnsi="FangSong_GB2312" w:eastAsia="FangSong_GB2312" w:cs="FangSong_GB2312"/>
          <w:sz w:val="32"/>
          <w:szCs w:val="32"/>
          <w:highlight w:val="none"/>
        </w:rPr>
        <w:t>监理单位按合同约定权限负责工程造价变更的监理工作。负责审核工程造价变更资料的真实性和完整性，对工程造价变更方案及费用提出审核意见，并对工程造价变更的实施进行监理。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黑体" w:hAnsi="黑体" w:eastAsia="黑体" w:cs="黑体"/>
          <w:b w:val="0"/>
          <w:bCs w:val="0"/>
          <w:sz w:val="32"/>
          <w:szCs w:val="32"/>
          <w:highlight w:val="none"/>
          <w:lang w:val="en-US" w:eastAsia="zh-CN"/>
        </w:rPr>
        <w:t>第五条</w:t>
      </w:r>
      <w:r>
        <w:rPr>
          <w:rFonts w:hint="eastAsia" w:ascii="FangSong_GB2312" w:hAnsi="FangSong_GB2312" w:eastAsia="FangSong_GB2312" w:cs="FangSong_GB2312"/>
          <w:sz w:val="32"/>
          <w:szCs w:val="32"/>
          <w:highlight w:val="none"/>
          <w:lang w:val="en-US" w:eastAsia="zh-CN"/>
        </w:rPr>
        <w:t xml:space="preserve">  </w:t>
      </w:r>
      <w:r>
        <w:rPr>
          <w:rFonts w:hint="eastAsia" w:ascii="FangSong_GB2312" w:hAnsi="FangSong_GB2312" w:eastAsia="FangSong_GB2312" w:cs="FangSong_GB2312"/>
          <w:sz w:val="32"/>
          <w:szCs w:val="32"/>
          <w:highlight w:val="none"/>
        </w:rPr>
        <w:t>政府相关主管部门的职责如下：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val="0"/>
          <w:bCs w:val="0"/>
          <w:sz w:val="32"/>
          <w:szCs w:val="32"/>
          <w:highlight w:val="none"/>
          <w:lang w:val="en-US" w:eastAsia="zh-CN"/>
        </w:rPr>
        <w:t>（一）</w:t>
      </w:r>
      <w:r>
        <w:rPr>
          <w:rFonts w:hint="eastAsia" w:ascii="FangSong_GB2312" w:hAnsi="FangSong_GB2312" w:eastAsia="FangSong_GB2312" w:cs="FangSong_GB2312"/>
          <w:sz w:val="32"/>
          <w:szCs w:val="32"/>
          <w:highlight w:val="none"/>
        </w:rPr>
        <w:t>市行政审批局负责对工程造价变更工作进行指导、监督、检查，牵头负责工程造价变更审查管理工作，负责统一管理变更审批表。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val="0"/>
          <w:bCs w:val="0"/>
          <w:sz w:val="32"/>
          <w:szCs w:val="32"/>
          <w:highlight w:val="none"/>
          <w:lang w:val="en-US" w:eastAsia="zh-CN"/>
        </w:rPr>
        <w:t>（二）</w:t>
      </w:r>
      <w:r>
        <w:rPr>
          <w:rFonts w:hint="eastAsia" w:ascii="FangSong_GB2312" w:hAnsi="FangSong_GB2312" w:eastAsia="FangSong_GB2312" w:cs="FangSong_GB2312"/>
          <w:color w:val="auto"/>
          <w:sz w:val="32"/>
          <w:szCs w:val="32"/>
          <w:highlight w:val="none"/>
        </w:rPr>
        <w:t>市自然资源与规划建设局、市农业农村局</w:t>
      </w:r>
      <w:r>
        <w:rPr>
          <w:rFonts w:hint="eastAsia" w:ascii="FangSong_GB2312" w:hAnsi="FangSong_GB2312" w:eastAsia="FangSong_GB2312" w:cs="FangSong_GB2312"/>
          <w:color w:val="auto"/>
          <w:sz w:val="32"/>
          <w:szCs w:val="32"/>
          <w:highlight w:val="none"/>
          <w:lang w:val="en-US" w:eastAsia="zh-CN"/>
        </w:rPr>
        <w:t>等行业主管部门</w:t>
      </w:r>
      <w:r>
        <w:rPr>
          <w:rFonts w:hint="eastAsia" w:ascii="FangSong_GB2312" w:hAnsi="FangSong_GB2312" w:eastAsia="FangSong_GB2312" w:cs="FangSong_GB2312"/>
          <w:sz w:val="32"/>
          <w:szCs w:val="32"/>
          <w:highlight w:val="none"/>
        </w:rPr>
        <w:t>对行业内的工程造价变更进行技术指导和技术审查，负责对工程造价变更的合理性进行审查。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val="0"/>
          <w:bCs w:val="0"/>
          <w:sz w:val="32"/>
          <w:szCs w:val="32"/>
          <w:highlight w:val="none"/>
          <w:lang w:val="en-US" w:eastAsia="zh-CN"/>
        </w:rPr>
        <w:t>（三）</w:t>
      </w:r>
      <w:r>
        <w:rPr>
          <w:rFonts w:hint="eastAsia" w:ascii="FangSong_GB2312" w:hAnsi="FangSong_GB2312" w:eastAsia="FangSong_GB2312" w:cs="FangSong_GB2312"/>
          <w:sz w:val="32"/>
          <w:szCs w:val="32"/>
          <w:highlight w:val="none"/>
        </w:rPr>
        <w:t>各建设单位行政主管部门对下属单位的工程造价变更进行监督检查，负责对工程造价变更的必要性进行审查。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val="0"/>
          <w:bCs w:val="0"/>
          <w:sz w:val="32"/>
          <w:szCs w:val="32"/>
          <w:highlight w:val="none"/>
          <w:lang w:val="en-US" w:eastAsia="zh-CN"/>
        </w:rPr>
        <w:t>（四）</w:t>
      </w:r>
      <w:r>
        <w:rPr>
          <w:rFonts w:hint="eastAsia" w:ascii="FangSong_GB2312" w:hAnsi="FangSong_GB2312" w:eastAsia="FangSong_GB2312" w:cs="FangSong_GB2312"/>
          <w:sz w:val="32"/>
          <w:szCs w:val="32"/>
          <w:highlight w:val="none"/>
          <w:lang w:val="en-US" w:eastAsia="en-US"/>
        </w:rPr>
        <w:t>市财政局负责对工程造价变更进行财政监督</w:t>
      </w:r>
      <w:r>
        <w:rPr>
          <w:rFonts w:hint="eastAsia" w:ascii="FangSong_GB2312" w:hAnsi="FangSong_GB2312" w:eastAsia="FangSong_GB2312" w:cs="FangSong_GB2312"/>
          <w:color w:val="FF0000"/>
          <w:sz w:val="32"/>
          <w:szCs w:val="32"/>
          <w:highlight w:val="none"/>
          <w:lang w:val="en-US" w:eastAsia="zh-CN"/>
        </w:rPr>
        <w:t>（结算审核）</w:t>
      </w:r>
      <w:r>
        <w:rPr>
          <w:rFonts w:hint="eastAsia" w:ascii="FangSong_GB2312" w:hAnsi="FangSong_GB2312" w:eastAsia="FangSong_GB2312" w:cs="FangSong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val="0"/>
          <w:bCs w:val="0"/>
          <w:sz w:val="32"/>
          <w:szCs w:val="32"/>
          <w:highlight w:val="none"/>
          <w:lang w:val="en-US" w:eastAsia="zh-CN"/>
        </w:rPr>
        <w:t>（五）</w:t>
      </w:r>
      <w:r>
        <w:rPr>
          <w:rFonts w:hint="eastAsia" w:ascii="FangSong_GB2312" w:hAnsi="FangSong_GB2312" w:eastAsia="FangSong_GB2312" w:cs="FangSong_GB2312"/>
          <w:sz w:val="32"/>
          <w:szCs w:val="32"/>
          <w:highlight w:val="none"/>
        </w:rPr>
        <w:t>市审计局负责对工程造价变更进行审计监督。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val="0"/>
          <w:bCs w:val="0"/>
          <w:sz w:val="32"/>
          <w:szCs w:val="32"/>
          <w:highlight w:val="none"/>
          <w:lang w:val="en-US" w:eastAsia="zh-CN"/>
        </w:rPr>
        <w:t>（六）</w:t>
      </w:r>
      <w:r>
        <w:rPr>
          <w:rFonts w:hint="eastAsia" w:ascii="FangSong_GB2312" w:hAnsi="FangSong_GB2312" w:eastAsia="FangSong_GB2312" w:cs="FangSong_GB2312"/>
          <w:sz w:val="32"/>
          <w:szCs w:val="32"/>
          <w:highlight w:val="none"/>
        </w:rPr>
        <w:t>市纪委监委负责对各部门依法履行职责进行监督。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eastAsia" w:ascii="FangSong_GB2312" w:hAnsi="FangSong_GB2312" w:eastAsia="FangSong_GB2312" w:cs="FangSong_GB2312"/>
          <w:b w:val="0"/>
          <w:bCs w:val="0"/>
          <w:sz w:val="32"/>
          <w:szCs w:val="32"/>
          <w:highlight w:val="none"/>
          <w:lang w:eastAsia="zh-CN"/>
        </w:rPr>
      </w:pPr>
      <w:r>
        <w:rPr>
          <w:rFonts w:hint="eastAsia" w:ascii="黑体" w:hAnsi="黑体" w:eastAsia="黑体" w:cs="黑体"/>
          <w:b w:val="0"/>
          <w:bCs w:val="0"/>
          <w:sz w:val="32"/>
          <w:szCs w:val="32"/>
          <w:highlight w:val="none"/>
          <w:lang w:eastAsia="zh-CN"/>
        </w:rPr>
        <w:t>第三章</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lang w:eastAsia="zh-CN"/>
        </w:rPr>
        <w:t>工程造价变更范围和类别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黑体" w:hAnsi="黑体" w:eastAsia="黑体" w:cs="黑体"/>
          <w:b w:val="0"/>
          <w:bCs w:val="0"/>
          <w:sz w:val="32"/>
          <w:szCs w:val="32"/>
          <w:highlight w:val="none"/>
          <w:lang w:val="en-US" w:eastAsia="zh-CN"/>
        </w:rPr>
        <w:t>第六条</w:t>
      </w:r>
      <w:r>
        <w:rPr>
          <w:rFonts w:hint="eastAsia" w:ascii="FangSong_GB2312" w:hAnsi="FangSong_GB2312" w:eastAsia="FangSong_GB2312" w:cs="FangSong_GB2312"/>
          <w:b/>
          <w:bCs/>
          <w:sz w:val="32"/>
          <w:szCs w:val="32"/>
          <w:highlight w:val="none"/>
          <w:lang w:val="en-US" w:eastAsia="zh-CN"/>
        </w:rPr>
        <w:t xml:space="preserve"> </w:t>
      </w:r>
      <w:r>
        <w:rPr>
          <w:rFonts w:hint="eastAsia" w:ascii="FangSong_GB2312" w:hAnsi="FangSong_GB2312" w:eastAsia="FangSong_GB2312" w:cs="FangSong_GB2312"/>
          <w:sz w:val="32"/>
          <w:szCs w:val="32"/>
          <w:highlight w:val="none"/>
          <w:lang w:val="en-US" w:eastAsia="zh-CN"/>
        </w:rPr>
        <w:t xml:space="preserve"> </w:t>
      </w:r>
      <w:r>
        <w:rPr>
          <w:rFonts w:hint="eastAsia" w:ascii="FangSong_GB2312" w:hAnsi="FangSong_GB2312" w:eastAsia="FangSong_GB2312" w:cs="FangSong_GB2312"/>
          <w:sz w:val="32"/>
          <w:szCs w:val="32"/>
          <w:highlight w:val="none"/>
        </w:rPr>
        <w:t>本办法所指的工程造价变更是指政府投资项目工程实施过程中涉及施工合同价款变更的下列情况：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val="0"/>
          <w:bCs w:val="0"/>
          <w:sz w:val="32"/>
          <w:szCs w:val="32"/>
          <w:highlight w:val="none"/>
          <w:lang w:val="en-US" w:eastAsia="zh-CN"/>
        </w:rPr>
        <w:t>（一）</w:t>
      </w:r>
      <w:r>
        <w:rPr>
          <w:rFonts w:hint="eastAsia" w:ascii="FangSong_GB2312" w:hAnsi="FangSong_GB2312" w:eastAsia="FangSong_GB2312" w:cs="FangSong_GB2312"/>
          <w:sz w:val="32"/>
          <w:szCs w:val="32"/>
          <w:highlight w:val="none"/>
        </w:rPr>
        <w:t>勘察资料不详尽导致设计文件存在错漏，原设计与自然条件不符，原设计与使用功能不匹配或存在质量隐患及安全隐患；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val="0"/>
          <w:bCs w:val="0"/>
          <w:sz w:val="32"/>
          <w:szCs w:val="32"/>
          <w:highlight w:val="none"/>
          <w:lang w:val="en-US" w:eastAsia="zh-CN"/>
        </w:rPr>
        <w:t>（二）</w:t>
      </w:r>
      <w:r>
        <w:rPr>
          <w:rFonts w:hint="eastAsia" w:ascii="FangSong_GB2312" w:hAnsi="FangSong_GB2312" w:eastAsia="FangSong_GB2312" w:cs="FangSong_GB2312"/>
          <w:sz w:val="32"/>
          <w:szCs w:val="32"/>
          <w:highlight w:val="none"/>
        </w:rPr>
        <w:t>由于规划调整引起的设计方案调整；国家颁布新的技术标准和设计规范以及行政主管部门对工程建设提出新的技术要求；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val="0"/>
          <w:bCs w:val="0"/>
          <w:sz w:val="32"/>
          <w:szCs w:val="32"/>
          <w:highlight w:val="none"/>
          <w:lang w:val="en-US" w:eastAsia="zh-CN"/>
        </w:rPr>
        <w:t>（三）</w:t>
      </w:r>
      <w:r>
        <w:rPr>
          <w:rFonts w:hint="eastAsia" w:ascii="FangSong_GB2312" w:hAnsi="FangSong_GB2312" w:eastAsia="FangSong_GB2312" w:cs="FangSong_GB2312"/>
          <w:sz w:val="32"/>
          <w:szCs w:val="32"/>
          <w:highlight w:val="none"/>
        </w:rPr>
        <w:t>设计图纸深度不到位，造成变更的；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val="0"/>
          <w:bCs w:val="0"/>
          <w:sz w:val="32"/>
          <w:szCs w:val="32"/>
          <w:highlight w:val="none"/>
          <w:lang w:val="en-US" w:eastAsia="zh-CN"/>
        </w:rPr>
        <w:t>（四）</w:t>
      </w:r>
      <w:r>
        <w:rPr>
          <w:rFonts w:hint="eastAsia" w:ascii="FangSong_GB2312" w:hAnsi="FangSong_GB2312" w:eastAsia="FangSong_GB2312" w:cs="FangSong_GB2312"/>
          <w:sz w:val="32"/>
          <w:szCs w:val="32"/>
          <w:highlight w:val="none"/>
        </w:rPr>
        <w:t>建设单位因工程使用合理需要，功能、质量要求发生变化的；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val="0"/>
          <w:bCs w:val="0"/>
          <w:sz w:val="32"/>
          <w:szCs w:val="32"/>
          <w:highlight w:val="none"/>
          <w:lang w:val="en-US" w:eastAsia="zh-CN"/>
        </w:rPr>
        <w:t>（五）</w:t>
      </w:r>
      <w:r>
        <w:rPr>
          <w:rFonts w:hint="eastAsia" w:ascii="FangSong_GB2312" w:hAnsi="FangSong_GB2312" w:eastAsia="FangSong_GB2312" w:cs="FangSong_GB2312"/>
          <w:sz w:val="32"/>
          <w:szCs w:val="32"/>
          <w:highlight w:val="none"/>
        </w:rPr>
        <w:t>局部变更原设计，可降低投资和节约土地的；能够解决特殊技术问题或缩短工期效果明显的；有利于改善使用条件，节省工程维护、养护费用或便于日后改造和扩建的；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val="0"/>
          <w:bCs w:val="0"/>
          <w:sz w:val="32"/>
          <w:szCs w:val="32"/>
          <w:highlight w:val="none"/>
          <w:lang w:val="en-US" w:eastAsia="zh-CN"/>
        </w:rPr>
        <w:t>（六）</w:t>
      </w:r>
      <w:r>
        <w:rPr>
          <w:rFonts w:hint="eastAsia" w:ascii="FangSong_GB2312" w:hAnsi="FangSong_GB2312" w:eastAsia="FangSong_GB2312" w:cs="FangSong_GB2312"/>
          <w:sz w:val="32"/>
          <w:szCs w:val="32"/>
          <w:highlight w:val="none"/>
        </w:rPr>
        <w:t>其他特殊情况。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color w:val="auto"/>
          <w:sz w:val="32"/>
          <w:szCs w:val="32"/>
          <w:highlight w:val="none"/>
          <w:lang w:val="en-US" w:eastAsia="en-US"/>
        </w:rPr>
      </w:pPr>
      <w:r>
        <w:rPr>
          <w:rFonts w:hint="eastAsia" w:ascii="黑体" w:hAnsi="黑体" w:eastAsia="黑体" w:cs="黑体"/>
          <w:b w:val="0"/>
          <w:bCs w:val="0"/>
          <w:sz w:val="32"/>
          <w:szCs w:val="32"/>
          <w:highlight w:val="none"/>
          <w:lang w:val="en-US" w:eastAsia="zh-CN"/>
        </w:rPr>
        <w:t>第七条</w:t>
      </w:r>
      <w:r>
        <w:rPr>
          <w:rFonts w:hint="eastAsia" w:ascii="FangSong_GB2312" w:hAnsi="FangSong_GB2312" w:eastAsia="FangSong_GB2312" w:cs="FangSong_GB2312"/>
          <w:sz w:val="32"/>
          <w:szCs w:val="32"/>
          <w:highlight w:val="none"/>
          <w:lang w:val="en-US" w:eastAsia="zh-CN"/>
        </w:rPr>
        <w:t xml:space="preserve">  </w:t>
      </w:r>
      <w:r>
        <w:rPr>
          <w:rFonts w:hint="eastAsia" w:ascii="FangSong_GB2312" w:hAnsi="FangSong_GB2312" w:eastAsia="FangSong_GB2312" w:cs="FangSong_GB2312"/>
          <w:color w:val="auto"/>
          <w:sz w:val="32"/>
          <w:szCs w:val="32"/>
          <w:highlight w:val="none"/>
        </w:rPr>
        <w:t>根据工程造价变更金额，将工程造价变更分为重大</w:t>
      </w:r>
      <w:r>
        <w:rPr>
          <w:rFonts w:hint="eastAsia" w:ascii="FangSong_GB2312" w:hAnsi="FangSong_GB2312" w:eastAsia="FangSong_GB2312" w:cs="FangSong_GB2312"/>
          <w:color w:val="auto"/>
          <w:sz w:val="32"/>
          <w:szCs w:val="32"/>
          <w:highlight w:val="none"/>
          <w:lang w:val="en-US" w:eastAsia="zh-CN"/>
        </w:rPr>
        <w:t>工程造价</w:t>
      </w:r>
      <w:r>
        <w:rPr>
          <w:rFonts w:hint="eastAsia" w:ascii="FangSong_GB2312" w:hAnsi="FangSong_GB2312" w:eastAsia="FangSong_GB2312" w:cs="FangSong_GB2312"/>
          <w:color w:val="auto"/>
          <w:sz w:val="32"/>
          <w:szCs w:val="32"/>
          <w:highlight w:val="none"/>
        </w:rPr>
        <w:t>变更、</w:t>
      </w:r>
      <w:r>
        <w:rPr>
          <w:rFonts w:hint="eastAsia" w:ascii="FangSong_GB2312" w:hAnsi="FangSong_GB2312" w:eastAsia="FangSong_GB2312" w:cs="FangSong_GB2312"/>
          <w:color w:val="auto"/>
          <w:sz w:val="32"/>
          <w:szCs w:val="32"/>
          <w:highlight w:val="none"/>
          <w:lang w:val="en-US" w:eastAsia="en-US"/>
        </w:rPr>
        <w:t>较大</w:t>
      </w:r>
      <w:r>
        <w:rPr>
          <w:rFonts w:hint="eastAsia" w:ascii="FangSong_GB2312" w:hAnsi="FangSong_GB2312" w:eastAsia="FangSong_GB2312" w:cs="FangSong_GB2312"/>
          <w:color w:val="auto"/>
          <w:sz w:val="32"/>
          <w:szCs w:val="32"/>
          <w:highlight w:val="none"/>
          <w:lang w:val="en-US" w:eastAsia="zh-CN"/>
        </w:rPr>
        <w:t>工程造价</w:t>
      </w:r>
      <w:r>
        <w:rPr>
          <w:rFonts w:hint="eastAsia" w:ascii="FangSong_GB2312" w:hAnsi="FangSong_GB2312" w:eastAsia="FangSong_GB2312" w:cs="FangSong_GB2312"/>
          <w:color w:val="auto"/>
          <w:sz w:val="32"/>
          <w:szCs w:val="32"/>
          <w:highlight w:val="none"/>
          <w:lang w:val="en-US" w:eastAsia="en-US"/>
        </w:rPr>
        <w:t>变更和一般</w:t>
      </w:r>
      <w:r>
        <w:rPr>
          <w:rFonts w:hint="eastAsia" w:ascii="FangSong_GB2312" w:hAnsi="FangSong_GB2312" w:eastAsia="FangSong_GB2312" w:cs="FangSong_GB2312"/>
          <w:color w:val="auto"/>
          <w:sz w:val="32"/>
          <w:szCs w:val="32"/>
          <w:highlight w:val="none"/>
          <w:lang w:val="en-US" w:eastAsia="zh-CN"/>
        </w:rPr>
        <w:t>工程造价</w:t>
      </w:r>
      <w:r>
        <w:rPr>
          <w:rFonts w:hint="eastAsia" w:ascii="FangSong_GB2312" w:hAnsi="FangSong_GB2312" w:eastAsia="FangSong_GB2312" w:cs="FangSong_GB2312"/>
          <w:color w:val="auto"/>
          <w:sz w:val="32"/>
          <w:szCs w:val="32"/>
          <w:highlight w:val="none"/>
          <w:lang w:val="en-US" w:eastAsia="en-US"/>
        </w:rPr>
        <w:t>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val="0"/>
          <w:bCs w:val="0"/>
          <w:sz w:val="32"/>
          <w:szCs w:val="32"/>
          <w:highlight w:val="none"/>
          <w:lang w:val="en-US" w:eastAsia="zh-CN"/>
        </w:rPr>
        <w:t>（一）</w:t>
      </w:r>
      <w:r>
        <w:rPr>
          <w:rFonts w:hint="eastAsia" w:ascii="FangSong_GB2312" w:hAnsi="FangSong_GB2312" w:eastAsia="FangSong_GB2312" w:cs="FangSong_GB2312"/>
          <w:sz w:val="32"/>
          <w:szCs w:val="32"/>
          <w:highlight w:val="none"/>
        </w:rPr>
        <w:t>一般工程</w:t>
      </w:r>
      <w:r>
        <w:rPr>
          <w:rFonts w:hint="eastAsia" w:ascii="FangSong_GB2312" w:hAnsi="FangSong_GB2312" w:eastAsia="FangSong_GB2312" w:cs="FangSong_GB2312"/>
          <w:sz w:val="32"/>
          <w:szCs w:val="32"/>
          <w:highlight w:val="none"/>
          <w:lang w:val="en-US" w:eastAsia="zh-CN"/>
        </w:rPr>
        <w:t>造价</w:t>
      </w:r>
      <w:r>
        <w:rPr>
          <w:rFonts w:hint="eastAsia" w:ascii="FangSong_GB2312" w:hAnsi="FangSong_GB2312" w:eastAsia="FangSong_GB2312" w:cs="FangSong_GB2312"/>
          <w:sz w:val="32"/>
          <w:szCs w:val="32"/>
          <w:highlight w:val="none"/>
        </w:rPr>
        <w:t>变更：单</w:t>
      </w:r>
      <w:r>
        <w:rPr>
          <w:rFonts w:hint="eastAsia" w:ascii="FangSong_GB2312" w:hAnsi="FangSong_GB2312" w:eastAsia="FangSong_GB2312" w:cs="FangSong_GB2312"/>
          <w:sz w:val="32"/>
          <w:szCs w:val="32"/>
          <w:highlight w:val="none"/>
          <w:lang w:val="en-US" w:eastAsia="zh-CN"/>
        </w:rPr>
        <w:t>项</w:t>
      </w:r>
      <w:r>
        <w:rPr>
          <w:rFonts w:hint="eastAsia" w:ascii="FangSong_GB2312" w:hAnsi="FangSong_GB2312" w:eastAsia="FangSong_GB2312" w:cs="FangSong_GB2312"/>
          <w:sz w:val="32"/>
          <w:szCs w:val="32"/>
          <w:highlight w:val="none"/>
        </w:rPr>
        <w:t>变更</w:t>
      </w:r>
      <w:r>
        <w:rPr>
          <w:rFonts w:hint="eastAsia" w:ascii="FangSong_GB2312" w:hAnsi="FangSong_GB2312" w:eastAsia="FangSong_GB2312" w:cs="FangSong_GB2312"/>
          <w:sz w:val="32"/>
          <w:szCs w:val="32"/>
          <w:highlight w:val="none"/>
          <w:lang w:eastAsia="zh-CN"/>
        </w:rPr>
        <w:t>金额</w:t>
      </w:r>
      <w:r>
        <w:rPr>
          <w:rFonts w:hint="eastAsia" w:ascii="FangSong_GB2312" w:hAnsi="FangSong_GB2312" w:eastAsia="FangSong_GB2312" w:cs="FangSong_GB2312"/>
          <w:sz w:val="32"/>
          <w:szCs w:val="32"/>
          <w:highlight w:val="none"/>
        </w:rPr>
        <w:t>在</w:t>
      </w:r>
      <w:r>
        <w:rPr>
          <w:rFonts w:hint="eastAsia" w:ascii="FangSong_GB2312" w:hAnsi="FangSong_GB2312" w:eastAsia="FangSong_GB2312" w:cs="FangSong_GB2312"/>
          <w:sz w:val="32"/>
          <w:szCs w:val="32"/>
          <w:highlight w:val="none"/>
          <w:lang w:val="en-US" w:eastAsia="zh-CN"/>
        </w:rPr>
        <w:t>50</w:t>
      </w:r>
      <w:r>
        <w:rPr>
          <w:rFonts w:hint="eastAsia" w:ascii="FangSong_GB2312" w:hAnsi="FangSong_GB2312" w:eastAsia="FangSong_GB2312" w:cs="FangSong_GB2312"/>
          <w:sz w:val="32"/>
          <w:szCs w:val="32"/>
          <w:highlight w:val="none"/>
        </w:rPr>
        <w:t>万元以下</w:t>
      </w:r>
      <w:r>
        <w:rPr>
          <w:rFonts w:hint="eastAsia" w:ascii="FangSong_GB2312" w:hAnsi="FangSong_GB2312" w:eastAsia="FangSong_GB2312" w:cs="FangSong_GB2312"/>
          <w:sz w:val="32"/>
          <w:szCs w:val="32"/>
          <w:highlight w:val="none"/>
          <w:lang w:val="en-US" w:eastAsia="zh-CN"/>
        </w:rPr>
        <w:t>的</w:t>
      </w:r>
      <w:r>
        <w:rPr>
          <w:rFonts w:hint="eastAsia" w:ascii="FangSong_GB2312" w:hAnsi="FangSong_GB2312" w:eastAsia="FangSong_GB2312" w:cs="FangSong_GB2312"/>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val="0"/>
          <w:bCs w:val="0"/>
          <w:sz w:val="32"/>
          <w:szCs w:val="32"/>
          <w:highlight w:val="none"/>
          <w:lang w:val="en-US" w:eastAsia="zh-CN"/>
        </w:rPr>
        <w:t>（二）</w:t>
      </w:r>
      <w:r>
        <w:rPr>
          <w:rFonts w:hint="eastAsia" w:ascii="FangSong_GB2312" w:hAnsi="FangSong_GB2312" w:eastAsia="FangSong_GB2312" w:cs="FangSong_GB2312"/>
          <w:sz w:val="32"/>
          <w:szCs w:val="32"/>
          <w:highlight w:val="none"/>
        </w:rPr>
        <w:t>较大工程</w:t>
      </w:r>
      <w:r>
        <w:rPr>
          <w:rFonts w:hint="eastAsia" w:ascii="FangSong_GB2312" w:hAnsi="FangSong_GB2312" w:eastAsia="FangSong_GB2312" w:cs="FangSong_GB2312"/>
          <w:sz w:val="32"/>
          <w:szCs w:val="32"/>
          <w:highlight w:val="none"/>
          <w:lang w:val="en-US" w:eastAsia="zh-CN"/>
        </w:rPr>
        <w:t>造价</w:t>
      </w:r>
      <w:r>
        <w:rPr>
          <w:rFonts w:hint="eastAsia" w:ascii="FangSong_GB2312" w:hAnsi="FangSong_GB2312" w:eastAsia="FangSong_GB2312" w:cs="FangSong_GB2312"/>
          <w:sz w:val="32"/>
          <w:szCs w:val="32"/>
          <w:highlight w:val="none"/>
        </w:rPr>
        <w:t>变更：单</w:t>
      </w:r>
      <w:r>
        <w:rPr>
          <w:rFonts w:hint="eastAsia" w:ascii="FangSong_GB2312" w:hAnsi="FangSong_GB2312" w:eastAsia="FangSong_GB2312" w:cs="FangSong_GB2312"/>
          <w:sz w:val="32"/>
          <w:szCs w:val="32"/>
          <w:highlight w:val="none"/>
          <w:lang w:val="en-US" w:eastAsia="zh-CN"/>
        </w:rPr>
        <w:t>项</w:t>
      </w:r>
      <w:r>
        <w:rPr>
          <w:rFonts w:hint="eastAsia" w:ascii="FangSong_GB2312" w:hAnsi="FangSong_GB2312" w:eastAsia="FangSong_GB2312" w:cs="FangSong_GB2312"/>
          <w:sz w:val="32"/>
          <w:szCs w:val="32"/>
          <w:highlight w:val="none"/>
        </w:rPr>
        <w:t>变更</w:t>
      </w:r>
      <w:r>
        <w:rPr>
          <w:rFonts w:hint="eastAsia" w:ascii="FangSong_GB2312" w:hAnsi="FangSong_GB2312" w:eastAsia="FangSong_GB2312" w:cs="FangSong_GB2312"/>
          <w:sz w:val="32"/>
          <w:szCs w:val="32"/>
          <w:highlight w:val="none"/>
          <w:lang w:eastAsia="zh-CN"/>
        </w:rPr>
        <w:t>金额</w:t>
      </w:r>
      <w:r>
        <w:rPr>
          <w:rFonts w:hint="eastAsia" w:ascii="FangSong_GB2312" w:hAnsi="FangSong_GB2312" w:eastAsia="FangSong_GB2312" w:cs="FangSong_GB2312"/>
          <w:sz w:val="32"/>
          <w:szCs w:val="32"/>
          <w:highlight w:val="none"/>
        </w:rPr>
        <w:t>在</w:t>
      </w:r>
      <w:r>
        <w:rPr>
          <w:rFonts w:hint="eastAsia" w:ascii="FangSong_GB2312" w:hAnsi="FangSong_GB2312" w:eastAsia="FangSong_GB2312" w:cs="FangSong_GB2312"/>
          <w:sz w:val="32"/>
          <w:szCs w:val="32"/>
          <w:highlight w:val="none"/>
          <w:lang w:val="en-US" w:eastAsia="zh-CN"/>
        </w:rPr>
        <w:t>50</w:t>
      </w:r>
      <w:r>
        <w:rPr>
          <w:rFonts w:hint="eastAsia" w:ascii="FangSong_GB2312" w:hAnsi="FangSong_GB2312" w:eastAsia="FangSong_GB2312" w:cs="FangSong_GB2312"/>
          <w:sz w:val="32"/>
          <w:szCs w:val="32"/>
          <w:highlight w:val="none"/>
        </w:rPr>
        <w:t>万元（含）以上、</w:t>
      </w:r>
      <w:r>
        <w:rPr>
          <w:rFonts w:hint="eastAsia" w:ascii="FangSong_GB2312" w:hAnsi="FangSong_GB2312" w:eastAsia="FangSong_GB2312" w:cs="FangSong_GB2312"/>
          <w:sz w:val="32"/>
          <w:szCs w:val="32"/>
          <w:highlight w:val="none"/>
          <w:lang w:val="en-US" w:eastAsia="zh-CN"/>
        </w:rPr>
        <w:t>5</w:t>
      </w:r>
      <w:r>
        <w:rPr>
          <w:rFonts w:hint="eastAsia" w:ascii="FangSong_GB2312" w:hAnsi="FangSong_GB2312" w:eastAsia="FangSong_GB2312" w:cs="FangSong_GB2312"/>
          <w:sz w:val="32"/>
          <w:szCs w:val="32"/>
          <w:highlight w:val="none"/>
        </w:rPr>
        <w:t>00万元以下的，或累计变更</w:t>
      </w:r>
      <w:r>
        <w:rPr>
          <w:rFonts w:hint="eastAsia" w:ascii="FangSong_GB2312" w:hAnsi="FangSong_GB2312" w:eastAsia="FangSong_GB2312" w:cs="FangSong_GB2312"/>
          <w:sz w:val="32"/>
          <w:szCs w:val="32"/>
          <w:highlight w:val="none"/>
          <w:lang w:eastAsia="zh-CN"/>
        </w:rPr>
        <w:t>金额</w:t>
      </w:r>
      <w:r>
        <w:rPr>
          <w:rFonts w:hint="eastAsia" w:ascii="FangSong_GB2312" w:hAnsi="FangSong_GB2312" w:eastAsia="FangSong_GB2312" w:cs="FangSong_GB2312"/>
          <w:sz w:val="32"/>
          <w:szCs w:val="32"/>
          <w:highlight w:val="none"/>
        </w:rPr>
        <w:t>超合同价5%（含）以上、10%以下的；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val="0"/>
          <w:bCs w:val="0"/>
          <w:sz w:val="32"/>
          <w:szCs w:val="32"/>
          <w:highlight w:val="none"/>
          <w:lang w:val="en-US" w:eastAsia="zh-CN"/>
        </w:rPr>
        <w:t>（三）</w:t>
      </w:r>
      <w:r>
        <w:rPr>
          <w:rFonts w:hint="eastAsia" w:ascii="FangSong_GB2312" w:hAnsi="FangSong_GB2312" w:eastAsia="FangSong_GB2312" w:cs="FangSong_GB2312"/>
          <w:sz w:val="32"/>
          <w:szCs w:val="32"/>
          <w:highlight w:val="none"/>
        </w:rPr>
        <w:t>重大工程</w:t>
      </w:r>
      <w:r>
        <w:rPr>
          <w:rFonts w:hint="eastAsia" w:ascii="FangSong_GB2312" w:hAnsi="FangSong_GB2312" w:eastAsia="FangSong_GB2312" w:cs="FangSong_GB2312"/>
          <w:sz w:val="32"/>
          <w:szCs w:val="32"/>
          <w:highlight w:val="none"/>
          <w:lang w:val="en-US" w:eastAsia="zh-CN"/>
        </w:rPr>
        <w:t>造价</w:t>
      </w:r>
      <w:r>
        <w:rPr>
          <w:rFonts w:hint="eastAsia" w:ascii="FangSong_GB2312" w:hAnsi="FangSong_GB2312" w:eastAsia="FangSong_GB2312" w:cs="FangSong_GB2312"/>
          <w:sz w:val="32"/>
          <w:szCs w:val="32"/>
          <w:highlight w:val="none"/>
        </w:rPr>
        <w:t>变更：单</w:t>
      </w:r>
      <w:r>
        <w:rPr>
          <w:rFonts w:hint="eastAsia" w:ascii="FangSong_GB2312" w:hAnsi="FangSong_GB2312" w:eastAsia="FangSong_GB2312" w:cs="FangSong_GB2312"/>
          <w:sz w:val="32"/>
          <w:szCs w:val="32"/>
          <w:highlight w:val="none"/>
          <w:lang w:val="en-US" w:eastAsia="zh-CN"/>
        </w:rPr>
        <w:t>项</w:t>
      </w:r>
      <w:r>
        <w:rPr>
          <w:rFonts w:hint="eastAsia" w:ascii="FangSong_GB2312" w:hAnsi="FangSong_GB2312" w:eastAsia="FangSong_GB2312" w:cs="FangSong_GB2312"/>
          <w:sz w:val="32"/>
          <w:szCs w:val="32"/>
          <w:highlight w:val="none"/>
        </w:rPr>
        <w:t>变更</w:t>
      </w:r>
      <w:r>
        <w:rPr>
          <w:rFonts w:hint="eastAsia" w:ascii="FangSong_GB2312" w:hAnsi="FangSong_GB2312" w:eastAsia="FangSong_GB2312" w:cs="FangSong_GB2312"/>
          <w:sz w:val="32"/>
          <w:szCs w:val="32"/>
          <w:highlight w:val="none"/>
          <w:lang w:eastAsia="zh-CN"/>
        </w:rPr>
        <w:t>金额</w:t>
      </w:r>
      <w:r>
        <w:rPr>
          <w:rFonts w:hint="eastAsia" w:ascii="FangSong_GB2312" w:hAnsi="FangSong_GB2312" w:eastAsia="FangSong_GB2312" w:cs="FangSong_GB2312"/>
          <w:sz w:val="32"/>
          <w:szCs w:val="32"/>
          <w:highlight w:val="none"/>
        </w:rPr>
        <w:t>在</w:t>
      </w:r>
      <w:r>
        <w:rPr>
          <w:rFonts w:hint="eastAsia" w:ascii="FangSong_GB2312" w:hAnsi="FangSong_GB2312" w:eastAsia="FangSong_GB2312" w:cs="FangSong_GB2312"/>
          <w:sz w:val="32"/>
          <w:szCs w:val="32"/>
          <w:highlight w:val="none"/>
          <w:lang w:val="en-US" w:eastAsia="zh-CN"/>
        </w:rPr>
        <w:t>5</w:t>
      </w:r>
      <w:r>
        <w:rPr>
          <w:rFonts w:hint="eastAsia" w:ascii="FangSong_GB2312" w:hAnsi="FangSong_GB2312" w:eastAsia="FangSong_GB2312" w:cs="FangSong_GB2312"/>
          <w:sz w:val="32"/>
          <w:szCs w:val="32"/>
          <w:highlight w:val="none"/>
        </w:rPr>
        <w:t>00万元（含）以上的，或（累计）变更</w:t>
      </w:r>
      <w:r>
        <w:rPr>
          <w:rFonts w:hint="eastAsia" w:ascii="FangSong_GB2312" w:hAnsi="FangSong_GB2312" w:eastAsia="FangSong_GB2312" w:cs="FangSong_GB2312"/>
          <w:sz w:val="32"/>
          <w:szCs w:val="32"/>
          <w:highlight w:val="none"/>
          <w:lang w:eastAsia="zh-CN"/>
        </w:rPr>
        <w:t>金额</w:t>
      </w:r>
      <w:r>
        <w:rPr>
          <w:rFonts w:hint="eastAsia" w:ascii="FangSong_GB2312" w:hAnsi="FangSong_GB2312" w:eastAsia="FangSong_GB2312" w:cs="FangSong_GB2312"/>
          <w:sz w:val="32"/>
          <w:szCs w:val="32"/>
          <w:highlight w:val="none"/>
        </w:rPr>
        <w:t>超合同价10%（含）以上的。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lang w:val="en-US" w:eastAsia="zh-CN"/>
        </w:rPr>
      </w:pPr>
      <w:r>
        <w:rPr>
          <w:rFonts w:hint="eastAsia" w:ascii="FangSong_GB2312" w:hAnsi="FangSong_GB2312" w:eastAsia="FangSong_GB2312" w:cs="FangSong_GB2312"/>
          <w:sz w:val="32"/>
          <w:szCs w:val="32"/>
          <w:highlight w:val="none"/>
          <w:lang w:val="en-US" w:eastAsia="zh-CN"/>
        </w:rPr>
        <w:t>对于部分项目变更要素同时达到两个层级中的某一项条件时，按取高不取低的原则执行。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lang w:val="en-US" w:eastAsia="zh-CN"/>
        </w:rPr>
      </w:pPr>
      <w:r>
        <w:rPr>
          <w:rFonts w:hint="eastAsia" w:ascii="黑体" w:hAnsi="黑体" w:eastAsia="黑体" w:cs="黑体"/>
          <w:b w:val="0"/>
          <w:bCs w:val="0"/>
          <w:sz w:val="32"/>
          <w:szCs w:val="32"/>
          <w:highlight w:val="none"/>
          <w:lang w:val="en-US" w:eastAsia="zh-CN"/>
        </w:rPr>
        <w:t>第八条</w:t>
      </w:r>
      <w:r>
        <w:rPr>
          <w:rFonts w:hint="eastAsia" w:ascii="FangSong_GB2312" w:hAnsi="FangSong_GB2312" w:eastAsia="FangSong_GB2312" w:cs="FangSong_GB2312"/>
          <w:sz w:val="32"/>
          <w:szCs w:val="32"/>
          <w:highlight w:val="none"/>
          <w:lang w:val="en-US" w:eastAsia="zh-CN"/>
        </w:rPr>
        <w:t xml:space="preserve">  本办法中单项变更是指变更内容属于同一合同范围、同一时间段、同一变更原因、可独立实施的一项变更，包括由此引起各相关专业的分部分项工程变更，原则上单项变更不得同时包含不同施工部位的变更内容；累计变更是指在项目工期内由多项工程造价变更组成的造价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lang w:val="en-US" w:eastAsia="zh-CN"/>
        </w:rPr>
      </w:pPr>
      <w:r>
        <w:rPr>
          <w:rFonts w:hint="eastAsia" w:ascii="黑体" w:hAnsi="黑体" w:eastAsia="黑体" w:cs="黑体"/>
          <w:b w:val="0"/>
          <w:bCs w:val="0"/>
          <w:sz w:val="32"/>
          <w:szCs w:val="32"/>
          <w:highlight w:val="none"/>
          <w:lang w:val="en-US" w:eastAsia="zh-CN"/>
        </w:rPr>
        <w:t xml:space="preserve">第九条 </w:t>
      </w:r>
      <w:r>
        <w:rPr>
          <w:rFonts w:hint="eastAsia" w:ascii="FangSong_GB2312" w:hAnsi="FangSong_GB2312" w:eastAsia="FangSong_GB2312" w:cs="FangSong_GB2312"/>
          <w:sz w:val="32"/>
          <w:szCs w:val="32"/>
          <w:highlight w:val="none"/>
          <w:lang w:val="en-US" w:eastAsia="zh-CN"/>
        </w:rPr>
        <w:t xml:space="preserve"> 单项变更金额是指单项变更中各分部分项工程变更前后工程造价的差值；累计变更金额是指多项变更金额的绝对值相加。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lang w:val="en-US" w:eastAsia="zh-CN"/>
        </w:rPr>
      </w:pPr>
      <w:r>
        <w:rPr>
          <w:rFonts w:hint="eastAsia" w:ascii="黑体" w:hAnsi="黑体" w:eastAsia="黑体" w:cs="黑体"/>
          <w:b w:val="0"/>
          <w:bCs w:val="0"/>
          <w:sz w:val="32"/>
          <w:szCs w:val="32"/>
          <w:highlight w:val="none"/>
          <w:lang w:val="en-US" w:eastAsia="zh-CN"/>
        </w:rPr>
        <w:t xml:space="preserve">第十条 </w:t>
      </w:r>
      <w:r>
        <w:rPr>
          <w:rFonts w:hint="eastAsia" w:ascii="FangSong_GB2312" w:hAnsi="FangSong_GB2312" w:eastAsia="FangSong_GB2312" w:cs="FangSong_GB2312"/>
          <w:sz w:val="32"/>
          <w:szCs w:val="32"/>
          <w:highlight w:val="none"/>
          <w:lang w:val="en-US" w:eastAsia="zh-CN"/>
        </w:rPr>
        <w:t xml:space="preserve"> 变更造价需经建设单位委托有资质的第三方审核确认，变更造价仅作为变更类别划分和审核程序的依据，不作为工程结算依据，最终以结算审核造价为准。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lang w:val="en-US" w:eastAsia="zh-CN"/>
        </w:rPr>
      </w:pPr>
      <w:r>
        <w:rPr>
          <w:rFonts w:hint="eastAsia" w:ascii="黑体" w:hAnsi="黑体" w:eastAsia="黑体" w:cs="黑体"/>
          <w:b w:val="0"/>
          <w:bCs w:val="0"/>
          <w:sz w:val="32"/>
          <w:szCs w:val="32"/>
          <w:highlight w:val="none"/>
          <w:lang w:val="en-US" w:eastAsia="zh-CN"/>
        </w:rPr>
        <w:t>第十一条</w:t>
      </w:r>
      <w:r>
        <w:rPr>
          <w:rFonts w:hint="eastAsia" w:ascii="FangSong_GB2312" w:hAnsi="FangSong_GB2312" w:eastAsia="FangSong_GB2312" w:cs="FangSong_GB2312"/>
          <w:b/>
          <w:bCs/>
          <w:sz w:val="32"/>
          <w:szCs w:val="32"/>
          <w:highlight w:val="none"/>
          <w:lang w:val="en-US" w:eastAsia="zh-CN"/>
        </w:rPr>
        <w:t xml:space="preserve">  </w:t>
      </w:r>
      <w:r>
        <w:rPr>
          <w:rFonts w:hint="eastAsia" w:ascii="FangSong_GB2312" w:hAnsi="FangSong_GB2312" w:eastAsia="FangSong_GB2312" w:cs="FangSong_GB2312"/>
          <w:color w:val="FF0000"/>
          <w:sz w:val="32"/>
          <w:szCs w:val="32"/>
          <w:highlight w:val="none"/>
          <w:lang w:val="en-US" w:eastAsia="zh-CN"/>
        </w:rPr>
        <w:t>建设单位对最终结算金额超过原工程造价变更初审金额且达到下一变更层级的工程，要及时反馈市行政审批局，并按规定履行相应的变更流程，才能予以结算定案。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lang w:val="en-US" w:eastAsia="zh-CN"/>
        </w:rPr>
      </w:pPr>
      <w:r>
        <w:rPr>
          <w:rFonts w:hint="eastAsia" w:ascii="黑体" w:hAnsi="黑体" w:eastAsia="黑体" w:cs="黑体"/>
          <w:b w:val="0"/>
          <w:bCs w:val="0"/>
          <w:sz w:val="32"/>
          <w:szCs w:val="32"/>
          <w:highlight w:val="none"/>
          <w:lang w:val="en-US" w:eastAsia="zh-CN"/>
        </w:rPr>
        <w:t>第十二条</w:t>
      </w:r>
      <w:r>
        <w:rPr>
          <w:rFonts w:hint="eastAsia" w:ascii="FangSong_GB2312" w:hAnsi="FangSong_GB2312" w:eastAsia="FangSong_GB2312" w:cs="FangSong_GB2312"/>
          <w:sz w:val="32"/>
          <w:szCs w:val="32"/>
          <w:highlight w:val="none"/>
          <w:lang w:val="en-US" w:eastAsia="zh-CN"/>
        </w:rPr>
        <w:t xml:space="preserve">  不属于本办法的工程造价变更范围：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lang w:val="en-US" w:eastAsia="zh-CN"/>
        </w:rPr>
      </w:pPr>
      <w:r>
        <w:rPr>
          <w:rFonts w:hint="eastAsia" w:ascii="KaiTi_GB2312" w:hAnsi="KaiTi_GB2312" w:eastAsia="KaiTi_GB2312" w:cs="KaiTi_GB2312"/>
          <w:b w:val="0"/>
          <w:bCs w:val="0"/>
          <w:sz w:val="32"/>
          <w:szCs w:val="32"/>
          <w:highlight w:val="none"/>
          <w:lang w:val="en-US" w:eastAsia="zh-CN"/>
        </w:rPr>
        <w:t>（一）</w:t>
      </w:r>
      <w:r>
        <w:rPr>
          <w:rFonts w:hint="eastAsia" w:ascii="FangSong_GB2312" w:hAnsi="FangSong_GB2312" w:eastAsia="FangSong_GB2312" w:cs="FangSong_GB2312"/>
          <w:sz w:val="32"/>
          <w:szCs w:val="32"/>
          <w:highlight w:val="none"/>
          <w:lang w:val="en-US" w:eastAsia="zh-CN"/>
        </w:rPr>
        <w:t>因工程量清单编制质量引起工程量清单的差异或误差；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lang w:val="en-US" w:eastAsia="zh-CN"/>
        </w:rPr>
      </w:pPr>
      <w:r>
        <w:rPr>
          <w:rFonts w:hint="eastAsia" w:ascii="KaiTi_GB2312" w:hAnsi="KaiTi_GB2312" w:eastAsia="KaiTi_GB2312" w:cs="KaiTi_GB2312"/>
          <w:b w:val="0"/>
          <w:bCs w:val="0"/>
          <w:sz w:val="32"/>
          <w:szCs w:val="32"/>
          <w:highlight w:val="none"/>
          <w:lang w:val="en-US" w:eastAsia="zh-CN"/>
        </w:rPr>
        <w:t>（二）</w:t>
      </w:r>
      <w:r>
        <w:rPr>
          <w:rFonts w:hint="eastAsia" w:ascii="FangSong_GB2312" w:hAnsi="FangSong_GB2312" w:eastAsia="FangSong_GB2312" w:cs="FangSong_GB2312"/>
          <w:sz w:val="32"/>
          <w:szCs w:val="32"/>
          <w:highlight w:val="none"/>
          <w:lang w:val="en-US" w:eastAsia="zh-CN"/>
        </w:rPr>
        <w:t>政策性文件调价引起工程价款的变化；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color w:val="auto"/>
          <w:sz w:val="32"/>
          <w:szCs w:val="32"/>
          <w:highlight w:val="none"/>
          <w:lang w:val="en-US" w:eastAsia="zh-CN"/>
        </w:rPr>
      </w:pPr>
      <w:r>
        <w:rPr>
          <w:rFonts w:hint="eastAsia" w:ascii="KaiTi_GB2312" w:hAnsi="KaiTi_GB2312" w:eastAsia="KaiTi_GB2312" w:cs="KaiTi_GB2312"/>
          <w:b w:val="0"/>
          <w:bCs w:val="0"/>
          <w:sz w:val="32"/>
          <w:szCs w:val="32"/>
          <w:highlight w:val="none"/>
          <w:lang w:val="en-US" w:eastAsia="zh-CN"/>
        </w:rPr>
        <w:t>（三）</w:t>
      </w:r>
      <w:r>
        <w:rPr>
          <w:rFonts w:hint="eastAsia" w:ascii="FangSong_GB2312" w:hAnsi="FangSong_GB2312" w:eastAsia="FangSong_GB2312" w:cs="FangSong_GB2312"/>
          <w:color w:val="auto"/>
          <w:sz w:val="32"/>
          <w:szCs w:val="32"/>
          <w:highlight w:val="none"/>
          <w:lang w:val="en-US" w:eastAsia="zh-CN"/>
        </w:rPr>
        <w:t>合同外工程造价增加情况；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ascii="FangSong_GB2312" w:hAnsi="FangSong_GB2312" w:eastAsia="FangSong_GB2312" w:cs="FangSong_GB2312"/>
          <w:sz w:val="32"/>
          <w:szCs w:val="32"/>
          <w:highlight w:val="none"/>
          <w:lang w:val="en-US" w:eastAsia="zh-CN"/>
        </w:rPr>
      </w:pPr>
      <w:r>
        <w:rPr>
          <w:rFonts w:hint="eastAsia" w:ascii="KaiTi_GB2312" w:hAnsi="KaiTi_GB2312" w:eastAsia="KaiTi_GB2312" w:cs="KaiTi_GB2312"/>
          <w:b/>
          <w:bCs/>
          <w:color w:val="auto"/>
          <w:sz w:val="32"/>
          <w:szCs w:val="32"/>
          <w:highlight w:val="none"/>
          <w:lang w:val="en-US" w:eastAsia="zh-CN"/>
        </w:rPr>
        <w:t>（</w:t>
      </w:r>
      <w:r>
        <w:rPr>
          <w:rFonts w:hint="eastAsia" w:ascii="KaiTi_GB2312" w:hAnsi="KaiTi_GB2312" w:eastAsia="KaiTi_GB2312" w:cs="KaiTi_GB2312"/>
          <w:b w:val="0"/>
          <w:bCs w:val="0"/>
          <w:sz w:val="32"/>
          <w:szCs w:val="32"/>
          <w:highlight w:val="none"/>
          <w:lang w:val="en-US" w:eastAsia="zh-CN"/>
        </w:rPr>
        <w:t>四）</w:t>
      </w:r>
      <w:r>
        <w:rPr>
          <w:rFonts w:hint="eastAsia" w:ascii="FangSong_GB2312" w:hAnsi="FangSong_GB2312" w:eastAsia="FangSong_GB2312" w:cs="FangSong_GB2312"/>
          <w:sz w:val="32"/>
          <w:szCs w:val="32"/>
          <w:highlight w:val="none"/>
          <w:lang w:val="en-US" w:eastAsia="zh-CN"/>
        </w:rPr>
        <w:t>以及不涉及造价变更的其他情况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lang w:val="en-US" w:eastAsia="zh-CN"/>
        </w:rPr>
      </w:pPr>
      <w:r>
        <w:rPr>
          <w:rFonts w:hint="eastAsia" w:ascii="黑体" w:hAnsi="黑体" w:eastAsia="黑体" w:cs="黑体"/>
          <w:b w:val="0"/>
          <w:bCs w:val="0"/>
          <w:sz w:val="32"/>
          <w:szCs w:val="32"/>
          <w:highlight w:val="none"/>
          <w:lang w:val="en-US" w:eastAsia="zh-CN"/>
        </w:rPr>
        <w:t>第十三条</w:t>
      </w:r>
      <w:r>
        <w:rPr>
          <w:rFonts w:hint="eastAsia" w:ascii="FangSong_GB2312" w:hAnsi="FangSong_GB2312" w:eastAsia="FangSong_GB2312" w:cs="FangSong_GB2312"/>
          <w:color w:val="000000" w:themeColor="text1"/>
          <w:sz w:val="32"/>
          <w:szCs w:val="32"/>
          <w:highlight w:val="none"/>
          <w:lang w:val="en-US" w:eastAsia="zh-CN"/>
          <w14:textFill>
            <w14:solidFill>
              <w14:schemeClr w14:val="tx1"/>
            </w14:solidFill>
          </w14:textFill>
        </w:rPr>
        <w:t xml:space="preserve">  凡是施工图设计及招标文件已明确的内容，以及不可预见费用，施工单位在签订合同前规定的招投标答疑时间内未提出质疑的，或提出后建设单位未予认可的，原则上不给予变更调整，相关责任由施工单位承担。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eastAsia" w:ascii="FangSong_GB2312" w:hAnsi="FangSong_GB2312" w:eastAsia="FangSong_GB2312" w:cs="FangSong_GB2312"/>
          <w:sz w:val="32"/>
          <w:szCs w:val="32"/>
          <w:highlight w:val="none"/>
          <w:lang w:eastAsia="zh-CN"/>
        </w:rPr>
      </w:pPr>
      <w:r>
        <w:rPr>
          <w:rFonts w:hint="eastAsia" w:ascii="黑体" w:hAnsi="黑体" w:eastAsia="黑体" w:cs="黑体"/>
          <w:b w:val="0"/>
          <w:bCs w:val="0"/>
          <w:sz w:val="32"/>
          <w:szCs w:val="32"/>
          <w:highlight w:val="none"/>
          <w:lang w:eastAsia="zh-CN"/>
        </w:rPr>
        <w:t>第四章</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lang w:eastAsia="zh-CN"/>
        </w:rPr>
        <w:t>工程造价变更签证规定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黑体" w:hAnsi="黑体" w:eastAsia="黑体" w:cs="黑体"/>
          <w:b w:val="0"/>
          <w:bCs w:val="0"/>
          <w:sz w:val="32"/>
          <w:szCs w:val="32"/>
          <w:highlight w:val="none"/>
          <w:lang w:val="en-US" w:eastAsia="zh-CN"/>
        </w:rPr>
        <w:t>第十四条</w:t>
      </w:r>
      <w:r>
        <w:rPr>
          <w:rFonts w:hint="eastAsia" w:ascii="FangSong_GB2312" w:hAnsi="FangSong_GB2312" w:eastAsia="FangSong_GB2312" w:cs="FangSong_GB2312"/>
          <w:sz w:val="32"/>
          <w:szCs w:val="32"/>
          <w:highlight w:val="none"/>
          <w:lang w:val="en-US" w:eastAsia="zh-CN"/>
        </w:rPr>
        <w:t xml:space="preserve">  </w:t>
      </w:r>
      <w:r>
        <w:rPr>
          <w:rFonts w:hint="eastAsia" w:ascii="FangSong_GB2312" w:hAnsi="FangSong_GB2312" w:eastAsia="FangSong_GB2312" w:cs="FangSong_GB2312"/>
          <w:sz w:val="32"/>
          <w:szCs w:val="32"/>
          <w:highlight w:val="none"/>
        </w:rPr>
        <w:t>工程造价变更必须出具《工程变更联系单》等变更凭证，签证手续必须完备。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黑体" w:hAnsi="黑体" w:eastAsia="黑体" w:cs="黑体"/>
          <w:b w:val="0"/>
          <w:bCs w:val="0"/>
          <w:sz w:val="32"/>
          <w:szCs w:val="32"/>
          <w:highlight w:val="none"/>
          <w:lang w:val="en-US" w:eastAsia="zh-CN"/>
        </w:rPr>
        <w:t>第十五条</w:t>
      </w:r>
      <w:r>
        <w:rPr>
          <w:rFonts w:hint="eastAsia" w:ascii="FangSong_GB2312" w:hAnsi="FangSong_GB2312" w:eastAsia="FangSong_GB2312" w:cs="FangSong_GB2312"/>
          <w:sz w:val="32"/>
          <w:szCs w:val="32"/>
          <w:highlight w:val="none"/>
          <w:lang w:val="en-US" w:eastAsia="zh-CN"/>
        </w:rPr>
        <w:t xml:space="preserve">  </w:t>
      </w:r>
      <w:r>
        <w:rPr>
          <w:rFonts w:hint="eastAsia" w:ascii="FangSong_GB2312" w:hAnsi="FangSong_GB2312" w:eastAsia="FangSong_GB2312" w:cs="FangSong_GB2312"/>
          <w:sz w:val="32"/>
          <w:szCs w:val="32"/>
          <w:highlight w:val="none"/>
        </w:rPr>
        <w:t>《工程变更联系单》签证一般由设计单位、施工单位、监理单位、建设单位项目负责人签字并加盖单位公章。属设计变更的应另具《设计技术联系单》并附变更设计构造图，在签证单上说明变更理由，由设计单位负责人签字及设计单位盖章。《工程变更联系单》签证内容需包括：项目名称、编号、变更事由、联系内容、施工单位、监理单位、建设单位的审核意见并有项目负责人签字及加盖单位公章，工程联系单格式参照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黑体" w:hAnsi="黑体" w:eastAsia="黑体" w:cs="黑体"/>
          <w:b w:val="0"/>
          <w:bCs w:val="0"/>
          <w:sz w:val="32"/>
          <w:szCs w:val="32"/>
          <w:highlight w:val="none"/>
          <w:lang w:val="en-US" w:eastAsia="zh-CN"/>
        </w:rPr>
        <w:t>第十六条</w:t>
      </w:r>
      <w:r>
        <w:rPr>
          <w:rFonts w:hint="eastAsia" w:ascii="FangSong_GB2312" w:hAnsi="FangSong_GB2312" w:eastAsia="FangSong_GB2312" w:cs="FangSong_GB2312"/>
          <w:sz w:val="32"/>
          <w:szCs w:val="32"/>
          <w:highlight w:val="none"/>
          <w:lang w:val="en-US" w:eastAsia="zh-CN"/>
        </w:rPr>
        <w:t xml:space="preserve">  </w:t>
      </w:r>
      <w:r>
        <w:rPr>
          <w:rFonts w:hint="eastAsia" w:ascii="FangSong_GB2312" w:hAnsi="FangSong_GB2312" w:eastAsia="FangSong_GB2312" w:cs="FangSong_GB2312"/>
          <w:sz w:val="32"/>
          <w:szCs w:val="32"/>
          <w:highlight w:val="none"/>
          <w:lang w:val="en-US" w:eastAsia="en-US"/>
        </w:rPr>
        <w:t>《工程变更联系单》《设计技术联系单》中的工程变</w:t>
      </w:r>
      <w:r>
        <w:rPr>
          <w:rFonts w:hint="eastAsia" w:ascii="FangSong_GB2312" w:hAnsi="FangSong_GB2312" w:eastAsia="FangSong_GB2312" w:cs="FangSong_GB2312"/>
          <w:sz w:val="32"/>
          <w:szCs w:val="32"/>
          <w:highlight w:val="none"/>
        </w:rPr>
        <w:t>更联系内容应标明具体技术数据等，并附送工程量及变更价款的计算过程。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黑体" w:hAnsi="黑体" w:eastAsia="黑体" w:cs="黑体"/>
          <w:b w:val="0"/>
          <w:bCs w:val="0"/>
          <w:sz w:val="32"/>
          <w:szCs w:val="32"/>
          <w:highlight w:val="none"/>
          <w:lang w:val="en-US" w:eastAsia="zh-CN"/>
        </w:rPr>
        <w:t>第十七条</w:t>
      </w:r>
      <w:r>
        <w:rPr>
          <w:rFonts w:hint="eastAsia" w:ascii="FangSong_GB2312" w:hAnsi="FangSong_GB2312" w:eastAsia="FangSong_GB2312" w:cs="FangSong_GB2312"/>
          <w:sz w:val="32"/>
          <w:szCs w:val="32"/>
          <w:highlight w:val="none"/>
          <w:lang w:val="en-US" w:eastAsia="zh-CN"/>
        </w:rPr>
        <w:t xml:space="preserve">  </w:t>
      </w:r>
      <w:r>
        <w:rPr>
          <w:rFonts w:hint="eastAsia" w:ascii="FangSong_GB2312" w:hAnsi="FangSong_GB2312" w:eastAsia="FangSong_GB2312" w:cs="FangSong_GB2312"/>
          <w:sz w:val="32"/>
          <w:szCs w:val="32"/>
          <w:highlight w:val="none"/>
        </w:rPr>
        <w:t>《工程变更联系单》中计算误工、停工损失或按工日计算零星工程款时，必须真实记录具体工作内容、日期、工数、注明计算结果、计算依据和结算原则等。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lang w:val="en-US" w:eastAsia="zh-CN"/>
        </w:rPr>
      </w:pPr>
      <w:r>
        <w:rPr>
          <w:rFonts w:hint="eastAsia" w:ascii="黑体" w:hAnsi="黑体" w:eastAsia="黑体" w:cs="黑体"/>
          <w:b w:val="0"/>
          <w:bCs w:val="0"/>
          <w:sz w:val="32"/>
          <w:szCs w:val="32"/>
          <w:highlight w:val="none"/>
          <w:lang w:val="en-US" w:eastAsia="zh-CN"/>
        </w:rPr>
        <w:t>第十八条</w:t>
      </w:r>
      <w:r>
        <w:rPr>
          <w:rFonts w:hint="eastAsia" w:ascii="FangSong_GB2312" w:hAnsi="FangSong_GB2312" w:eastAsia="FangSong_GB2312" w:cs="FangSong_GB2312"/>
          <w:sz w:val="32"/>
          <w:szCs w:val="32"/>
          <w:highlight w:val="none"/>
          <w:lang w:val="en-US" w:eastAsia="zh-CN"/>
        </w:rPr>
        <w:t xml:space="preserve">  </w:t>
      </w:r>
      <w:r>
        <w:rPr>
          <w:rFonts w:hint="eastAsia" w:ascii="FangSong_GB2312" w:hAnsi="FangSong_GB2312" w:eastAsia="FangSong_GB2312" w:cs="FangSong_GB2312"/>
          <w:sz w:val="32"/>
          <w:szCs w:val="32"/>
          <w:highlight w:val="none"/>
        </w:rPr>
        <w:t>建设单位应及时提交《工程变更联系单》《设计技术联系单》及相关资料，按规定的审批权限和程序报批。审批部门在接到申报材料后，必须按规定的审批权限和程序及时办理。同一项目的《工程变更联系单》《设计技术联系单》编号顺序应该连续并载明变更日期。签证手续不完备或事后补签的视作无效签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eastAsia" w:ascii="FangSong_GB2312" w:hAnsi="FangSong_GB2312" w:eastAsia="FangSong_GB2312" w:cs="FangSong_GB2312"/>
          <w:b/>
          <w:bCs/>
          <w:sz w:val="32"/>
          <w:szCs w:val="32"/>
          <w:highlight w:val="none"/>
          <w:lang w:val="en-US" w:eastAsia="zh-CN"/>
        </w:rPr>
      </w:pPr>
      <w:r>
        <w:rPr>
          <w:rFonts w:hint="eastAsia" w:ascii="黑体" w:hAnsi="黑体" w:eastAsia="黑体" w:cs="黑体"/>
          <w:b w:val="0"/>
          <w:bCs w:val="0"/>
          <w:sz w:val="32"/>
          <w:szCs w:val="32"/>
          <w:highlight w:val="none"/>
          <w:lang w:eastAsia="zh-CN"/>
        </w:rPr>
        <w:t>第五章</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lang w:eastAsia="zh-CN"/>
        </w:rPr>
        <w:t>工程造价变更程序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lang w:val="en-US" w:eastAsia="zh-CN"/>
        </w:rPr>
      </w:pPr>
      <w:r>
        <w:rPr>
          <w:rFonts w:hint="eastAsia" w:ascii="黑体" w:hAnsi="黑体" w:eastAsia="黑体" w:cs="黑体"/>
          <w:b w:val="0"/>
          <w:bCs w:val="0"/>
          <w:sz w:val="32"/>
          <w:szCs w:val="32"/>
          <w:highlight w:val="none"/>
          <w:lang w:val="en-US" w:eastAsia="zh-CN"/>
        </w:rPr>
        <w:t>第十九条</w:t>
      </w:r>
      <w:r>
        <w:rPr>
          <w:rFonts w:hint="eastAsia" w:ascii="FangSong_GB2312" w:hAnsi="FangSong_GB2312" w:eastAsia="FangSong_GB2312" w:cs="FangSong_GB2312"/>
          <w:sz w:val="32"/>
          <w:szCs w:val="32"/>
          <w:highlight w:val="none"/>
          <w:lang w:val="en-US" w:eastAsia="zh-CN"/>
        </w:rPr>
        <w:t xml:space="preserve">  </w:t>
      </w:r>
      <w:r>
        <w:rPr>
          <w:rFonts w:hint="eastAsia" w:ascii="FangSong_GB2312" w:hAnsi="FangSong_GB2312" w:eastAsia="FangSong_GB2312" w:cs="FangSong_GB2312"/>
          <w:sz w:val="32"/>
          <w:szCs w:val="32"/>
          <w:highlight w:val="none"/>
        </w:rPr>
        <w:t>工程</w:t>
      </w:r>
      <w:r>
        <w:rPr>
          <w:rFonts w:hint="eastAsia" w:ascii="FangSong_GB2312" w:hAnsi="FangSong_GB2312" w:eastAsia="FangSong_GB2312" w:cs="FangSong_GB2312"/>
          <w:sz w:val="32"/>
          <w:szCs w:val="32"/>
          <w:highlight w:val="none"/>
          <w:lang w:val="en-US" w:eastAsia="zh-CN"/>
        </w:rPr>
        <w:t>造价</w:t>
      </w:r>
      <w:r>
        <w:rPr>
          <w:rFonts w:hint="eastAsia" w:ascii="FangSong_GB2312" w:hAnsi="FangSong_GB2312" w:eastAsia="FangSong_GB2312" w:cs="FangSong_GB2312"/>
          <w:sz w:val="32"/>
          <w:szCs w:val="32"/>
          <w:highlight w:val="none"/>
        </w:rPr>
        <w:t>变更程序原则上按“先报批，后实施”，严格按规定办理工程</w:t>
      </w:r>
      <w:r>
        <w:rPr>
          <w:rFonts w:hint="eastAsia" w:ascii="FangSong_GB2312" w:hAnsi="FangSong_GB2312" w:eastAsia="FangSong_GB2312" w:cs="FangSong_GB2312"/>
          <w:sz w:val="32"/>
          <w:szCs w:val="32"/>
          <w:highlight w:val="none"/>
          <w:lang w:val="en-US" w:eastAsia="zh-CN"/>
        </w:rPr>
        <w:t>造价</w:t>
      </w:r>
      <w:r>
        <w:rPr>
          <w:rFonts w:hint="eastAsia" w:ascii="FangSong_GB2312" w:hAnsi="FangSong_GB2312" w:eastAsia="FangSong_GB2312" w:cs="FangSong_GB2312"/>
          <w:sz w:val="32"/>
          <w:szCs w:val="32"/>
          <w:highlight w:val="none"/>
        </w:rPr>
        <w:t>变更报批手续，未经批准擅自进行工程变更，原则上不予受理变更报批</w:t>
      </w:r>
      <w:r>
        <w:rPr>
          <w:rFonts w:hint="eastAsia" w:ascii="FangSong_GB2312" w:hAnsi="FangSong_GB2312" w:eastAsia="FangSong_GB2312" w:cs="FangSong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color w:val="FF0000"/>
          <w:sz w:val="32"/>
          <w:szCs w:val="32"/>
          <w:highlight w:val="none"/>
        </w:rPr>
      </w:pPr>
      <w:r>
        <w:rPr>
          <w:rFonts w:hint="eastAsia" w:ascii="KaiTi_GB2312" w:hAnsi="KaiTi_GB2312" w:eastAsia="KaiTi_GB2312" w:cs="KaiTi_GB2312"/>
          <w:b w:val="0"/>
          <w:bCs w:val="0"/>
          <w:sz w:val="32"/>
          <w:szCs w:val="32"/>
          <w:highlight w:val="none"/>
          <w:lang w:val="en-US" w:eastAsia="zh-CN"/>
        </w:rPr>
        <w:t>（一）</w:t>
      </w:r>
      <w:r>
        <w:rPr>
          <w:rFonts w:hint="eastAsia" w:ascii="KaiTi_GB2312" w:hAnsi="KaiTi_GB2312" w:eastAsia="KaiTi_GB2312" w:cs="KaiTi_GB2312"/>
          <w:b w:val="0"/>
          <w:bCs w:val="0"/>
          <w:sz w:val="32"/>
          <w:szCs w:val="32"/>
          <w:highlight w:val="none"/>
        </w:rPr>
        <w:t>一般工程</w:t>
      </w:r>
      <w:r>
        <w:rPr>
          <w:rFonts w:hint="eastAsia" w:ascii="KaiTi_GB2312" w:hAnsi="KaiTi_GB2312" w:eastAsia="KaiTi_GB2312" w:cs="KaiTi_GB2312"/>
          <w:b w:val="0"/>
          <w:bCs w:val="0"/>
          <w:sz w:val="32"/>
          <w:szCs w:val="32"/>
          <w:highlight w:val="none"/>
          <w:lang w:val="en-US" w:eastAsia="zh-CN"/>
        </w:rPr>
        <w:t>造价</w:t>
      </w:r>
      <w:r>
        <w:rPr>
          <w:rFonts w:hint="eastAsia" w:ascii="KaiTi_GB2312" w:hAnsi="KaiTi_GB2312" w:eastAsia="KaiTi_GB2312" w:cs="KaiTi_GB2312"/>
          <w:b w:val="0"/>
          <w:bCs w:val="0"/>
          <w:sz w:val="32"/>
          <w:szCs w:val="32"/>
          <w:highlight w:val="none"/>
        </w:rPr>
        <w:t>变更</w:t>
      </w:r>
      <w:r>
        <w:rPr>
          <w:rFonts w:hint="eastAsia" w:ascii="FangSong_GB2312" w:hAnsi="FangSong_GB2312" w:eastAsia="FangSong_GB2312" w:cs="FangSong_GB2312"/>
          <w:sz w:val="32"/>
          <w:szCs w:val="32"/>
          <w:highlight w:val="none"/>
        </w:rPr>
        <w:t>：建设单位填报《龙港市政府投资项目一般变更审批表》及相关工程变更材料提交建设单位行政主管部门</w:t>
      </w:r>
      <w:r>
        <w:rPr>
          <w:rFonts w:hint="eastAsia" w:ascii="FangSong_GB2312" w:hAnsi="FangSong_GB2312" w:eastAsia="FangSong_GB2312" w:cs="FangSong_GB2312"/>
          <w:sz w:val="32"/>
          <w:szCs w:val="32"/>
          <w:highlight w:val="none"/>
          <w:lang w:val="en-US" w:eastAsia="zh-CN"/>
        </w:rPr>
        <w:t>审核和</w:t>
      </w:r>
      <w:r>
        <w:rPr>
          <w:rFonts w:hint="eastAsia" w:ascii="FangSong_GB2312" w:hAnsi="FangSong_GB2312" w:eastAsia="FangSong_GB2312" w:cs="FangSong_GB2312"/>
          <w:sz w:val="32"/>
          <w:szCs w:val="32"/>
          <w:highlight w:val="none"/>
        </w:rPr>
        <w:t>行业主管部门技术审查，审查完成后报市财政局、市行政审批局备案</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color w:val="FF0000"/>
          <w:sz w:val="32"/>
          <w:szCs w:val="32"/>
          <w:highlight w:val="none"/>
          <w:lang w:val="en-US" w:eastAsia="zh-CN"/>
        </w:rPr>
        <w:t>市行政审批局受理后，3个工作日内完成备案流程。</w:t>
      </w:r>
      <w:r>
        <w:rPr>
          <w:rFonts w:hint="eastAsia" w:ascii="FangSong_GB2312" w:hAnsi="FangSong_GB2312" w:eastAsia="FangSong_GB2312" w:cs="FangSong_GB2312"/>
          <w:color w:val="FF000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color w:val="FF0000"/>
          <w:sz w:val="32"/>
          <w:szCs w:val="32"/>
          <w:highlight w:val="none"/>
        </w:rPr>
      </w:pPr>
      <w:r>
        <w:rPr>
          <w:rFonts w:hint="eastAsia" w:ascii="KaiTi_GB2312" w:hAnsi="KaiTi_GB2312" w:eastAsia="KaiTi_GB2312" w:cs="KaiTi_GB2312"/>
          <w:b w:val="0"/>
          <w:bCs w:val="0"/>
          <w:sz w:val="32"/>
          <w:szCs w:val="32"/>
          <w:highlight w:val="none"/>
          <w:lang w:val="en-US" w:eastAsia="zh-CN"/>
        </w:rPr>
        <w:t>（二）</w:t>
      </w:r>
      <w:r>
        <w:rPr>
          <w:rFonts w:hint="eastAsia" w:ascii="KaiTi_GB2312" w:hAnsi="KaiTi_GB2312" w:eastAsia="KaiTi_GB2312" w:cs="KaiTi_GB2312"/>
          <w:b w:val="0"/>
          <w:bCs w:val="0"/>
          <w:sz w:val="32"/>
          <w:szCs w:val="32"/>
          <w:highlight w:val="none"/>
        </w:rPr>
        <w:t>较大工程</w:t>
      </w:r>
      <w:r>
        <w:rPr>
          <w:rFonts w:hint="eastAsia" w:ascii="KaiTi_GB2312" w:hAnsi="KaiTi_GB2312" w:eastAsia="KaiTi_GB2312" w:cs="KaiTi_GB2312"/>
          <w:b w:val="0"/>
          <w:bCs w:val="0"/>
          <w:sz w:val="32"/>
          <w:szCs w:val="32"/>
          <w:highlight w:val="none"/>
          <w:lang w:val="en-US" w:eastAsia="zh-CN"/>
        </w:rPr>
        <w:t>造价</w:t>
      </w:r>
      <w:r>
        <w:rPr>
          <w:rFonts w:hint="eastAsia" w:ascii="KaiTi_GB2312" w:hAnsi="KaiTi_GB2312" w:eastAsia="KaiTi_GB2312" w:cs="KaiTi_GB2312"/>
          <w:b w:val="0"/>
          <w:bCs w:val="0"/>
          <w:sz w:val="32"/>
          <w:szCs w:val="32"/>
          <w:highlight w:val="none"/>
        </w:rPr>
        <w:t>变更：</w:t>
      </w:r>
      <w:r>
        <w:rPr>
          <w:rFonts w:hint="eastAsia" w:ascii="FangSong_GB2312" w:hAnsi="FangSong_GB2312" w:eastAsia="FangSong_GB2312" w:cs="FangSong_GB2312"/>
          <w:sz w:val="32"/>
          <w:szCs w:val="32"/>
          <w:highlight w:val="none"/>
        </w:rPr>
        <w:t>建设单位</w:t>
      </w:r>
      <w:r>
        <w:rPr>
          <w:rFonts w:hint="eastAsia" w:ascii="FangSong_GB2312" w:hAnsi="FangSong_GB2312" w:eastAsia="FangSong_GB2312" w:cs="FangSong_GB2312"/>
          <w:sz w:val="32"/>
          <w:szCs w:val="32"/>
          <w:highlight w:val="none"/>
          <w:lang w:eastAsia="zh-CN"/>
        </w:rPr>
        <w:t>组织召开项目工程造价变更专家论证会，在出具论证纪要等材料后，</w:t>
      </w:r>
      <w:r>
        <w:rPr>
          <w:rFonts w:hint="eastAsia" w:ascii="FangSong_GB2312" w:hAnsi="FangSong_GB2312" w:eastAsia="FangSong_GB2312" w:cs="FangSong_GB2312"/>
          <w:sz w:val="32"/>
          <w:szCs w:val="32"/>
          <w:highlight w:val="none"/>
        </w:rPr>
        <w:t>填报《龙港市政府投资项目较大变更审批表》及相关工程变更材料提交</w:t>
      </w:r>
      <w:r>
        <w:rPr>
          <w:rFonts w:hint="eastAsia" w:ascii="FangSong_GB2312" w:hAnsi="FangSong_GB2312" w:eastAsia="FangSong_GB2312" w:cs="FangSong_GB2312"/>
          <w:sz w:val="32"/>
          <w:szCs w:val="32"/>
          <w:highlight w:val="none"/>
          <w:lang w:eastAsia="zh-CN"/>
        </w:rPr>
        <w:t>至</w:t>
      </w:r>
      <w:r>
        <w:rPr>
          <w:rFonts w:hint="eastAsia" w:ascii="FangSong_GB2312" w:hAnsi="FangSong_GB2312" w:eastAsia="FangSong_GB2312" w:cs="FangSong_GB2312"/>
          <w:sz w:val="32"/>
          <w:szCs w:val="32"/>
          <w:highlight w:val="none"/>
        </w:rPr>
        <w:t>建设单位行政主管部门审核</w:t>
      </w:r>
      <w:r>
        <w:rPr>
          <w:rFonts w:hint="eastAsia" w:ascii="FangSong_GB2312" w:hAnsi="FangSong_GB2312" w:eastAsia="FangSong_GB2312" w:cs="FangSong_GB2312"/>
          <w:sz w:val="32"/>
          <w:szCs w:val="32"/>
          <w:highlight w:val="none"/>
          <w:lang w:eastAsia="zh-CN"/>
        </w:rPr>
        <w:t>和</w:t>
      </w:r>
      <w:r>
        <w:rPr>
          <w:rFonts w:hint="eastAsia" w:ascii="FangSong_GB2312" w:hAnsi="FangSong_GB2312" w:eastAsia="FangSong_GB2312" w:cs="FangSong_GB2312"/>
          <w:sz w:val="32"/>
          <w:szCs w:val="32"/>
          <w:highlight w:val="none"/>
        </w:rPr>
        <w:t>行业主管部门技术审查</w:t>
      </w:r>
      <w:r>
        <w:rPr>
          <w:rFonts w:hint="eastAsia" w:ascii="FangSong_GB2312" w:hAnsi="FangSong_GB2312" w:eastAsia="FangSong_GB2312" w:cs="FangSong_GB2312"/>
          <w:sz w:val="32"/>
          <w:szCs w:val="32"/>
          <w:highlight w:val="none"/>
          <w:lang w:val="en-US" w:eastAsia="zh-CN"/>
        </w:rPr>
        <w:t>后</w:t>
      </w:r>
      <w:r>
        <w:rPr>
          <w:rFonts w:hint="eastAsia" w:ascii="FangSong_GB2312" w:hAnsi="FangSong_GB2312" w:eastAsia="FangSong_GB2312" w:cs="FangSong_GB2312"/>
          <w:sz w:val="32"/>
          <w:szCs w:val="32"/>
          <w:highlight w:val="none"/>
        </w:rPr>
        <w:t>报财政局征询意见</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lang w:val="en-US" w:eastAsia="zh-CN"/>
        </w:rPr>
        <w:t>待</w:t>
      </w:r>
      <w:r>
        <w:rPr>
          <w:rFonts w:hint="eastAsia" w:ascii="FangSong_GB2312" w:hAnsi="FangSong_GB2312" w:eastAsia="FangSong_GB2312" w:cs="FangSong_GB2312"/>
          <w:sz w:val="32"/>
          <w:szCs w:val="32"/>
          <w:highlight w:val="none"/>
        </w:rPr>
        <w:t>市行政审批局</w:t>
      </w:r>
      <w:r>
        <w:rPr>
          <w:rFonts w:hint="eastAsia" w:ascii="FangSong_GB2312" w:hAnsi="FangSong_GB2312" w:eastAsia="FangSong_GB2312" w:cs="FangSong_GB2312"/>
          <w:sz w:val="32"/>
          <w:szCs w:val="32"/>
          <w:highlight w:val="none"/>
          <w:lang w:eastAsia="zh-CN"/>
        </w:rPr>
        <w:t>给出</w:t>
      </w:r>
      <w:r>
        <w:rPr>
          <w:rFonts w:hint="eastAsia" w:ascii="FangSong_GB2312" w:hAnsi="FangSong_GB2312" w:eastAsia="FangSong_GB2312" w:cs="FangSong_GB2312"/>
          <w:sz w:val="32"/>
          <w:szCs w:val="32"/>
          <w:highlight w:val="none"/>
        </w:rPr>
        <w:t>审核意见</w:t>
      </w:r>
      <w:r>
        <w:rPr>
          <w:rFonts w:hint="eastAsia" w:ascii="FangSong_GB2312" w:hAnsi="FangSong_GB2312" w:eastAsia="FangSong_GB2312" w:cs="FangSong_GB2312"/>
          <w:sz w:val="32"/>
          <w:szCs w:val="32"/>
          <w:highlight w:val="none"/>
          <w:lang w:val="en-US" w:eastAsia="zh-CN"/>
        </w:rPr>
        <w:t>后</w:t>
      </w:r>
      <w:r>
        <w:rPr>
          <w:rFonts w:hint="eastAsia" w:ascii="FangSong_GB2312" w:hAnsi="FangSong_GB2312" w:eastAsia="FangSong_GB2312" w:cs="FangSong_GB2312"/>
          <w:sz w:val="32"/>
          <w:szCs w:val="32"/>
          <w:highlight w:val="none"/>
        </w:rPr>
        <w:t>，</w:t>
      </w:r>
      <w:r>
        <w:rPr>
          <w:rFonts w:hint="eastAsia" w:ascii="FangSong_GB2312" w:hAnsi="FangSong_GB2312" w:eastAsia="FangSong_GB2312" w:cs="FangSong_GB2312"/>
          <w:sz w:val="32"/>
          <w:szCs w:val="32"/>
          <w:highlight w:val="none"/>
          <w:lang w:eastAsia="zh-CN"/>
        </w:rPr>
        <w:t>由项目建设单位</w:t>
      </w:r>
      <w:r>
        <w:rPr>
          <w:rFonts w:hint="eastAsia" w:ascii="FangSong_GB2312" w:hAnsi="FangSong_GB2312" w:eastAsia="FangSong_GB2312" w:cs="FangSong_GB2312"/>
          <w:sz w:val="32"/>
          <w:szCs w:val="32"/>
          <w:highlight w:val="none"/>
        </w:rPr>
        <w:t>报行政主管部门分管市领导审批，</w:t>
      </w:r>
      <w:r>
        <w:rPr>
          <w:rFonts w:hint="eastAsia" w:ascii="FangSong_GB2312" w:hAnsi="FangSong_GB2312" w:eastAsia="FangSong_GB2312" w:cs="FangSong_GB2312"/>
          <w:sz w:val="32"/>
          <w:szCs w:val="32"/>
          <w:highlight w:val="none"/>
          <w:lang w:eastAsia="zh-CN"/>
        </w:rPr>
        <w:t>分管市领导</w:t>
      </w:r>
      <w:r>
        <w:rPr>
          <w:rFonts w:hint="eastAsia" w:ascii="FangSong_GB2312" w:hAnsi="FangSong_GB2312" w:eastAsia="FangSong_GB2312" w:cs="FangSong_GB2312"/>
          <w:sz w:val="32"/>
          <w:szCs w:val="32"/>
          <w:highlight w:val="none"/>
        </w:rPr>
        <w:t>主持召集建设单位</w:t>
      </w:r>
      <w:r>
        <w:rPr>
          <w:rFonts w:hint="eastAsia" w:ascii="FangSong_GB2312" w:hAnsi="FangSong_GB2312" w:eastAsia="FangSong_GB2312" w:cs="FangSong_GB2312"/>
          <w:sz w:val="32"/>
          <w:szCs w:val="32"/>
          <w:highlight w:val="none"/>
          <w:lang w:val="en-US" w:eastAsia="zh-CN"/>
        </w:rPr>
        <w:t>和有关职能部门</w:t>
      </w:r>
      <w:r>
        <w:rPr>
          <w:rFonts w:hint="eastAsia" w:ascii="FangSong_GB2312" w:hAnsi="FangSong_GB2312" w:eastAsia="FangSong_GB2312" w:cs="FangSong_GB2312"/>
          <w:sz w:val="32"/>
          <w:szCs w:val="32"/>
          <w:highlight w:val="none"/>
        </w:rPr>
        <w:t>召开项目工程变更专题会议研究决定，审查通过后准予变更</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color w:val="FF0000"/>
          <w:sz w:val="32"/>
          <w:szCs w:val="32"/>
          <w:highlight w:val="none"/>
          <w:lang w:val="en-US" w:eastAsia="zh-CN"/>
        </w:rPr>
        <w:t>市行政审批局受理后，5个工作日内出具初审意见。</w:t>
      </w:r>
      <w:r>
        <w:rPr>
          <w:rFonts w:hint="eastAsia" w:ascii="FangSong_GB2312" w:hAnsi="FangSong_GB2312" w:eastAsia="FangSong_GB2312" w:cs="FangSong_GB2312"/>
          <w:color w:val="FF000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lang w:eastAsia="zh-CN"/>
        </w:rPr>
      </w:pPr>
      <w:r>
        <w:rPr>
          <w:rFonts w:hint="eastAsia" w:ascii="KaiTi_GB2312" w:hAnsi="KaiTi_GB2312" w:eastAsia="KaiTi_GB2312" w:cs="KaiTi_GB2312"/>
          <w:b w:val="0"/>
          <w:bCs w:val="0"/>
          <w:sz w:val="32"/>
          <w:szCs w:val="32"/>
          <w:highlight w:val="none"/>
          <w:lang w:val="en-US" w:eastAsia="zh-CN"/>
        </w:rPr>
        <w:t>（三）</w:t>
      </w:r>
      <w:r>
        <w:rPr>
          <w:rFonts w:hint="eastAsia" w:ascii="KaiTi_GB2312" w:hAnsi="KaiTi_GB2312" w:eastAsia="KaiTi_GB2312" w:cs="KaiTi_GB2312"/>
          <w:b w:val="0"/>
          <w:bCs w:val="0"/>
          <w:sz w:val="32"/>
          <w:szCs w:val="32"/>
          <w:highlight w:val="none"/>
        </w:rPr>
        <w:t>重大工程</w:t>
      </w:r>
      <w:r>
        <w:rPr>
          <w:rFonts w:hint="eastAsia" w:ascii="KaiTi_GB2312" w:hAnsi="KaiTi_GB2312" w:eastAsia="KaiTi_GB2312" w:cs="KaiTi_GB2312"/>
          <w:b w:val="0"/>
          <w:bCs w:val="0"/>
          <w:sz w:val="32"/>
          <w:szCs w:val="32"/>
          <w:highlight w:val="none"/>
          <w:lang w:val="en-US" w:eastAsia="zh-CN"/>
        </w:rPr>
        <w:t>造价</w:t>
      </w:r>
      <w:r>
        <w:rPr>
          <w:rFonts w:hint="eastAsia" w:ascii="KaiTi_GB2312" w:hAnsi="KaiTi_GB2312" w:eastAsia="KaiTi_GB2312" w:cs="KaiTi_GB2312"/>
          <w:b w:val="0"/>
          <w:bCs w:val="0"/>
          <w:sz w:val="32"/>
          <w:szCs w:val="32"/>
          <w:highlight w:val="none"/>
        </w:rPr>
        <w:t>变更：</w:t>
      </w:r>
      <w:r>
        <w:rPr>
          <w:rFonts w:hint="eastAsia" w:ascii="FangSong_GB2312" w:hAnsi="FangSong_GB2312" w:eastAsia="FangSong_GB2312" w:cs="FangSong_GB2312"/>
          <w:sz w:val="32"/>
          <w:szCs w:val="32"/>
          <w:highlight w:val="none"/>
        </w:rPr>
        <w:t>建设单位</w:t>
      </w:r>
      <w:r>
        <w:rPr>
          <w:rFonts w:hint="eastAsia" w:ascii="FangSong_GB2312" w:hAnsi="FangSong_GB2312" w:eastAsia="FangSong_GB2312" w:cs="FangSong_GB2312"/>
          <w:sz w:val="32"/>
          <w:szCs w:val="32"/>
          <w:highlight w:val="none"/>
          <w:lang w:eastAsia="zh-CN"/>
        </w:rPr>
        <w:t>组织召开项目工程造价变更专家论证会，在出具论证纪要等材料后，</w:t>
      </w:r>
      <w:r>
        <w:rPr>
          <w:rFonts w:hint="eastAsia" w:ascii="FangSong_GB2312" w:hAnsi="FangSong_GB2312" w:eastAsia="FangSong_GB2312" w:cs="FangSong_GB2312"/>
          <w:sz w:val="32"/>
          <w:szCs w:val="32"/>
          <w:highlight w:val="none"/>
          <w:lang w:val="en-US" w:eastAsia="en-US"/>
        </w:rPr>
        <w:t>填</w:t>
      </w:r>
      <w:r>
        <w:rPr>
          <w:rFonts w:hint="eastAsia" w:ascii="FangSong_GB2312" w:hAnsi="FangSong_GB2312" w:eastAsia="FangSong_GB2312" w:cs="FangSong_GB2312"/>
          <w:sz w:val="32"/>
          <w:szCs w:val="32"/>
          <w:highlight w:val="none"/>
          <w:lang w:val="en-US" w:eastAsia="zh-CN"/>
        </w:rPr>
        <w:t>报</w:t>
      </w:r>
      <w:r>
        <w:rPr>
          <w:rFonts w:hint="eastAsia" w:ascii="FangSong_GB2312" w:hAnsi="FangSong_GB2312" w:eastAsia="FangSong_GB2312" w:cs="FangSong_GB2312"/>
          <w:sz w:val="32"/>
          <w:szCs w:val="32"/>
          <w:highlight w:val="none"/>
          <w:lang w:val="en-US" w:eastAsia="en-US"/>
        </w:rPr>
        <w:t>《龙港市政府投资项目重大变更审批表》</w:t>
      </w:r>
      <w:r>
        <w:rPr>
          <w:rFonts w:hint="eastAsia" w:ascii="FangSong_GB2312" w:hAnsi="FangSong_GB2312" w:eastAsia="FangSong_GB2312" w:cs="FangSong_GB2312"/>
          <w:sz w:val="32"/>
          <w:szCs w:val="32"/>
          <w:highlight w:val="none"/>
        </w:rPr>
        <w:t>及相关工程变更材料提交</w:t>
      </w:r>
      <w:r>
        <w:rPr>
          <w:rFonts w:hint="eastAsia" w:ascii="FangSong_GB2312" w:hAnsi="FangSong_GB2312" w:eastAsia="FangSong_GB2312" w:cs="FangSong_GB2312"/>
          <w:sz w:val="32"/>
          <w:szCs w:val="32"/>
          <w:highlight w:val="none"/>
          <w:lang w:eastAsia="zh-CN"/>
        </w:rPr>
        <w:t>至</w:t>
      </w:r>
      <w:r>
        <w:rPr>
          <w:rFonts w:hint="eastAsia" w:ascii="FangSong_GB2312" w:hAnsi="FangSong_GB2312" w:eastAsia="FangSong_GB2312" w:cs="FangSong_GB2312"/>
          <w:sz w:val="32"/>
          <w:szCs w:val="32"/>
          <w:highlight w:val="none"/>
        </w:rPr>
        <w:t>建设单位行政主管部门审核</w:t>
      </w:r>
      <w:r>
        <w:rPr>
          <w:rFonts w:hint="eastAsia" w:ascii="FangSong_GB2312" w:hAnsi="FangSong_GB2312" w:eastAsia="FangSong_GB2312" w:cs="FangSong_GB2312"/>
          <w:sz w:val="32"/>
          <w:szCs w:val="32"/>
          <w:highlight w:val="none"/>
          <w:lang w:eastAsia="zh-CN"/>
        </w:rPr>
        <w:t>和</w:t>
      </w:r>
      <w:r>
        <w:rPr>
          <w:rFonts w:hint="eastAsia" w:ascii="FangSong_GB2312" w:hAnsi="FangSong_GB2312" w:eastAsia="FangSong_GB2312" w:cs="FangSong_GB2312"/>
          <w:sz w:val="32"/>
          <w:szCs w:val="32"/>
          <w:highlight w:val="none"/>
        </w:rPr>
        <w:t>行业主管部门进行技术审查</w:t>
      </w:r>
      <w:r>
        <w:rPr>
          <w:rFonts w:hint="eastAsia" w:ascii="FangSong_GB2312" w:hAnsi="FangSong_GB2312" w:eastAsia="FangSong_GB2312" w:cs="FangSong_GB2312"/>
          <w:sz w:val="32"/>
          <w:szCs w:val="32"/>
          <w:highlight w:val="none"/>
          <w:lang w:val="en-US" w:eastAsia="zh-CN"/>
        </w:rPr>
        <w:t>后</w:t>
      </w:r>
      <w:r>
        <w:rPr>
          <w:rFonts w:hint="eastAsia" w:ascii="FangSong_GB2312" w:hAnsi="FangSong_GB2312" w:eastAsia="FangSong_GB2312" w:cs="FangSong_GB2312"/>
          <w:sz w:val="32"/>
          <w:szCs w:val="32"/>
          <w:highlight w:val="none"/>
        </w:rPr>
        <w:t>报财政局征询意见</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lang w:val="en-US" w:eastAsia="zh-CN"/>
        </w:rPr>
        <w:t>待</w:t>
      </w:r>
      <w:r>
        <w:rPr>
          <w:rFonts w:hint="eastAsia" w:ascii="FangSong_GB2312" w:hAnsi="FangSong_GB2312" w:eastAsia="FangSong_GB2312" w:cs="FangSong_GB2312"/>
          <w:sz w:val="32"/>
          <w:szCs w:val="32"/>
          <w:highlight w:val="none"/>
        </w:rPr>
        <w:t>市行政审批局</w:t>
      </w:r>
      <w:r>
        <w:rPr>
          <w:rFonts w:hint="eastAsia" w:ascii="FangSong_GB2312" w:hAnsi="FangSong_GB2312" w:eastAsia="FangSong_GB2312" w:cs="FangSong_GB2312"/>
          <w:sz w:val="32"/>
          <w:szCs w:val="32"/>
          <w:highlight w:val="none"/>
          <w:lang w:eastAsia="zh-CN"/>
        </w:rPr>
        <w:t>给出</w:t>
      </w:r>
      <w:r>
        <w:rPr>
          <w:rFonts w:hint="eastAsia" w:ascii="FangSong_GB2312" w:hAnsi="FangSong_GB2312" w:eastAsia="FangSong_GB2312" w:cs="FangSong_GB2312"/>
          <w:sz w:val="32"/>
          <w:szCs w:val="32"/>
          <w:highlight w:val="none"/>
        </w:rPr>
        <w:t>审核意见</w:t>
      </w:r>
      <w:r>
        <w:rPr>
          <w:rFonts w:hint="eastAsia" w:ascii="FangSong_GB2312" w:hAnsi="FangSong_GB2312" w:eastAsia="FangSong_GB2312" w:cs="FangSong_GB2312"/>
          <w:sz w:val="32"/>
          <w:szCs w:val="32"/>
          <w:highlight w:val="none"/>
          <w:lang w:val="en-US" w:eastAsia="zh-CN"/>
        </w:rPr>
        <w:t>后</w:t>
      </w:r>
      <w:r>
        <w:rPr>
          <w:rFonts w:hint="eastAsia" w:ascii="FangSong_GB2312" w:hAnsi="FangSong_GB2312" w:eastAsia="FangSong_GB2312" w:cs="FangSong_GB2312"/>
          <w:sz w:val="32"/>
          <w:szCs w:val="32"/>
          <w:highlight w:val="none"/>
        </w:rPr>
        <w:t>，</w:t>
      </w:r>
      <w:r>
        <w:rPr>
          <w:rFonts w:hint="eastAsia" w:ascii="FangSong_GB2312" w:hAnsi="FangSong_GB2312" w:eastAsia="FangSong_GB2312" w:cs="FangSong_GB2312"/>
          <w:sz w:val="32"/>
          <w:szCs w:val="32"/>
          <w:highlight w:val="none"/>
          <w:lang w:eastAsia="zh-CN"/>
        </w:rPr>
        <w:t>由项目建设单位</w:t>
      </w:r>
      <w:r>
        <w:rPr>
          <w:rFonts w:hint="eastAsia" w:ascii="FangSong_GB2312" w:hAnsi="FangSong_GB2312" w:eastAsia="FangSong_GB2312" w:cs="FangSong_GB2312"/>
          <w:sz w:val="32"/>
          <w:szCs w:val="32"/>
          <w:highlight w:val="none"/>
        </w:rPr>
        <w:t>报行政主管部门分管市领导审批，</w:t>
      </w:r>
      <w:r>
        <w:rPr>
          <w:rFonts w:hint="eastAsia" w:ascii="FangSong_GB2312" w:hAnsi="FangSong_GB2312" w:eastAsia="FangSong_GB2312" w:cs="FangSong_GB2312"/>
          <w:sz w:val="32"/>
          <w:szCs w:val="32"/>
          <w:highlight w:val="none"/>
          <w:lang w:eastAsia="zh-CN"/>
        </w:rPr>
        <w:t>分管市领导</w:t>
      </w:r>
      <w:r>
        <w:rPr>
          <w:rFonts w:hint="eastAsia" w:ascii="FangSong_GB2312" w:hAnsi="FangSong_GB2312" w:eastAsia="FangSong_GB2312" w:cs="FangSong_GB2312"/>
          <w:sz w:val="32"/>
          <w:szCs w:val="32"/>
          <w:highlight w:val="none"/>
        </w:rPr>
        <w:t>主持召集建设单位</w:t>
      </w:r>
      <w:r>
        <w:rPr>
          <w:rFonts w:hint="eastAsia" w:ascii="FangSong_GB2312" w:hAnsi="FangSong_GB2312" w:eastAsia="FangSong_GB2312" w:cs="FangSong_GB2312"/>
          <w:sz w:val="32"/>
          <w:szCs w:val="32"/>
          <w:highlight w:val="none"/>
          <w:lang w:val="en-US" w:eastAsia="zh-CN"/>
        </w:rPr>
        <w:t>和有关职能部门</w:t>
      </w:r>
      <w:r>
        <w:rPr>
          <w:rFonts w:hint="eastAsia" w:ascii="FangSong_GB2312" w:hAnsi="FangSong_GB2312" w:eastAsia="FangSong_GB2312" w:cs="FangSong_GB2312"/>
          <w:sz w:val="32"/>
          <w:szCs w:val="32"/>
          <w:highlight w:val="none"/>
        </w:rPr>
        <w:t>召开项目工程变更专题会议研究审查通过后</w:t>
      </w:r>
      <w:r>
        <w:rPr>
          <w:rFonts w:hint="eastAsia" w:ascii="FangSong_GB2312" w:hAnsi="FangSong_GB2312" w:eastAsia="FangSong_GB2312" w:cs="FangSong_GB2312"/>
          <w:sz w:val="32"/>
          <w:szCs w:val="32"/>
          <w:highlight w:val="none"/>
          <w:lang w:val="en-US" w:eastAsia="zh-CN"/>
        </w:rPr>
        <w:t>，</w:t>
      </w:r>
      <w:r>
        <w:rPr>
          <w:rFonts w:hint="eastAsia" w:ascii="FangSong_GB2312" w:hAnsi="FangSong_GB2312" w:eastAsia="FangSong_GB2312" w:cs="FangSong_GB2312"/>
          <w:sz w:val="32"/>
          <w:szCs w:val="32"/>
          <w:highlight w:val="none"/>
          <w:lang w:val="en-US" w:eastAsia="en-US"/>
        </w:rPr>
        <w:t>由市行政审批局报</w:t>
      </w:r>
      <w:r>
        <w:rPr>
          <w:rFonts w:hint="eastAsia" w:ascii="FangSong_GB2312" w:hAnsi="FangSong_GB2312" w:eastAsia="FangSong_GB2312" w:cs="FangSong_GB2312"/>
          <w:color w:val="auto"/>
          <w:sz w:val="32"/>
          <w:szCs w:val="32"/>
          <w:highlight w:val="none"/>
          <w:lang w:val="en-US" w:eastAsia="zh-CN"/>
        </w:rPr>
        <w:t>市政府主要领导</w:t>
      </w:r>
      <w:r>
        <w:rPr>
          <w:rFonts w:hint="eastAsia" w:ascii="FangSong_GB2312" w:hAnsi="FangSong_GB2312" w:eastAsia="FangSong_GB2312" w:cs="FangSong_GB2312"/>
          <w:sz w:val="32"/>
          <w:szCs w:val="32"/>
          <w:highlight w:val="none"/>
          <w:lang w:val="en-US" w:eastAsia="en-US"/>
        </w:rPr>
        <w:t>审批，</w:t>
      </w:r>
      <w:r>
        <w:rPr>
          <w:rFonts w:hint="eastAsia" w:ascii="FangSong_GB2312" w:hAnsi="FangSong_GB2312" w:eastAsia="FangSong_GB2312" w:cs="FangSong_GB2312"/>
          <w:sz w:val="32"/>
          <w:szCs w:val="32"/>
          <w:highlight w:val="none"/>
        </w:rPr>
        <w:t>审查通过后准予变更</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color w:val="FF0000"/>
          <w:sz w:val="32"/>
          <w:szCs w:val="32"/>
          <w:highlight w:val="none"/>
          <w:lang w:val="en-US" w:eastAsia="zh-CN"/>
        </w:rPr>
        <w:t>市行政审批局受理后，10个工作日内出具初审意见。</w:t>
      </w:r>
      <w:r>
        <w:rPr>
          <w:rFonts w:hint="eastAsia" w:ascii="FangSong_GB2312" w:hAnsi="FangSong_GB2312" w:eastAsia="FangSong_GB2312" w:cs="FangSong_GB2312"/>
          <w:color w:val="FF0000"/>
          <w:sz w:val="32"/>
          <w:szCs w:val="32"/>
          <w:highlight w:val="none"/>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val="0"/>
          <w:bCs w:val="0"/>
          <w:sz w:val="32"/>
          <w:szCs w:val="32"/>
          <w:highlight w:val="none"/>
          <w:lang w:val="en-US" w:eastAsia="zh-CN"/>
        </w:rPr>
        <w:t>（四）</w:t>
      </w:r>
      <w:r>
        <w:rPr>
          <w:rFonts w:hint="eastAsia" w:ascii="FangSong_GB2312" w:hAnsi="FangSong_GB2312" w:eastAsia="FangSong_GB2312" w:cs="FangSong_GB2312"/>
          <w:sz w:val="32"/>
          <w:szCs w:val="32"/>
          <w:highlight w:val="none"/>
          <w:lang w:val="en-US" w:eastAsia="zh-CN"/>
        </w:rPr>
        <w:t>项目单项工程造价变更金额</w:t>
      </w:r>
      <w:r>
        <w:rPr>
          <w:rFonts w:hint="eastAsia" w:ascii="FangSong_GB2312" w:hAnsi="FangSong_GB2312" w:eastAsia="FangSong_GB2312" w:cs="FangSong_GB2312"/>
          <w:sz w:val="32"/>
          <w:szCs w:val="32"/>
          <w:highlight w:val="none"/>
        </w:rPr>
        <w:t>超过500万元（含）以上的，工程变更施工前由建设单位</w:t>
      </w:r>
      <w:r>
        <w:rPr>
          <w:rFonts w:hint="eastAsia" w:ascii="FangSong_GB2312" w:hAnsi="FangSong_GB2312" w:eastAsia="FangSong_GB2312" w:cs="FangSong_GB2312"/>
          <w:sz w:val="32"/>
          <w:szCs w:val="32"/>
          <w:highlight w:val="none"/>
          <w:lang w:eastAsia="zh-CN"/>
        </w:rPr>
        <w:t>向行政分管市领导汇报</w:t>
      </w:r>
      <w:r>
        <w:rPr>
          <w:rFonts w:hint="eastAsia" w:ascii="FangSong_GB2312" w:hAnsi="FangSong_GB2312" w:eastAsia="FangSong_GB2312" w:cs="FangSong_GB2312"/>
          <w:sz w:val="32"/>
          <w:szCs w:val="32"/>
          <w:highlight w:val="none"/>
        </w:rPr>
        <w:t>，</w:t>
      </w:r>
      <w:r>
        <w:rPr>
          <w:rFonts w:hint="eastAsia" w:ascii="FangSong_GB2312" w:hAnsi="FangSong_GB2312" w:eastAsia="FangSong_GB2312" w:cs="FangSong_GB2312"/>
          <w:sz w:val="32"/>
          <w:szCs w:val="32"/>
          <w:highlight w:val="none"/>
          <w:lang w:eastAsia="zh-CN"/>
        </w:rPr>
        <w:t>再由分管市领导向</w:t>
      </w:r>
      <w:r>
        <w:rPr>
          <w:rFonts w:hint="eastAsia" w:ascii="FangSong_GB2312" w:hAnsi="FangSong_GB2312" w:eastAsia="FangSong_GB2312" w:cs="FangSong_GB2312"/>
          <w:color w:val="auto"/>
          <w:sz w:val="32"/>
          <w:szCs w:val="32"/>
          <w:highlight w:val="none"/>
          <w:lang w:val="en-US" w:eastAsia="zh-CN"/>
        </w:rPr>
        <w:t>市政府主要领导</w:t>
      </w:r>
      <w:r>
        <w:rPr>
          <w:rFonts w:hint="eastAsia" w:ascii="FangSong_GB2312" w:hAnsi="FangSong_GB2312" w:eastAsia="FangSong_GB2312" w:cs="FangSong_GB2312"/>
          <w:sz w:val="32"/>
          <w:szCs w:val="32"/>
          <w:highlight w:val="none"/>
          <w:lang w:eastAsia="zh-CN"/>
        </w:rPr>
        <w:t>汇报</w:t>
      </w:r>
      <w:r>
        <w:rPr>
          <w:rFonts w:hint="eastAsia" w:ascii="FangSong_GB2312" w:hAnsi="FangSong_GB2312" w:eastAsia="FangSong_GB2312" w:cs="FangSong_GB2312"/>
          <w:sz w:val="32"/>
          <w:szCs w:val="32"/>
          <w:highlight w:val="none"/>
        </w:rPr>
        <w:t>，</w:t>
      </w:r>
      <w:r>
        <w:rPr>
          <w:rFonts w:hint="eastAsia" w:ascii="FangSong_GB2312" w:hAnsi="FangSong_GB2312" w:eastAsia="FangSong_GB2312" w:cs="FangSong_GB2312"/>
          <w:sz w:val="32"/>
          <w:szCs w:val="32"/>
          <w:highlight w:val="none"/>
          <w:lang w:val="en-US" w:eastAsia="zh-CN"/>
        </w:rPr>
        <w:t>待</w:t>
      </w:r>
      <w:r>
        <w:rPr>
          <w:rFonts w:hint="eastAsia" w:ascii="FangSong_GB2312" w:hAnsi="FangSong_GB2312" w:eastAsia="FangSong_GB2312" w:cs="FangSong_GB2312"/>
          <w:sz w:val="32"/>
          <w:szCs w:val="32"/>
          <w:highlight w:val="none"/>
        </w:rPr>
        <w:t>同意后</w:t>
      </w:r>
      <w:r>
        <w:rPr>
          <w:rFonts w:hint="eastAsia" w:ascii="FangSong_GB2312" w:hAnsi="FangSong_GB2312" w:eastAsia="FangSong_GB2312" w:cs="FangSong_GB2312"/>
          <w:sz w:val="32"/>
          <w:szCs w:val="32"/>
          <w:highlight w:val="none"/>
          <w:lang w:eastAsia="zh-CN"/>
        </w:rPr>
        <w:t>，再由建设单位按规定走重大</w:t>
      </w:r>
      <w:r>
        <w:rPr>
          <w:rFonts w:hint="eastAsia" w:ascii="FangSong_GB2312" w:hAnsi="FangSong_GB2312" w:eastAsia="FangSong_GB2312" w:cs="FangSong_GB2312"/>
          <w:sz w:val="32"/>
          <w:szCs w:val="32"/>
          <w:highlight w:val="none"/>
          <w:lang w:val="en-US" w:eastAsia="zh-CN"/>
        </w:rPr>
        <w:t>工程</w:t>
      </w:r>
      <w:r>
        <w:rPr>
          <w:rFonts w:hint="eastAsia" w:ascii="FangSong_GB2312" w:hAnsi="FangSong_GB2312" w:eastAsia="FangSong_GB2312" w:cs="FangSong_GB2312"/>
          <w:sz w:val="32"/>
          <w:szCs w:val="32"/>
          <w:highlight w:val="none"/>
          <w:lang w:eastAsia="zh-CN"/>
        </w:rPr>
        <w:t>变更流程</w:t>
      </w:r>
      <w:r>
        <w:rPr>
          <w:rFonts w:hint="eastAsia" w:ascii="FangSong_GB2312" w:hAnsi="FangSong_GB2312" w:eastAsia="FangSong_GB2312" w:cs="FangSong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黑体" w:hAnsi="黑体" w:eastAsia="黑体" w:cs="黑体"/>
          <w:b w:val="0"/>
          <w:bCs w:val="0"/>
          <w:sz w:val="32"/>
          <w:szCs w:val="32"/>
          <w:highlight w:val="none"/>
          <w:lang w:val="en-US" w:eastAsia="zh-CN"/>
        </w:rPr>
        <w:t>第二十条</w:t>
      </w:r>
      <w:r>
        <w:rPr>
          <w:rFonts w:hint="eastAsia" w:ascii="FangSong_GB2312" w:hAnsi="FangSong_GB2312" w:eastAsia="FangSong_GB2312" w:cs="FangSong_GB2312"/>
          <w:sz w:val="32"/>
          <w:szCs w:val="32"/>
          <w:highlight w:val="none"/>
          <w:lang w:val="en-US" w:eastAsia="zh-CN"/>
        </w:rPr>
        <w:t xml:space="preserve">  项目</w:t>
      </w:r>
      <w:r>
        <w:rPr>
          <w:rFonts w:hint="eastAsia" w:ascii="FangSong_GB2312" w:hAnsi="FangSong_GB2312" w:eastAsia="FangSong_GB2312" w:cs="FangSong_GB2312"/>
          <w:sz w:val="32"/>
          <w:szCs w:val="32"/>
          <w:highlight w:val="none"/>
        </w:rPr>
        <w:t>工程</w:t>
      </w:r>
      <w:r>
        <w:rPr>
          <w:rFonts w:hint="eastAsia" w:ascii="FangSong_GB2312" w:hAnsi="FangSong_GB2312" w:eastAsia="FangSong_GB2312" w:cs="FangSong_GB2312"/>
          <w:sz w:val="32"/>
          <w:szCs w:val="32"/>
          <w:highlight w:val="none"/>
          <w:lang w:eastAsia="zh-CN"/>
        </w:rPr>
        <w:t>造价</w:t>
      </w:r>
      <w:r>
        <w:rPr>
          <w:rFonts w:hint="eastAsia" w:ascii="FangSong_GB2312" w:hAnsi="FangSong_GB2312" w:eastAsia="FangSong_GB2312" w:cs="FangSong_GB2312"/>
          <w:sz w:val="32"/>
          <w:szCs w:val="32"/>
          <w:highlight w:val="none"/>
        </w:rPr>
        <w:t>变更需要提交以下材料：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val="0"/>
          <w:bCs w:val="0"/>
          <w:sz w:val="32"/>
          <w:szCs w:val="32"/>
          <w:highlight w:val="none"/>
          <w:lang w:val="en-US" w:eastAsia="zh-CN"/>
        </w:rPr>
        <w:t>（一）</w:t>
      </w:r>
      <w:r>
        <w:rPr>
          <w:rFonts w:hint="eastAsia" w:ascii="FangSong_GB2312" w:hAnsi="FangSong_GB2312" w:eastAsia="FangSong_GB2312" w:cs="FangSong_GB2312"/>
          <w:sz w:val="32"/>
          <w:szCs w:val="32"/>
          <w:highlight w:val="none"/>
        </w:rPr>
        <w:t>工程</w:t>
      </w:r>
      <w:r>
        <w:rPr>
          <w:rFonts w:hint="eastAsia" w:ascii="FangSong_GB2312" w:hAnsi="FangSong_GB2312" w:eastAsia="FangSong_GB2312" w:cs="FangSong_GB2312"/>
          <w:sz w:val="32"/>
          <w:szCs w:val="32"/>
          <w:highlight w:val="none"/>
          <w:lang w:val="en-US" w:eastAsia="zh-CN"/>
        </w:rPr>
        <w:t>造价</w:t>
      </w:r>
      <w:r>
        <w:rPr>
          <w:rFonts w:hint="eastAsia" w:ascii="FangSong_GB2312" w:hAnsi="FangSong_GB2312" w:eastAsia="FangSong_GB2312" w:cs="FangSong_GB2312"/>
          <w:sz w:val="32"/>
          <w:szCs w:val="32"/>
          <w:highlight w:val="none"/>
        </w:rPr>
        <w:t>变更审批表；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val="0"/>
          <w:bCs w:val="0"/>
          <w:sz w:val="32"/>
          <w:szCs w:val="32"/>
          <w:highlight w:val="none"/>
          <w:lang w:val="en-US" w:eastAsia="zh-CN"/>
        </w:rPr>
        <w:t>（二）</w:t>
      </w:r>
      <w:r>
        <w:rPr>
          <w:rFonts w:hint="eastAsia" w:ascii="FangSong_GB2312" w:hAnsi="FangSong_GB2312" w:eastAsia="FangSong_GB2312" w:cs="FangSong_GB2312"/>
          <w:sz w:val="32"/>
          <w:szCs w:val="32"/>
          <w:highlight w:val="none"/>
        </w:rPr>
        <w:t>建设单位申请报告（工程名称、基本情况、变更主要内容、原设计情况及存在问题、变更主要理由、调查核实情况与原设计的技术、经济性论证、变更后的内容和资金情况等）；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val="0"/>
          <w:bCs w:val="0"/>
          <w:sz w:val="32"/>
          <w:szCs w:val="32"/>
          <w:highlight w:val="none"/>
          <w:lang w:val="en-US" w:eastAsia="zh-CN"/>
        </w:rPr>
        <w:t>（三）</w:t>
      </w:r>
      <w:r>
        <w:rPr>
          <w:rFonts w:hint="eastAsia" w:ascii="FangSong_GB2312" w:hAnsi="FangSong_GB2312" w:eastAsia="FangSong_GB2312" w:cs="FangSong_GB2312"/>
          <w:sz w:val="32"/>
          <w:szCs w:val="32"/>
          <w:highlight w:val="none"/>
        </w:rPr>
        <w:t>原批复文件（初设文件）；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val="0"/>
          <w:bCs w:val="0"/>
          <w:sz w:val="32"/>
          <w:szCs w:val="32"/>
          <w:highlight w:val="none"/>
          <w:lang w:val="en-US" w:eastAsia="zh-CN"/>
        </w:rPr>
        <w:t>（四）</w:t>
      </w:r>
      <w:r>
        <w:rPr>
          <w:rFonts w:hint="eastAsia" w:ascii="FangSong_GB2312" w:hAnsi="FangSong_GB2312" w:eastAsia="FangSong_GB2312" w:cs="FangSong_GB2312"/>
          <w:sz w:val="32"/>
          <w:szCs w:val="32"/>
          <w:highlight w:val="none"/>
        </w:rPr>
        <w:t>工程变更签证联系单；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val="0"/>
          <w:bCs w:val="0"/>
          <w:sz w:val="32"/>
          <w:szCs w:val="32"/>
          <w:highlight w:val="none"/>
          <w:lang w:val="en-US" w:eastAsia="zh-CN"/>
        </w:rPr>
        <w:t>（五）</w:t>
      </w:r>
      <w:r>
        <w:rPr>
          <w:rFonts w:hint="eastAsia" w:ascii="FangSong_GB2312" w:hAnsi="FangSong_GB2312" w:eastAsia="FangSong_GB2312" w:cs="FangSong_GB2312"/>
          <w:sz w:val="32"/>
          <w:szCs w:val="32"/>
          <w:highlight w:val="none"/>
        </w:rPr>
        <w:t>工程变更预算报告（具有相应资质的工程造价咨询机构）；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val="0"/>
          <w:bCs w:val="0"/>
          <w:sz w:val="32"/>
          <w:szCs w:val="32"/>
          <w:highlight w:val="none"/>
          <w:lang w:val="en-US" w:eastAsia="zh-CN"/>
        </w:rPr>
        <w:t>（六）</w:t>
      </w:r>
      <w:r>
        <w:rPr>
          <w:rFonts w:hint="eastAsia" w:ascii="FangSong_GB2312" w:hAnsi="FangSong_GB2312" w:eastAsia="FangSong_GB2312" w:cs="FangSong_GB2312"/>
          <w:sz w:val="32"/>
          <w:szCs w:val="32"/>
          <w:highlight w:val="none"/>
        </w:rPr>
        <w:t>工程变更附原设计图纸和变更后的设计院图纸及说明或现场实测等资料；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KaiTi_GB2312" w:hAnsi="KaiTi_GB2312" w:eastAsia="KaiTi_GB2312" w:cs="KaiTi_GB2312"/>
          <w:b w:val="0"/>
          <w:bCs w:val="0"/>
          <w:sz w:val="32"/>
          <w:szCs w:val="32"/>
          <w:highlight w:val="none"/>
          <w:lang w:val="en-US" w:eastAsia="zh-CN"/>
        </w:rPr>
        <w:t>（七）</w:t>
      </w:r>
      <w:r>
        <w:rPr>
          <w:rFonts w:hint="eastAsia" w:ascii="FangSong_GB2312" w:hAnsi="FangSong_GB2312" w:eastAsia="FangSong_GB2312" w:cs="FangSong_GB2312"/>
          <w:sz w:val="32"/>
          <w:szCs w:val="32"/>
          <w:highlight w:val="none"/>
        </w:rPr>
        <w:t>其他相关材料（如</w:t>
      </w:r>
      <w:r>
        <w:rPr>
          <w:rFonts w:hint="eastAsia" w:ascii="FangSong_GB2312" w:hAnsi="FangSong_GB2312" w:eastAsia="FangSong_GB2312" w:cs="FangSong_GB2312"/>
          <w:sz w:val="32"/>
          <w:szCs w:val="32"/>
          <w:highlight w:val="none"/>
          <w:lang w:eastAsia="zh-CN"/>
        </w:rPr>
        <w:t>施工合同、</w:t>
      </w:r>
      <w:r>
        <w:rPr>
          <w:rFonts w:hint="eastAsia" w:ascii="FangSong_GB2312" w:hAnsi="FangSong_GB2312" w:eastAsia="FangSong_GB2312" w:cs="FangSong_GB2312"/>
          <w:sz w:val="32"/>
          <w:szCs w:val="32"/>
          <w:highlight w:val="none"/>
        </w:rPr>
        <w:t>会议纪要、专家论证等资料）。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黑体" w:hAnsi="黑体" w:eastAsia="黑体" w:cs="黑体"/>
          <w:b w:val="0"/>
          <w:bCs w:val="0"/>
          <w:sz w:val="32"/>
          <w:szCs w:val="32"/>
          <w:highlight w:val="none"/>
          <w:lang w:val="en-US" w:eastAsia="zh-CN"/>
        </w:rPr>
        <w:t>第二十一条</w:t>
      </w:r>
      <w:r>
        <w:rPr>
          <w:rFonts w:hint="eastAsia" w:ascii="FangSong_GB2312" w:hAnsi="FangSong_GB2312" w:eastAsia="FangSong_GB2312" w:cs="FangSong_GB2312"/>
          <w:sz w:val="32"/>
          <w:szCs w:val="32"/>
          <w:highlight w:val="none"/>
          <w:lang w:val="en-US" w:eastAsia="zh-CN"/>
        </w:rPr>
        <w:t xml:space="preserve">  </w:t>
      </w:r>
      <w:r>
        <w:rPr>
          <w:rFonts w:hint="eastAsia" w:ascii="FangSong_GB2312" w:hAnsi="FangSong_GB2312" w:eastAsia="FangSong_GB2312" w:cs="FangSong_GB2312"/>
          <w:sz w:val="32"/>
          <w:szCs w:val="32"/>
          <w:highlight w:val="none"/>
        </w:rPr>
        <w:t>不得利用设计变更任意提高或降低设计标准、降低安全等级、扩大建设规模、增减建设内容。较大工程</w:t>
      </w:r>
      <w:r>
        <w:rPr>
          <w:rFonts w:hint="eastAsia" w:ascii="FangSong_GB2312" w:hAnsi="FangSong_GB2312" w:eastAsia="FangSong_GB2312" w:cs="FangSong_GB2312"/>
          <w:sz w:val="32"/>
          <w:szCs w:val="32"/>
          <w:highlight w:val="none"/>
          <w:lang w:val="en-US" w:eastAsia="zh-CN"/>
        </w:rPr>
        <w:t>造价</w:t>
      </w:r>
      <w:r>
        <w:rPr>
          <w:rFonts w:hint="eastAsia" w:ascii="FangSong_GB2312" w:hAnsi="FangSong_GB2312" w:eastAsia="FangSong_GB2312" w:cs="FangSong_GB2312"/>
          <w:sz w:val="32"/>
          <w:szCs w:val="32"/>
          <w:highlight w:val="none"/>
        </w:rPr>
        <w:t>变更和重大工程</w:t>
      </w:r>
      <w:r>
        <w:rPr>
          <w:rFonts w:hint="eastAsia" w:ascii="FangSong_GB2312" w:hAnsi="FangSong_GB2312" w:eastAsia="FangSong_GB2312" w:cs="FangSong_GB2312"/>
          <w:sz w:val="32"/>
          <w:szCs w:val="32"/>
          <w:highlight w:val="none"/>
          <w:lang w:val="en-US" w:eastAsia="zh-CN"/>
        </w:rPr>
        <w:t>造价</w:t>
      </w:r>
      <w:r>
        <w:rPr>
          <w:rFonts w:hint="eastAsia" w:ascii="FangSong_GB2312" w:hAnsi="FangSong_GB2312" w:eastAsia="FangSong_GB2312" w:cs="FangSong_GB2312"/>
          <w:sz w:val="32"/>
          <w:szCs w:val="32"/>
          <w:highlight w:val="none"/>
        </w:rPr>
        <w:t>变更的项目，建设单位不得肢解设计变更，规避审批。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黑体" w:hAnsi="黑体" w:eastAsia="黑体" w:cs="黑体"/>
          <w:b w:val="0"/>
          <w:bCs w:val="0"/>
          <w:sz w:val="32"/>
          <w:szCs w:val="32"/>
          <w:highlight w:val="none"/>
          <w:lang w:val="en-US" w:eastAsia="zh-CN"/>
        </w:rPr>
        <w:t xml:space="preserve">第二十二条 </w:t>
      </w:r>
      <w:r>
        <w:rPr>
          <w:rFonts w:hint="eastAsia" w:ascii="FangSong_GB2312" w:hAnsi="FangSong_GB2312" w:eastAsia="FangSong_GB2312" w:cs="FangSong_GB2312"/>
          <w:sz w:val="32"/>
          <w:szCs w:val="32"/>
          <w:highlight w:val="none"/>
          <w:lang w:val="en-US" w:eastAsia="zh-CN"/>
        </w:rPr>
        <w:t xml:space="preserve"> </w:t>
      </w:r>
      <w:r>
        <w:rPr>
          <w:rFonts w:hint="eastAsia" w:ascii="FangSong_GB2312" w:hAnsi="FangSong_GB2312" w:eastAsia="FangSong_GB2312" w:cs="FangSong_GB2312"/>
          <w:sz w:val="32"/>
          <w:szCs w:val="32"/>
          <w:highlight w:val="none"/>
        </w:rPr>
        <w:t>变更项目价款调整按合同约定执行，产生的咨询费用纳入该项目工程成本。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黑体" w:hAnsi="黑体" w:eastAsia="黑体" w:cs="黑体"/>
          <w:b w:val="0"/>
          <w:bCs w:val="0"/>
          <w:sz w:val="32"/>
          <w:szCs w:val="32"/>
          <w:highlight w:val="none"/>
          <w:lang w:val="en-US" w:eastAsia="zh-CN"/>
        </w:rPr>
        <w:t>第二十三条</w:t>
      </w:r>
      <w:r>
        <w:rPr>
          <w:rFonts w:hint="eastAsia" w:ascii="FangSong_GB2312" w:hAnsi="FangSong_GB2312" w:eastAsia="FangSong_GB2312" w:cs="FangSong_GB2312"/>
          <w:sz w:val="32"/>
          <w:szCs w:val="32"/>
          <w:highlight w:val="none"/>
          <w:lang w:val="en-US" w:eastAsia="zh-CN"/>
        </w:rPr>
        <w:t xml:space="preserve">  </w:t>
      </w:r>
      <w:r>
        <w:rPr>
          <w:rFonts w:hint="eastAsia" w:ascii="FangSong_GB2312" w:hAnsi="FangSong_GB2312" w:eastAsia="FangSong_GB2312" w:cs="FangSong_GB2312"/>
          <w:sz w:val="32"/>
          <w:szCs w:val="32"/>
          <w:highlight w:val="none"/>
        </w:rPr>
        <w:t>如遇突发事件及不可抗力事件时，可按应急抢险工程的相关规定执行，事件发生后，建设单位按规定补办相关工程变更手续。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lang w:eastAsia="zh-CN"/>
        </w:rPr>
      </w:pPr>
      <w:r>
        <w:rPr>
          <w:rFonts w:hint="eastAsia" w:ascii="黑体" w:hAnsi="黑体" w:eastAsia="黑体" w:cs="黑体"/>
          <w:b w:val="0"/>
          <w:bCs w:val="0"/>
          <w:sz w:val="32"/>
          <w:szCs w:val="32"/>
          <w:highlight w:val="none"/>
          <w:lang w:val="en-US" w:eastAsia="zh-CN"/>
        </w:rPr>
        <w:t>第二十四条</w:t>
      </w:r>
      <w:r>
        <w:rPr>
          <w:rFonts w:hint="eastAsia" w:ascii="FangSong_GB2312" w:hAnsi="FangSong_GB2312" w:eastAsia="FangSong_GB2312" w:cs="FangSong_GB2312"/>
          <w:sz w:val="32"/>
          <w:szCs w:val="32"/>
          <w:highlight w:val="none"/>
          <w:lang w:val="en-US" w:eastAsia="zh-CN"/>
        </w:rPr>
        <w:t xml:space="preserve">  </w:t>
      </w:r>
      <w:r>
        <w:rPr>
          <w:rFonts w:hint="eastAsia" w:ascii="FangSong_GB2312" w:hAnsi="FangSong_GB2312" w:eastAsia="FangSong_GB2312" w:cs="FangSong_GB2312"/>
          <w:sz w:val="32"/>
          <w:szCs w:val="32"/>
          <w:highlight w:val="none"/>
        </w:rPr>
        <w:t>须上报国家、省、市部门审批的工程变更，应按本规定履行市本级报批程序后由投资综合管理部门或行业主管部门对口上报</w:t>
      </w:r>
      <w:r>
        <w:rPr>
          <w:rFonts w:hint="eastAsia" w:ascii="FangSong_GB2312" w:hAnsi="FangSong_GB2312" w:eastAsia="FangSong_GB2312" w:cs="FangSong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黑体" w:hAnsi="黑体" w:eastAsia="黑体" w:cs="黑体"/>
          <w:b w:val="0"/>
          <w:bCs w:val="0"/>
          <w:sz w:val="32"/>
          <w:szCs w:val="32"/>
          <w:highlight w:val="none"/>
          <w:lang w:val="en-US" w:eastAsia="zh-CN"/>
        </w:rPr>
        <w:t xml:space="preserve">第二十五条 </w:t>
      </w:r>
      <w:r>
        <w:rPr>
          <w:rFonts w:hint="eastAsia" w:ascii="FangSong_GB2312" w:hAnsi="FangSong_GB2312" w:eastAsia="FangSong_GB2312" w:cs="FangSong_GB2312"/>
          <w:sz w:val="32"/>
          <w:szCs w:val="32"/>
          <w:highlight w:val="none"/>
          <w:lang w:val="en-US" w:eastAsia="zh-CN"/>
        </w:rPr>
        <w:t xml:space="preserve"> </w:t>
      </w:r>
      <w:r>
        <w:rPr>
          <w:rFonts w:hint="eastAsia" w:ascii="FangSong_GB2312" w:hAnsi="FangSong_GB2312" w:eastAsia="FangSong_GB2312" w:cs="FangSong_GB2312"/>
          <w:sz w:val="32"/>
          <w:szCs w:val="32"/>
          <w:highlight w:val="none"/>
        </w:rPr>
        <w:t>因工程造价变更造成项目累计总投资超概算按规定需要进行概算调整的，建设单位在完成变更审批程序后，将变更审查表和相关资料整理成册，报原审批部门审批。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黑体" w:hAnsi="黑体" w:eastAsia="黑体" w:cs="黑体"/>
          <w:b w:val="0"/>
          <w:bCs w:val="0"/>
          <w:sz w:val="32"/>
          <w:szCs w:val="32"/>
          <w:highlight w:val="none"/>
          <w:lang w:val="en-US" w:eastAsia="zh-CN"/>
        </w:rPr>
        <w:t>第二十六条</w:t>
      </w:r>
      <w:r>
        <w:rPr>
          <w:rFonts w:hint="eastAsia" w:ascii="FangSong_GB2312" w:hAnsi="FangSong_GB2312" w:eastAsia="FangSong_GB2312" w:cs="FangSong_GB2312"/>
          <w:sz w:val="32"/>
          <w:szCs w:val="32"/>
          <w:highlight w:val="none"/>
          <w:lang w:val="en-US" w:eastAsia="zh-CN"/>
        </w:rPr>
        <w:t xml:space="preserve">  </w:t>
      </w:r>
      <w:r>
        <w:rPr>
          <w:rFonts w:hint="eastAsia" w:ascii="FangSong_GB2312" w:hAnsi="FangSong_GB2312" w:eastAsia="FangSong_GB2312" w:cs="FangSong_GB2312"/>
          <w:sz w:val="32"/>
          <w:szCs w:val="32"/>
          <w:highlight w:val="none"/>
        </w:rPr>
        <w:t>隐蔽工程验收记录、工程量计算应当在分项工程被隐蔽前完成复核，并附详图和工程量计算式，并提供有明显尺度的影像资料，建设单位经办人和复核人应在附件上签字。复核必须要有具体意见，禁止仅签原则性意见或只签名无具体意见。隐蔽工程签证必须手续完备，不允许事后补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eastAsia" w:ascii="FangSong_GB2312" w:hAnsi="FangSong_GB2312" w:eastAsia="FangSong_GB2312" w:cs="FangSong_GB2312"/>
          <w:sz w:val="32"/>
          <w:szCs w:val="32"/>
          <w:highlight w:val="none"/>
          <w:lang w:val="en-US" w:eastAsia="zh-CN"/>
        </w:rPr>
      </w:pPr>
      <w:r>
        <w:rPr>
          <w:rFonts w:hint="eastAsia" w:ascii="黑体" w:hAnsi="黑体" w:eastAsia="黑体" w:cs="黑体"/>
          <w:b w:val="0"/>
          <w:bCs w:val="0"/>
          <w:sz w:val="32"/>
          <w:szCs w:val="32"/>
          <w:highlight w:val="none"/>
          <w:lang w:val="en-US" w:eastAsia="zh-CN"/>
        </w:rPr>
        <w:t>第六章  既往工程造价变更管理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color w:val="auto"/>
          <w:sz w:val="32"/>
          <w:szCs w:val="32"/>
          <w:highlight w:val="none"/>
          <w:lang w:val="en-US" w:eastAsia="zh-CN"/>
        </w:rPr>
      </w:pPr>
      <w:r>
        <w:rPr>
          <w:rFonts w:hint="eastAsia" w:ascii="黑体" w:hAnsi="黑体" w:eastAsia="黑体" w:cs="黑体"/>
          <w:b w:val="0"/>
          <w:bCs w:val="0"/>
          <w:sz w:val="32"/>
          <w:szCs w:val="32"/>
          <w:highlight w:val="none"/>
          <w:lang w:val="en-US" w:eastAsia="zh-CN"/>
        </w:rPr>
        <w:t>第二十七条</w:t>
      </w:r>
      <w:r>
        <w:rPr>
          <w:rFonts w:hint="eastAsia" w:ascii="FangSong_GB2312" w:hAnsi="FangSong_GB2312" w:eastAsia="FangSong_GB2312" w:cs="FangSong_GB2312"/>
          <w:b/>
          <w:bCs/>
          <w:color w:val="auto"/>
          <w:sz w:val="32"/>
          <w:szCs w:val="32"/>
          <w:highlight w:val="none"/>
          <w:lang w:val="en-US" w:eastAsia="zh-CN"/>
        </w:rPr>
        <w:t xml:space="preserve"> </w:t>
      </w:r>
      <w:r>
        <w:rPr>
          <w:rFonts w:hint="eastAsia" w:ascii="FangSong_GB2312" w:hAnsi="FangSong_GB2312" w:eastAsia="FangSong_GB2312" w:cs="FangSong_GB2312"/>
          <w:color w:val="auto"/>
          <w:sz w:val="32"/>
          <w:szCs w:val="32"/>
          <w:highlight w:val="none"/>
          <w:lang w:val="en-US" w:eastAsia="zh-CN"/>
        </w:rPr>
        <w:t xml:space="preserve"> 工程造价变更实施发生在2022年12月3日以前的工程项目。该项目整体都按照如下口径申报：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KaiTi_GB2312" w:hAnsi="KaiTi_GB2312" w:eastAsia="KaiTi_GB2312" w:cs="KaiTi_GB2312"/>
          <w:color w:val="auto"/>
          <w:sz w:val="32"/>
          <w:szCs w:val="32"/>
          <w:highlight w:val="none"/>
          <w:lang w:val="en-US" w:eastAsia="zh-CN"/>
        </w:rPr>
      </w:pPr>
      <w:r>
        <w:rPr>
          <w:rFonts w:hint="eastAsia" w:ascii="KaiTi_GB2312" w:hAnsi="KaiTi_GB2312" w:eastAsia="KaiTi_GB2312" w:cs="KaiTi_GB2312"/>
          <w:b w:val="0"/>
          <w:bCs w:val="0"/>
          <w:color w:val="auto"/>
          <w:sz w:val="32"/>
          <w:szCs w:val="32"/>
          <w:highlight w:val="none"/>
          <w:lang w:val="en-US" w:eastAsia="zh-CN"/>
        </w:rPr>
        <w:t>（一）</w:t>
      </w:r>
      <w:r>
        <w:rPr>
          <w:rFonts w:hint="eastAsia" w:ascii="KaiTi_GB2312" w:hAnsi="KaiTi_GB2312" w:eastAsia="KaiTi_GB2312" w:cs="KaiTi_GB2312"/>
          <w:color w:val="auto"/>
          <w:sz w:val="32"/>
          <w:szCs w:val="32"/>
          <w:highlight w:val="none"/>
          <w:lang w:val="en-US" w:eastAsia="zh-CN"/>
        </w:rPr>
        <w:t>合同价款在2000万元（含）以下的：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ascii="FangSong_GB2312" w:hAnsi="FangSong_GB2312" w:eastAsia="FangSong_GB2312" w:cs="FangSong_GB2312"/>
          <w:color w:val="auto"/>
          <w:sz w:val="32"/>
          <w:szCs w:val="32"/>
          <w:highlight w:val="none"/>
          <w:lang w:val="en-US" w:eastAsia="zh-CN"/>
        </w:rPr>
      </w:pPr>
      <w:r>
        <w:rPr>
          <w:rFonts w:hint="eastAsia" w:ascii="FangSong_GB2312" w:hAnsi="FangSong_GB2312" w:eastAsia="FangSong_GB2312" w:cs="FangSong_GB2312"/>
          <w:b/>
          <w:bCs/>
          <w:color w:val="auto"/>
          <w:sz w:val="32"/>
          <w:szCs w:val="32"/>
          <w:highlight w:val="none"/>
          <w:lang w:val="en-US" w:eastAsia="zh-CN"/>
        </w:rPr>
        <w:t>1.</w:t>
      </w:r>
      <w:r>
        <w:rPr>
          <w:rFonts w:hint="eastAsia" w:ascii="FangSong_GB2312" w:hAnsi="FangSong_GB2312" w:eastAsia="FangSong_GB2312" w:cs="FangSong_GB2312"/>
          <w:color w:val="auto"/>
          <w:sz w:val="32"/>
          <w:szCs w:val="32"/>
          <w:highlight w:val="none"/>
          <w:lang w:val="en-US" w:eastAsia="zh-CN"/>
        </w:rPr>
        <w:t>累计变更不超过60万元（含）且不超过合同价10%（含），且单项变更不超过20万元（含）为</w:t>
      </w:r>
      <w:r>
        <w:rPr>
          <w:rFonts w:hint="eastAsia" w:ascii="FangSong_GB2312" w:hAnsi="FangSong_GB2312" w:eastAsia="FangSong_GB2312" w:cs="FangSong_GB2312"/>
          <w:b/>
          <w:bCs/>
          <w:color w:val="auto"/>
          <w:sz w:val="32"/>
          <w:szCs w:val="32"/>
          <w:highlight w:val="none"/>
          <w:lang w:val="en-US" w:eastAsia="zh-CN"/>
        </w:rPr>
        <w:t>一般变更</w:t>
      </w:r>
      <w:r>
        <w:rPr>
          <w:rFonts w:hint="eastAsia" w:ascii="FangSong_GB2312" w:hAnsi="FangSong_GB2312" w:eastAsia="FangSong_GB2312" w:cs="FangSong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ascii="FangSong_GB2312" w:hAnsi="FangSong_GB2312" w:eastAsia="FangSong_GB2312" w:cs="FangSong_GB2312"/>
          <w:color w:val="auto"/>
          <w:sz w:val="32"/>
          <w:szCs w:val="32"/>
          <w:highlight w:val="none"/>
          <w:lang w:val="en-US" w:eastAsia="zh-CN"/>
        </w:rPr>
      </w:pPr>
      <w:r>
        <w:rPr>
          <w:rFonts w:hint="eastAsia" w:ascii="FangSong_GB2312" w:hAnsi="FangSong_GB2312" w:eastAsia="FangSong_GB2312" w:cs="FangSong_GB2312"/>
          <w:b/>
          <w:bCs/>
          <w:color w:val="auto"/>
          <w:sz w:val="32"/>
          <w:szCs w:val="32"/>
          <w:highlight w:val="none"/>
          <w:lang w:val="en-US" w:eastAsia="zh-CN"/>
        </w:rPr>
        <w:t>2.</w:t>
      </w:r>
      <w:r>
        <w:rPr>
          <w:rFonts w:hint="eastAsia" w:ascii="FangSong_GB2312" w:hAnsi="FangSong_GB2312" w:eastAsia="FangSong_GB2312" w:cs="FangSong_GB2312"/>
          <w:color w:val="auto"/>
          <w:sz w:val="32"/>
          <w:szCs w:val="32"/>
          <w:highlight w:val="none"/>
          <w:lang w:val="en-US" w:eastAsia="zh-CN"/>
        </w:rPr>
        <w:t>累计变更60万元-200万元（含），且累计变更达到合同价10%-20%（含），且单项变更20万元-50万元（含）为</w:t>
      </w:r>
      <w:r>
        <w:rPr>
          <w:rFonts w:hint="eastAsia" w:ascii="FangSong_GB2312" w:hAnsi="FangSong_GB2312" w:eastAsia="FangSong_GB2312" w:cs="FangSong_GB2312"/>
          <w:b/>
          <w:bCs/>
          <w:color w:val="auto"/>
          <w:sz w:val="32"/>
          <w:szCs w:val="32"/>
          <w:highlight w:val="none"/>
          <w:lang w:val="en-US" w:eastAsia="zh-CN"/>
        </w:rPr>
        <w:t>较大变更</w:t>
      </w:r>
      <w:r>
        <w:rPr>
          <w:rFonts w:hint="eastAsia" w:ascii="FangSong_GB2312" w:hAnsi="FangSong_GB2312" w:eastAsia="FangSong_GB2312" w:cs="FangSong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ascii="FangSong_GB2312" w:hAnsi="FangSong_GB2312" w:eastAsia="FangSong_GB2312" w:cs="FangSong_GB2312"/>
          <w:color w:val="auto"/>
          <w:sz w:val="32"/>
          <w:szCs w:val="32"/>
          <w:highlight w:val="none"/>
          <w:lang w:val="en-US" w:eastAsia="zh-CN"/>
        </w:rPr>
      </w:pPr>
      <w:r>
        <w:rPr>
          <w:rFonts w:hint="eastAsia" w:ascii="FangSong_GB2312" w:hAnsi="FangSong_GB2312" w:eastAsia="FangSong_GB2312" w:cs="FangSong_GB2312"/>
          <w:b/>
          <w:bCs/>
          <w:color w:val="auto"/>
          <w:sz w:val="32"/>
          <w:szCs w:val="32"/>
          <w:highlight w:val="none"/>
          <w:lang w:val="en-US" w:eastAsia="zh-CN"/>
        </w:rPr>
        <w:t>3.</w:t>
      </w:r>
      <w:r>
        <w:rPr>
          <w:rFonts w:hint="eastAsia" w:ascii="FangSong_GB2312" w:hAnsi="FangSong_GB2312" w:eastAsia="FangSong_GB2312" w:cs="FangSong_GB2312"/>
          <w:color w:val="auto"/>
          <w:sz w:val="32"/>
          <w:szCs w:val="32"/>
          <w:highlight w:val="none"/>
          <w:lang w:val="en-US" w:eastAsia="zh-CN"/>
        </w:rPr>
        <w:t>累计变更超过200万元，或变更超过合同价20%，或单项变更超过50万元为</w:t>
      </w:r>
      <w:r>
        <w:rPr>
          <w:rFonts w:hint="eastAsia" w:ascii="FangSong_GB2312" w:hAnsi="FangSong_GB2312" w:eastAsia="FangSong_GB2312" w:cs="FangSong_GB2312"/>
          <w:b/>
          <w:bCs/>
          <w:color w:val="auto"/>
          <w:sz w:val="32"/>
          <w:szCs w:val="32"/>
          <w:highlight w:val="none"/>
          <w:lang w:val="en-US" w:eastAsia="zh-CN"/>
        </w:rPr>
        <w:t>重大变更</w:t>
      </w:r>
      <w:r>
        <w:rPr>
          <w:rFonts w:hint="eastAsia" w:ascii="FangSong_GB2312" w:hAnsi="FangSong_GB2312" w:eastAsia="FangSong_GB2312" w:cs="FangSong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KaiTi_GB2312" w:hAnsi="KaiTi_GB2312" w:eastAsia="KaiTi_GB2312" w:cs="KaiTi_GB2312"/>
          <w:b w:val="0"/>
          <w:bCs w:val="0"/>
          <w:color w:val="auto"/>
          <w:sz w:val="32"/>
          <w:szCs w:val="32"/>
          <w:highlight w:val="none"/>
          <w:lang w:val="en-US" w:eastAsia="zh-CN"/>
        </w:rPr>
      </w:pPr>
      <w:r>
        <w:rPr>
          <w:rFonts w:hint="eastAsia" w:ascii="KaiTi_GB2312" w:hAnsi="KaiTi_GB2312" w:eastAsia="KaiTi_GB2312" w:cs="KaiTi_GB2312"/>
          <w:b w:val="0"/>
          <w:bCs w:val="0"/>
          <w:color w:val="auto"/>
          <w:sz w:val="32"/>
          <w:szCs w:val="32"/>
          <w:highlight w:val="none"/>
          <w:lang w:val="en-US" w:eastAsia="zh-CN"/>
        </w:rPr>
        <w:t>（二）合同价款在2000万元-5000万元（含）的：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ascii="FangSong_GB2312" w:hAnsi="FangSong_GB2312" w:eastAsia="FangSong_GB2312" w:cs="FangSong_GB2312"/>
          <w:color w:val="auto"/>
          <w:sz w:val="32"/>
          <w:szCs w:val="32"/>
          <w:highlight w:val="none"/>
          <w:lang w:val="en-US" w:eastAsia="zh-CN"/>
        </w:rPr>
      </w:pPr>
      <w:r>
        <w:rPr>
          <w:rFonts w:hint="eastAsia" w:ascii="FangSong_GB2312" w:hAnsi="FangSong_GB2312" w:eastAsia="FangSong_GB2312" w:cs="FangSong_GB2312"/>
          <w:b/>
          <w:bCs/>
          <w:color w:val="auto"/>
          <w:sz w:val="32"/>
          <w:szCs w:val="32"/>
          <w:highlight w:val="none"/>
          <w:lang w:val="en-US" w:eastAsia="zh-CN"/>
        </w:rPr>
        <w:t>1.</w:t>
      </w:r>
      <w:r>
        <w:rPr>
          <w:rFonts w:hint="eastAsia" w:ascii="FangSong_GB2312" w:hAnsi="FangSong_GB2312" w:eastAsia="FangSong_GB2312" w:cs="FangSong_GB2312"/>
          <w:color w:val="auto"/>
          <w:sz w:val="32"/>
          <w:szCs w:val="32"/>
          <w:highlight w:val="none"/>
          <w:lang w:val="en-US" w:eastAsia="zh-CN"/>
        </w:rPr>
        <w:t>累计变更不超过150万元（含）且单项变更不超过30万元（含）为</w:t>
      </w:r>
      <w:r>
        <w:rPr>
          <w:rFonts w:hint="eastAsia" w:ascii="FangSong_GB2312" w:hAnsi="FangSong_GB2312" w:eastAsia="FangSong_GB2312" w:cs="FangSong_GB2312"/>
          <w:b/>
          <w:bCs/>
          <w:color w:val="auto"/>
          <w:sz w:val="32"/>
          <w:szCs w:val="32"/>
          <w:highlight w:val="none"/>
          <w:lang w:val="en-US" w:eastAsia="zh-CN"/>
        </w:rPr>
        <w:t>一般变更</w:t>
      </w:r>
      <w:r>
        <w:rPr>
          <w:rFonts w:hint="eastAsia" w:ascii="FangSong_GB2312" w:hAnsi="FangSong_GB2312" w:eastAsia="FangSong_GB2312" w:cs="FangSong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ascii="FangSong_GB2312" w:hAnsi="FangSong_GB2312" w:eastAsia="FangSong_GB2312" w:cs="FangSong_GB2312"/>
          <w:color w:val="auto"/>
          <w:sz w:val="32"/>
          <w:szCs w:val="32"/>
          <w:highlight w:val="none"/>
          <w:lang w:val="en-US" w:eastAsia="zh-CN"/>
        </w:rPr>
      </w:pPr>
      <w:r>
        <w:rPr>
          <w:rFonts w:hint="eastAsia" w:ascii="FangSong_GB2312" w:hAnsi="FangSong_GB2312" w:eastAsia="FangSong_GB2312" w:cs="FangSong_GB2312"/>
          <w:b/>
          <w:bCs/>
          <w:color w:val="auto"/>
          <w:sz w:val="32"/>
          <w:szCs w:val="32"/>
          <w:highlight w:val="none"/>
          <w:lang w:val="en-US" w:eastAsia="zh-CN"/>
        </w:rPr>
        <w:t>2.</w:t>
      </w:r>
      <w:r>
        <w:rPr>
          <w:rFonts w:hint="eastAsia" w:ascii="FangSong_GB2312" w:hAnsi="FangSong_GB2312" w:eastAsia="FangSong_GB2312" w:cs="FangSong_GB2312"/>
          <w:color w:val="auto"/>
          <w:sz w:val="32"/>
          <w:szCs w:val="32"/>
          <w:highlight w:val="none"/>
          <w:lang w:val="en-US" w:eastAsia="zh-CN"/>
        </w:rPr>
        <w:t>累计变更150万元-350万元（含）且单项变更30万元-100万元（含）为</w:t>
      </w:r>
      <w:r>
        <w:rPr>
          <w:rFonts w:hint="eastAsia" w:ascii="FangSong_GB2312" w:hAnsi="FangSong_GB2312" w:eastAsia="FangSong_GB2312" w:cs="FangSong_GB2312"/>
          <w:b/>
          <w:bCs/>
          <w:color w:val="auto"/>
          <w:sz w:val="32"/>
          <w:szCs w:val="32"/>
          <w:highlight w:val="none"/>
          <w:lang w:val="en-US" w:eastAsia="zh-CN"/>
        </w:rPr>
        <w:t>较大变更</w:t>
      </w:r>
      <w:r>
        <w:rPr>
          <w:rFonts w:hint="eastAsia" w:ascii="FangSong_GB2312" w:hAnsi="FangSong_GB2312" w:eastAsia="FangSong_GB2312" w:cs="FangSong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ascii="FangSong_GB2312" w:hAnsi="FangSong_GB2312" w:eastAsia="FangSong_GB2312" w:cs="FangSong_GB2312"/>
          <w:color w:val="auto"/>
          <w:sz w:val="32"/>
          <w:szCs w:val="32"/>
          <w:highlight w:val="none"/>
          <w:lang w:val="en-US" w:eastAsia="zh-CN"/>
        </w:rPr>
      </w:pPr>
      <w:r>
        <w:rPr>
          <w:rFonts w:hint="eastAsia" w:ascii="FangSong_GB2312" w:hAnsi="FangSong_GB2312" w:eastAsia="FangSong_GB2312" w:cs="FangSong_GB2312"/>
          <w:b/>
          <w:bCs/>
          <w:color w:val="auto"/>
          <w:sz w:val="32"/>
          <w:szCs w:val="32"/>
          <w:highlight w:val="none"/>
          <w:lang w:val="en-US" w:eastAsia="zh-CN"/>
        </w:rPr>
        <w:t>3.</w:t>
      </w:r>
      <w:r>
        <w:rPr>
          <w:rFonts w:hint="eastAsia" w:ascii="FangSong_GB2312" w:hAnsi="FangSong_GB2312" w:eastAsia="FangSong_GB2312" w:cs="FangSong_GB2312"/>
          <w:color w:val="auto"/>
          <w:sz w:val="32"/>
          <w:szCs w:val="32"/>
          <w:highlight w:val="none"/>
          <w:lang w:val="en-US" w:eastAsia="zh-CN"/>
        </w:rPr>
        <w:t>累计变更超过350万元，或单项变更超过100万元为</w:t>
      </w:r>
      <w:r>
        <w:rPr>
          <w:rFonts w:hint="eastAsia" w:ascii="FangSong_GB2312" w:hAnsi="FangSong_GB2312" w:eastAsia="FangSong_GB2312" w:cs="FangSong_GB2312"/>
          <w:b/>
          <w:bCs/>
          <w:color w:val="auto"/>
          <w:sz w:val="32"/>
          <w:szCs w:val="32"/>
          <w:highlight w:val="none"/>
          <w:lang w:val="en-US" w:eastAsia="zh-CN"/>
        </w:rPr>
        <w:t>重大变更</w:t>
      </w:r>
      <w:r>
        <w:rPr>
          <w:rFonts w:hint="eastAsia" w:ascii="FangSong_GB2312" w:hAnsi="FangSong_GB2312" w:eastAsia="FangSong_GB2312" w:cs="FangSong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KaiTi_GB2312" w:hAnsi="KaiTi_GB2312" w:eastAsia="KaiTi_GB2312" w:cs="KaiTi_GB2312"/>
          <w:b w:val="0"/>
          <w:bCs w:val="0"/>
          <w:color w:val="auto"/>
          <w:sz w:val="32"/>
          <w:szCs w:val="32"/>
          <w:highlight w:val="none"/>
          <w:lang w:val="en-US" w:eastAsia="zh-CN"/>
        </w:rPr>
      </w:pPr>
      <w:r>
        <w:rPr>
          <w:rFonts w:hint="eastAsia" w:ascii="KaiTi_GB2312" w:hAnsi="KaiTi_GB2312" w:eastAsia="KaiTi_GB2312" w:cs="KaiTi_GB2312"/>
          <w:b w:val="0"/>
          <w:bCs w:val="0"/>
          <w:color w:val="auto"/>
          <w:sz w:val="32"/>
          <w:szCs w:val="32"/>
          <w:highlight w:val="none"/>
          <w:lang w:val="en-US" w:eastAsia="zh-CN"/>
        </w:rPr>
        <w:t>（三）价款在5000万元-10000万元（含）的：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ascii="FangSong_GB2312" w:hAnsi="FangSong_GB2312" w:eastAsia="FangSong_GB2312" w:cs="FangSong_GB2312"/>
          <w:color w:val="auto"/>
          <w:sz w:val="32"/>
          <w:szCs w:val="32"/>
          <w:highlight w:val="none"/>
          <w:lang w:val="en-US" w:eastAsia="zh-CN"/>
        </w:rPr>
      </w:pPr>
      <w:r>
        <w:rPr>
          <w:rFonts w:hint="eastAsia" w:ascii="FangSong_GB2312" w:hAnsi="FangSong_GB2312" w:eastAsia="FangSong_GB2312" w:cs="FangSong_GB2312"/>
          <w:b/>
          <w:bCs/>
          <w:color w:val="auto"/>
          <w:sz w:val="32"/>
          <w:szCs w:val="32"/>
          <w:highlight w:val="none"/>
          <w:lang w:val="en-US" w:eastAsia="zh-CN"/>
        </w:rPr>
        <w:t>1.</w:t>
      </w:r>
      <w:r>
        <w:rPr>
          <w:rFonts w:hint="eastAsia" w:ascii="FangSong_GB2312" w:hAnsi="FangSong_GB2312" w:eastAsia="FangSong_GB2312" w:cs="FangSong_GB2312"/>
          <w:color w:val="auto"/>
          <w:sz w:val="32"/>
          <w:szCs w:val="32"/>
          <w:highlight w:val="none"/>
          <w:lang w:val="en-US" w:eastAsia="zh-CN"/>
        </w:rPr>
        <w:t>累计变更不超过250万（含）且单项变更不超过50万元 （含）为</w:t>
      </w:r>
      <w:r>
        <w:rPr>
          <w:rFonts w:hint="eastAsia" w:ascii="FangSong_GB2312" w:hAnsi="FangSong_GB2312" w:eastAsia="FangSong_GB2312" w:cs="FangSong_GB2312"/>
          <w:b/>
          <w:bCs/>
          <w:color w:val="auto"/>
          <w:sz w:val="32"/>
          <w:szCs w:val="32"/>
          <w:highlight w:val="none"/>
          <w:lang w:val="en-US" w:eastAsia="zh-CN"/>
        </w:rPr>
        <w:t>一般变更</w:t>
      </w:r>
      <w:r>
        <w:rPr>
          <w:rFonts w:hint="eastAsia" w:ascii="FangSong_GB2312" w:hAnsi="FangSong_GB2312" w:eastAsia="FangSong_GB2312" w:cs="FangSong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ascii="FangSong_GB2312" w:hAnsi="FangSong_GB2312" w:eastAsia="FangSong_GB2312" w:cs="FangSong_GB2312"/>
          <w:color w:val="auto"/>
          <w:sz w:val="32"/>
          <w:szCs w:val="32"/>
          <w:highlight w:val="none"/>
          <w:lang w:val="en-US" w:eastAsia="zh-CN"/>
        </w:rPr>
      </w:pPr>
      <w:r>
        <w:rPr>
          <w:rFonts w:hint="eastAsia" w:ascii="FangSong_GB2312" w:hAnsi="FangSong_GB2312" w:eastAsia="FangSong_GB2312" w:cs="FangSong_GB2312"/>
          <w:b/>
          <w:bCs/>
          <w:color w:val="auto"/>
          <w:sz w:val="32"/>
          <w:szCs w:val="32"/>
          <w:highlight w:val="none"/>
          <w:lang w:val="en-US" w:eastAsia="zh-CN"/>
        </w:rPr>
        <w:t>2.</w:t>
      </w:r>
      <w:r>
        <w:rPr>
          <w:rFonts w:hint="eastAsia" w:ascii="FangSong_GB2312" w:hAnsi="FangSong_GB2312" w:eastAsia="FangSong_GB2312" w:cs="FangSong_GB2312"/>
          <w:color w:val="auto"/>
          <w:sz w:val="32"/>
          <w:szCs w:val="32"/>
          <w:highlight w:val="none"/>
          <w:lang w:val="en-US" w:eastAsia="zh-CN"/>
        </w:rPr>
        <w:t>累计变更250万元-500万元（含）且单项变更50万元-150万元（含）为</w:t>
      </w:r>
      <w:r>
        <w:rPr>
          <w:rFonts w:hint="eastAsia" w:ascii="FangSong_GB2312" w:hAnsi="FangSong_GB2312" w:eastAsia="FangSong_GB2312" w:cs="FangSong_GB2312"/>
          <w:b/>
          <w:bCs/>
          <w:color w:val="auto"/>
          <w:sz w:val="32"/>
          <w:szCs w:val="32"/>
          <w:highlight w:val="none"/>
          <w:lang w:val="en-US" w:eastAsia="zh-CN"/>
        </w:rPr>
        <w:t>较大变更</w:t>
      </w:r>
      <w:r>
        <w:rPr>
          <w:rFonts w:hint="eastAsia" w:ascii="FangSong_GB2312" w:hAnsi="FangSong_GB2312" w:eastAsia="FangSong_GB2312" w:cs="FangSong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ascii="FangSong_GB2312" w:hAnsi="FangSong_GB2312" w:eastAsia="FangSong_GB2312" w:cs="FangSong_GB2312"/>
          <w:color w:val="auto"/>
          <w:sz w:val="32"/>
          <w:szCs w:val="32"/>
          <w:highlight w:val="none"/>
          <w:lang w:val="en-US" w:eastAsia="zh-CN"/>
        </w:rPr>
      </w:pPr>
      <w:r>
        <w:rPr>
          <w:rFonts w:hint="eastAsia" w:ascii="FangSong_GB2312" w:hAnsi="FangSong_GB2312" w:eastAsia="FangSong_GB2312" w:cs="FangSong_GB2312"/>
          <w:b/>
          <w:bCs/>
          <w:color w:val="auto"/>
          <w:sz w:val="32"/>
          <w:szCs w:val="32"/>
          <w:highlight w:val="none"/>
          <w:lang w:val="en-US" w:eastAsia="zh-CN"/>
        </w:rPr>
        <w:t>3.</w:t>
      </w:r>
      <w:r>
        <w:rPr>
          <w:rFonts w:hint="eastAsia" w:ascii="FangSong_GB2312" w:hAnsi="FangSong_GB2312" w:eastAsia="FangSong_GB2312" w:cs="FangSong_GB2312"/>
          <w:color w:val="auto"/>
          <w:sz w:val="32"/>
          <w:szCs w:val="32"/>
          <w:highlight w:val="none"/>
          <w:lang w:val="en-US" w:eastAsia="zh-CN"/>
        </w:rPr>
        <w:t>累计变更超过500万元或单项变更超过150万元为</w:t>
      </w:r>
      <w:r>
        <w:rPr>
          <w:rFonts w:hint="eastAsia" w:ascii="FangSong_GB2312" w:hAnsi="FangSong_GB2312" w:eastAsia="FangSong_GB2312" w:cs="FangSong_GB2312"/>
          <w:b/>
          <w:bCs/>
          <w:color w:val="auto"/>
          <w:sz w:val="32"/>
          <w:szCs w:val="32"/>
          <w:highlight w:val="none"/>
          <w:lang w:val="en-US" w:eastAsia="zh-CN"/>
        </w:rPr>
        <w:t>重大变更</w:t>
      </w:r>
      <w:r>
        <w:rPr>
          <w:rFonts w:hint="eastAsia" w:ascii="FangSong_GB2312" w:hAnsi="FangSong_GB2312" w:eastAsia="FangSong_GB2312" w:cs="FangSong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KaiTi_GB2312" w:hAnsi="KaiTi_GB2312" w:eastAsia="KaiTi_GB2312" w:cs="KaiTi_GB2312"/>
          <w:b w:val="0"/>
          <w:bCs w:val="0"/>
          <w:color w:val="auto"/>
          <w:sz w:val="32"/>
          <w:szCs w:val="32"/>
          <w:highlight w:val="none"/>
          <w:lang w:val="en-US" w:eastAsia="zh-CN"/>
        </w:rPr>
      </w:pPr>
      <w:r>
        <w:rPr>
          <w:rFonts w:hint="eastAsia" w:ascii="KaiTi_GB2312" w:hAnsi="KaiTi_GB2312" w:eastAsia="KaiTi_GB2312" w:cs="KaiTi_GB2312"/>
          <w:b w:val="0"/>
          <w:bCs w:val="0"/>
          <w:color w:val="auto"/>
          <w:sz w:val="32"/>
          <w:szCs w:val="32"/>
          <w:highlight w:val="none"/>
          <w:lang w:val="en-US" w:eastAsia="zh-CN"/>
        </w:rPr>
        <w:t>（四）合同价款在10000万元以上的：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ascii="FangSong_GB2312" w:hAnsi="FangSong_GB2312" w:eastAsia="FangSong_GB2312" w:cs="FangSong_GB2312"/>
          <w:color w:val="auto"/>
          <w:sz w:val="32"/>
          <w:szCs w:val="32"/>
          <w:highlight w:val="none"/>
          <w:lang w:val="en-US" w:eastAsia="zh-CN"/>
        </w:rPr>
      </w:pPr>
      <w:r>
        <w:rPr>
          <w:rFonts w:hint="eastAsia" w:ascii="FangSong_GB2312" w:hAnsi="FangSong_GB2312" w:eastAsia="FangSong_GB2312" w:cs="FangSong_GB2312"/>
          <w:b/>
          <w:bCs/>
          <w:color w:val="auto"/>
          <w:sz w:val="32"/>
          <w:szCs w:val="32"/>
          <w:highlight w:val="none"/>
          <w:lang w:val="en-US" w:eastAsia="zh-CN"/>
        </w:rPr>
        <w:t>1.</w:t>
      </w:r>
      <w:r>
        <w:rPr>
          <w:rFonts w:hint="eastAsia" w:ascii="FangSong_GB2312" w:hAnsi="FangSong_GB2312" w:eastAsia="FangSong_GB2312" w:cs="FangSong_GB2312"/>
          <w:color w:val="auto"/>
          <w:sz w:val="32"/>
          <w:szCs w:val="32"/>
          <w:highlight w:val="none"/>
          <w:lang w:val="en-US" w:eastAsia="zh-CN"/>
        </w:rPr>
        <w:t>累计变更不超过500万元（含）且单项变更不超过100万元（含）为</w:t>
      </w:r>
      <w:r>
        <w:rPr>
          <w:rFonts w:hint="eastAsia" w:ascii="FangSong_GB2312" w:hAnsi="FangSong_GB2312" w:eastAsia="FangSong_GB2312" w:cs="FangSong_GB2312"/>
          <w:b/>
          <w:bCs/>
          <w:color w:val="auto"/>
          <w:sz w:val="32"/>
          <w:szCs w:val="32"/>
          <w:highlight w:val="none"/>
          <w:lang w:val="en-US" w:eastAsia="zh-CN"/>
        </w:rPr>
        <w:t>一般变更</w:t>
      </w:r>
      <w:r>
        <w:rPr>
          <w:rFonts w:hint="eastAsia" w:ascii="FangSong_GB2312" w:hAnsi="FangSong_GB2312" w:eastAsia="FangSong_GB2312" w:cs="FangSong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ascii="FangSong_GB2312" w:hAnsi="FangSong_GB2312" w:eastAsia="FangSong_GB2312" w:cs="FangSong_GB2312"/>
          <w:color w:val="auto"/>
          <w:sz w:val="32"/>
          <w:szCs w:val="32"/>
          <w:highlight w:val="none"/>
          <w:lang w:val="en-US" w:eastAsia="zh-CN"/>
        </w:rPr>
      </w:pPr>
      <w:r>
        <w:rPr>
          <w:rFonts w:hint="eastAsia" w:ascii="FangSong_GB2312" w:hAnsi="FangSong_GB2312" w:eastAsia="FangSong_GB2312" w:cs="FangSong_GB2312"/>
          <w:b/>
          <w:bCs/>
          <w:color w:val="auto"/>
          <w:sz w:val="32"/>
          <w:szCs w:val="32"/>
          <w:highlight w:val="none"/>
          <w:lang w:val="en-US" w:eastAsia="zh-CN"/>
        </w:rPr>
        <w:t>2.</w:t>
      </w:r>
      <w:r>
        <w:rPr>
          <w:rFonts w:hint="eastAsia" w:ascii="FangSong_GB2312" w:hAnsi="FangSong_GB2312" w:eastAsia="FangSong_GB2312" w:cs="FangSong_GB2312"/>
          <w:color w:val="auto"/>
          <w:sz w:val="32"/>
          <w:szCs w:val="32"/>
          <w:highlight w:val="none"/>
          <w:lang w:val="en-US" w:eastAsia="zh-CN"/>
        </w:rPr>
        <w:t>累计变更500万元-800万元（含）且单项变更100万元-200万元（含）为</w:t>
      </w:r>
      <w:r>
        <w:rPr>
          <w:rFonts w:hint="eastAsia" w:ascii="FangSong_GB2312" w:hAnsi="FangSong_GB2312" w:eastAsia="FangSong_GB2312" w:cs="FangSong_GB2312"/>
          <w:b/>
          <w:bCs/>
          <w:color w:val="auto"/>
          <w:sz w:val="32"/>
          <w:szCs w:val="32"/>
          <w:highlight w:val="none"/>
          <w:lang w:val="en-US" w:eastAsia="zh-CN"/>
        </w:rPr>
        <w:t>较大变更</w:t>
      </w:r>
      <w:r>
        <w:rPr>
          <w:rFonts w:hint="eastAsia" w:ascii="FangSong_GB2312" w:hAnsi="FangSong_GB2312" w:eastAsia="FangSong_GB2312" w:cs="FangSong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ascii="FangSong_GB2312" w:hAnsi="FangSong_GB2312" w:eastAsia="FangSong_GB2312" w:cs="FangSong_GB2312"/>
          <w:color w:val="auto"/>
          <w:sz w:val="32"/>
          <w:szCs w:val="32"/>
          <w:highlight w:val="none"/>
          <w:lang w:val="en-US" w:eastAsia="zh-CN"/>
        </w:rPr>
      </w:pPr>
      <w:r>
        <w:rPr>
          <w:rFonts w:hint="eastAsia" w:ascii="FangSong_GB2312" w:hAnsi="FangSong_GB2312" w:eastAsia="FangSong_GB2312" w:cs="FangSong_GB2312"/>
          <w:b/>
          <w:bCs/>
          <w:color w:val="auto"/>
          <w:sz w:val="32"/>
          <w:szCs w:val="32"/>
          <w:highlight w:val="none"/>
          <w:lang w:val="en-US" w:eastAsia="zh-CN"/>
        </w:rPr>
        <w:t>3.</w:t>
      </w:r>
      <w:r>
        <w:rPr>
          <w:rFonts w:hint="eastAsia" w:ascii="FangSong_GB2312" w:hAnsi="FangSong_GB2312" w:eastAsia="FangSong_GB2312" w:cs="FangSong_GB2312"/>
          <w:color w:val="auto"/>
          <w:sz w:val="32"/>
          <w:szCs w:val="32"/>
          <w:highlight w:val="none"/>
          <w:lang w:val="en-US" w:eastAsia="zh-CN"/>
        </w:rPr>
        <w:t>累计变更超过800万元或单项变更超过200万元为</w:t>
      </w:r>
      <w:r>
        <w:rPr>
          <w:rFonts w:hint="eastAsia" w:ascii="FangSong_GB2312" w:hAnsi="FangSong_GB2312" w:eastAsia="FangSong_GB2312" w:cs="FangSong_GB2312"/>
          <w:b/>
          <w:bCs/>
          <w:color w:val="auto"/>
          <w:sz w:val="32"/>
          <w:szCs w:val="32"/>
          <w:highlight w:val="none"/>
          <w:lang w:val="en-US" w:eastAsia="zh-CN"/>
        </w:rPr>
        <w:t>重大变更</w:t>
      </w:r>
      <w:r>
        <w:rPr>
          <w:rFonts w:hint="eastAsia" w:ascii="FangSong_GB2312" w:hAnsi="FangSong_GB2312" w:eastAsia="FangSong_GB2312" w:cs="FangSong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color w:val="auto"/>
          <w:sz w:val="32"/>
          <w:szCs w:val="32"/>
          <w:highlight w:val="none"/>
          <w:lang w:val="en-US" w:eastAsia="zh-CN"/>
        </w:rPr>
      </w:pPr>
      <w:r>
        <w:rPr>
          <w:rFonts w:hint="eastAsia" w:ascii="KaiTi_GB2312" w:hAnsi="KaiTi_GB2312" w:eastAsia="KaiTi_GB2312" w:cs="KaiTi_GB2312"/>
          <w:b w:val="0"/>
          <w:bCs w:val="0"/>
          <w:color w:val="auto"/>
          <w:sz w:val="32"/>
          <w:szCs w:val="32"/>
          <w:highlight w:val="none"/>
          <w:lang w:val="en-US" w:eastAsia="zh-CN"/>
        </w:rPr>
        <w:t>（五）</w:t>
      </w:r>
      <w:r>
        <w:rPr>
          <w:rFonts w:hint="eastAsia" w:ascii="FangSong_GB2312" w:hAnsi="FangSong_GB2312" w:eastAsia="FangSong_GB2312" w:cs="FangSong_GB2312"/>
          <w:color w:val="auto"/>
          <w:sz w:val="32"/>
          <w:szCs w:val="32"/>
          <w:highlight w:val="none"/>
          <w:lang w:val="en-US" w:eastAsia="zh-CN"/>
        </w:rPr>
        <w:t>对于部分项目变更要素同时达到两个层级中的某一项条件时，按取高不取低的原则执行。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color w:val="auto"/>
          <w:sz w:val="32"/>
          <w:szCs w:val="32"/>
          <w:highlight w:val="none"/>
          <w:lang w:val="en-US" w:eastAsia="zh-CN"/>
        </w:rPr>
      </w:pPr>
      <w:r>
        <w:rPr>
          <w:rFonts w:hint="eastAsia" w:ascii="KaiTi_GB2312" w:hAnsi="KaiTi_GB2312" w:eastAsia="KaiTi_GB2312" w:cs="KaiTi_GB2312"/>
          <w:b w:val="0"/>
          <w:bCs w:val="0"/>
          <w:color w:val="auto"/>
          <w:sz w:val="32"/>
          <w:szCs w:val="32"/>
          <w:highlight w:val="none"/>
          <w:lang w:val="en-US" w:eastAsia="zh-CN"/>
        </w:rPr>
        <w:t>（六）</w:t>
      </w:r>
      <w:r>
        <w:rPr>
          <w:rFonts w:hint="eastAsia" w:ascii="FangSong_GB2312" w:hAnsi="FangSong_GB2312" w:eastAsia="FangSong_GB2312" w:cs="FangSong_GB2312"/>
          <w:color w:val="auto"/>
          <w:sz w:val="32"/>
          <w:szCs w:val="32"/>
          <w:highlight w:val="none"/>
          <w:lang w:val="en-US" w:eastAsia="zh-CN"/>
        </w:rPr>
        <w:t>单项变更金额是指单项变更中各分部分项工程变更前后工程造价的差值；累计变更金额是指多项变更金额的绝对值相加。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color w:val="auto"/>
          <w:sz w:val="32"/>
          <w:szCs w:val="32"/>
          <w:highlight w:val="none"/>
        </w:rPr>
      </w:pPr>
      <w:r>
        <w:rPr>
          <w:rFonts w:hint="eastAsia" w:ascii="黑体" w:hAnsi="黑体" w:eastAsia="黑体" w:cs="黑体"/>
          <w:b w:val="0"/>
          <w:bCs w:val="0"/>
          <w:color w:val="auto"/>
          <w:sz w:val="32"/>
          <w:szCs w:val="32"/>
          <w:highlight w:val="none"/>
          <w:lang w:val="en-US" w:eastAsia="zh-CN"/>
        </w:rPr>
        <w:t>第二十八条</w:t>
      </w:r>
      <w:r>
        <w:rPr>
          <w:rFonts w:hint="eastAsia" w:ascii="FangSong_GB2312" w:hAnsi="FangSong_GB2312" w:eastAsia="FangSong_GB2312" w:cs="FangSong_GB2312"/>
          <w:b/>
          <w:bCs/>
          <w:color w:val="auto"/>
          <w:sz w:val="32"/>
          <w:szCs w:val="32"/>
          <w:highlight w:val="none"/>
          <w:lang w:val="en-US" w:eastAsia="zh-CN"/>
        </w:rPr>
        <w:t xml:space="preserve"> </w:t>
      </w:r>
      <w:r>
        <w:rPr>
          <w:rFonts w:hint="eastAsia" w:ascii="FangSong_GB2312" w:hAnsi="FangSong_GB2312" w:eastAsia="FangSong_GB2312" w:cs="FangSong_GB2312"/>
          <w:color w:val="auto"/>
          <w:sz w:val="32"/>
          <w:szCs w:val="32"/>
          <w:highlight w:val="none"/>
          <w:lang w:val="en-US" w:eastAsia="zh-CN"/>
        </w:rPr>
        <w:t xml:space="preserve"> 工程造价变更实施发生在2022年12月3日以后、本办法施行之前的工程项目。该项目整体都按照如下口径申报：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baseline"/>
        <w:rPr>
          <w:rFonts w:hint="eastAsia" w:ascii="FangSong_GB2312" w:hAnsi="FangSong_GB2312" w:eastAsia="FangSong_GB2312" w:cs="FangSong_GB2312"/>
          <w:color w:val="auto"/>
          <w:sz w:val="32"/>
          <w:szCs w:val="32"/>
          <w:highlight w:val="none"/>
          <w:lang w:val="en-US" w:eastAsia="zh-CN"/>
        </w:rPr>
      </w:pPr>
      <w:r>
        <w:rPr>
          <w:rFonts w:hint="eastAsia" w:ascii="FangSong_GB2312" w:hAnsi="FangSong_GB2312" w:eastAsia="FangSong_GB2312" w:cs="FangSong_GB2312"/>
          <w:color w:val="auto"/>
          <w:sz w:val="32"/>
          <w:szCs w:val="32"/>
          <w:highlight w:val="none"/>
          <w:lang w:val="en-US" w:eastAsia="zh-CN"/>
        </w:rPr>
        <w:t xml:space="preserve">    </w:t>
      </w:r>
      <w:r>
        <w:rPr>
          <w:rFonts w:hint="eastAsia" w:ascii="KaiTi_GB2312" w:hAnsi="KaiTi_GB2312" w:eastAsia="KaiTi_GB2312" w:cs="KaiTi_GB2312"/>
          <w:color w:val="auto"/>
          <w:sz w:val="32"/>
          <w:szCs w:val="32"/>
          <w:highlight w:val="none"/>
          <w:lang w:val="en-US" w:eastAsia="zh-CN"/>
        </w:rPr>
        <w:t>（一）</w:t>
      </w:r>
      <w:r>
        <w:rPr>
          <w:rFonts w:hint="eastAsia" w:ascii="FangSong_GB2312" w:hAnsi="FangSong_GB2312" w:eastAsia="FangSong_GB2312" w:cs="FangSong_GB2312"/>
          <w:color w:val="auto"/>
          <w:sz w:val="32"/>
          <w:szCs w:val="32"/>
          <w:highlight w:val="none"/>
          <w:lang w:val="en-US" w:eastAsia="zh-CN"/>
        </w:rPr>
        <w:t>工程单次变更金额在50万元以下的为一般变更；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baseline"/>
        <w:rPr>
          <w:rFonts w:hint="eastAsia" w:ascii="FangSong_GB2312" w:hAnsi="FangSong_GB2312" w:eastAsia="FangSong_GB2312" w:cs="FangSong_GB2312"/>
          <w:color w:val="auto"/>
          <w:sz w:val="32"/>
          <w:szCs w:val="32"/>
          <w:highlight w:val="none"/>
          <w:lang w:val="en-US" w:eastAsia="zh-CN"/>
        </w:rPr>
      </w:pPr>
      <w:r>
        <w:rPr>
          <w:rFonts w:hint="eastAsia" w:ascii="FangSong_GB2312" w:hAnsi="FangSong_GB2312" w:eastAsia="FangSong_GB2312" w:cs="FangSong_GB2312"/>
          <w:color w:val="auto"/>
          <w:sz w:val="32"/>
          <w:szCs w:val="32"/>
          <w:highlight w:val="none"/>
          <w:lang w:val="en-US" w:eastAsia="zh-CN"/>
        </w:rPr>
        <w:t xml:space="preserve">    </w:t>
      </w:r>
      <w:r>
        <w:rPr>
          <w:rFonts w:hint="eastAsia" w:ascii="KaiTi_GB2312" w:hAnsi="KaiTi_GB2312" w:eastAsia="KaiTi_GB2312" w:cs="KaiTi_GB2312"/>
          <w:color w:val="auto"/>
          <w:sz w:val="32"/>
          <w:szCs w:val="32"/>
          <w:highlight w:val="none"/>
          <w:lang w:val="en-US" w:eastAsia="zh-CN"/>
        </w:rPr>
        <w:t>（二）</w:t>
      </w:r>
      <w:r>
        <w:rPr>
          <w:rFonts w:hint="eastAsia" w:ascii="FangSong_GB2312" w:hAnsi="FangSong_GB2312" w:eastAsia="FangSong_GB2312" w:cs="FangSong_GB2312"/>
          <w:color w:val="auto"/>
          <w:sz w:val="32"/>
          <w:szCs w:val="32"/>
          <w:highlight w:val="none"/>
          <w:lang w:val="en-US" w:eastAsia="zh-CN"/>
        </w:rPr>
        <w:t>工程单次变更金额在50万元（含）以上500万元以下的为较大变更；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baseline"/>
        <w:rPr>
          <w:rFonts w:hint="eastAsia" w:ascii="FangSong_GB2312" w:hAnsi="FangSong_GB2312" w:eastAsia="FangSong_GB2312" w:cs="FangSong_GB2312"/>
          <w:color w:val="auto"/>
          <w:sz w:val="32"/>
          <w:szCs w:val="32"/>
          <w:highlight w:val="none"/>
          <w:lang w:val="en-US" w:eastAsia="zh-CN"/>
        </w:rPr>
      </w:pPr>
      <w:r>
        <w:rPr>
          <w:rFonts w:hint="eastAsia" w:ascii="FangSong_GB2312" w:hAnsi="FangSong_GB2312" w:eastAsia="FangSong_GB2312" w:cs="FangSong_GB2312"/>
          <w:color w:val="auto"/>
          <w:sz w:val="32"/>
          <w:szCs w:val="32"/>
          <w:highlight w:val="none"/>
          <w:lang w:val="en-US" w:eastAsia="zh-CN"/>
        </w:rPr>
        <w:t xml:space="preserve">    </w:t>
      </w:r>
      <w:r>
        <w:rPr>
          <w:rFonts w:hint="eastAsia" w:ascii="KaiTi_GB2312" w:hAnsi="KaiTi_GB2312" w:eastAsia="KaiTi_GB2312" w:cs="KaiTi_GB2312"/>
          <w:color w:val="auto"/>
          <w:sz w:val="32"/>
          <w:szCs w:val="32"/>
          <w:highlight w:val="none"/>
          <w:lang w:val="en-US" w:eastAsia="zh-CN"/>
        </w:rPr>
        <w:t>（三）</w:t>
      </w:r>
      <w:r>
        <w:rPr>
          <w:rFonts w:hint="eastAsia" w:ascii="FangSong_GB2312" w:hAnsi="FangSong_GB2312" w:eastAsia="FangSong_GB2312" w:cs="FangSong_GB2312"/>
          <w:color w:val="auto"/>
          <w:sz w:val="32"/>
          <w:szCs w:val="32"/>
          <w:highlight w:val="none"/>
          <w:lang w:val="en-US" w:eastAsia="zh-CN"/>
        </w:rPr>
        <w:t>工程单次变更金额超过500万元（含）以上的为重大变更。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baseline"/>
        <w:rPr>
          <w:rFonts w:hint="eastAsia" w:ascii="FangSong_GB2312" w:hAnsi="FangSong_GB2312" w:eastAsia="FangSong_GB2312" w:cs="FangSong_GB2312"/>
          <w:color w:val="auto"/>
          <w:sz w:val="32"/>
          <w:szCs w:val="32"/>
          <w:highlight w:val="none"/>
          <w:lang w:val="en-US" w:eastAsia="zh-CN"/>
        </w:rPr>
      </w:pPr>
      <w:r>
        <w:rPr>
          <w:rFonts w:hint="eastAsia" w:ascii="FangSong_GB2312" w:hAnsi="FangSong_GB2312" w:eastAsia="FangSong_GB2312" w:cs="FangSong_GB2312"/>
          <w:color w:val="auto"/>
          <w:sz w:val="32"/>
          <w:szCs w:val="32"/>
          <w:highlight w:val="none"/>
          <w:lang w:val="en-US" w:eastAsia="zh-CN"/>
        </w:rPr>
        <w:t xml:space="preserve">    </w:t>
      </w:r>
      <w:r>
        <w:rPr>
          <w:rFonts w:hint="eastAsia" w:ascii="KaiTi_GB2312" w:hAnsi="KaiTi_GB2312" w:eastAsia="KaiTi_GB2312" w:cs="KaiTi_GB2312"/>
          <w:color w:val="auto"/>
          <w:sz w:val="32"/>
          <w:szCs w:val="32"/>
          <w:highlight w:val="none"/>
          <w:lang w:val="en-US" w:eastAsia="zh-CN"/>
        </w:rPr>
        <w:t>（四）</w:t>
      </w:r>
      <w:r>
        <w:rPr>
          <w:rFonts w:hint="eastAsia" w:ascii="FangSong_GB2312" w:hAnsi="FangSong_GB2312" w:eastAsia="FangSong_GB2312" w:cs="FangSong_GB2312"/>
          <w:color w:val="auto"/>
          <w:sz w:val="32"/>
          <w:szCs w:val="32"/>
          <w:highlight w:val="none"/>
          <w:lang w:val="en-US" w:eastAsia="zh-CN"/>
        </w:rPr>
        <w:t>项目建设单位不得将变更内容及涉及金额进行拆分申报。工程造价变更累计总额在1000万元（含）以上2000万元以下的，该项目后续申报的一般变更按较大变更审批；工程造价变更累计总额超出施工合同价20%或2000万元（含）以上的，该项目后续申报的工程造价变更均按重大变更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baseline"/>
        <w:rPr>
          <w:rFonts w:hint="eastAsia" w:ascii="FangSong_GB2312" w:hAnsi="FangSong_GB2312" w:eastAsia="FangSong_GB2312" w:cs="FangSong_GB2312"/>
          <w:color w:val="auto"/>
          <w:sz w:val="32"/>
          <w:szCs w:val="32"/>
          <w:highlight w:val="none"/>
          <w:lang w:val="en-US" w:eastAsia="zh-CN"/>
        </w:rPr>
      </w:pPr>
      <w:r>
        <w:rPr>
          <w:rFonts w:hint="eastAsia" w:ascii="FangSong_GB2312" w:hAnsi="FangSong_GB2312" w:eastAsia="FangSong_GB2312" w:cs="FangSong_GB2312"/>
          <w:color w:val="auto"/>
          <w:sz w:val="32"/>
          <w:szCs w:val="32"/>
          <w:highlight w:val="none"/>
          <w:lang w:val="en-US" w:eastAsia="zh-CN"/>
        </w:rPr>
        <w:t xml:space="preserve">    </w:t>
      </w:r>
      <w:r>
        <w:rPr>
          <w:rFonts w:hint="eastAsia" w:ascii="KaiTi_GB2312" w:hAnsi="KaiTi_GB2312" w:eastAsia="KaiTi_GB2312" w:cs="KaiTi_GB2312"/>
          <w:color w:val="auto"/>
          <w:sz w:val="32"/>
          <w:szCs w:val="32"/>
          <w:highlight w:val="none"/>
          <w:lang w:val="en-US" w:eastAsia="zh-CN"/>
        </w:rPr>
        <w:t>（五）</w:t>
      </w:r>
      <w:r>
        <w:rPr>
          <w:rFonts w:hint="eastAsia" w:ascii="FangSong_GB2312" w:hAnsi="FangSong_GB2312" w:eastAsia="FangSong_GB2312" w:cs="FangSong_GB2312"/>
          <w:color w:val="auto"/>
          <w:sz w:val="32"/>
          <w:szCs w:val="32"/>
          <w:highlight w:val="none"/>
          <w:lang w:val="en-US" w:eastAsia="zh-CN"/>
        </w:rPr>
        <w:t>第二十八条所称项目单次变更金额指项目变更前后工程造价的差值，项目累计变更金额指项目每次变更金额的绝对值相加。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eastAsia" w:ascii="黑体" w:hAnsi="黑体" w:eastAsia="黑体" w:cs="黑体"/>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eastAsia" w:ascii="FangSong_GB2312" w:hAnsi="FangSong_GB2312" w:eastAsia="FangSong_GB2312" w:cs="FangSong_GB2312"/>
          <w:b/>
          <w:bCs/>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第</w:t>
      </w:r>
      <w:r>
        <w:rPr>
          <w:rFonts w:hint="eastAsia" w:ascii="黑体" w:hAnsi="黑体" w:eastAsia="黑体" w:cs="黑体"/>
          <w:b w:val="0"/>
          <w:bCs w:val="0"/>
          <w:color w:val="auto"/>
          <w:sz w:val="32"/>
          <w:szCs w:val="32"/>
          <w:highlight w:val="none"/>
          <w:lang w:val="en-US" w:eastAsia="zh-CN"/>
        </w:rPr>
        <w:t>七</w:t>
      </w:r>
      <w:r>
        <w:rPr>
          <w:rFonts w:hint="eastAsia" w:ascii="黑体" w:hAnsi="黑体" w:eastAsia="黑体" w:cs="黑体"/>
          <w:b w:val="0"/>
          <w:bCs w:val="0"/>
          <w:color w:val="auto"/>
          <w:sz w:val="32"/>
          <w:szCs w:val="32"/>
          <w:highlight w:val="none"/>
          <w:lang w:eastAsia="zh-CN"/>
        </w:rPr>
        <w:t>章</w:t>
      </w: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lang w:eastAsia="zh-CN"/>
        </w:rPr>
        <w:t>工程造价变更责任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color w:val="auto"/>
          <w:sz w:val="32"/>
          <w:szCs w:val="32"/>
          <w:highlight w:val="none"/>
        </w:rPr>
      </w:pPr>
      <w:r>
        <w:rPr>
          <w:rFonts w:hint="eastAsia" w:ascii="黑体" w:hAnsi="黑体" w:eastAsia="黑体" w:cs="黑体"/>
          <w:b w:val="0"/>
          <w:bCs w:val="0"/>
          <w:color w:val="auto"/>
          <w:sz w:val="32"/>
          <w:szCs w:val="32"/>
          <w:highlight w:val="none"/>
          <w:lang w:val="en-US" w:eastAsia="zh-CN"/>
        </w:rPr>
        <w:t>第二十九条</w:t>
      </w:r>
      <w:r>
        <w:rPr>
          <w:rFonts w:hint="eastAsia" w:ascii="FangSong_GB2312" w:hAnsi="FangSong_GB2312" w:eastAsia="FangSong_GB2312" w:cs="FangSong_GB2312"/>
          <w:color w:val="auto"/>
          <w:sz w:val="32"/>
          <w:szCs w:val="32"/>
          <w:highlight w:val="none"/>
          <w:lang w:val="en-US" w:eastAsia="zh-CN"/>
        </w:rPr>
        <w:t xml:space="preserve">  </w:t>
      </w:r>
      <w:r>
        <w:rPr>
          <w:rFonts w:hint="eastAsia" w:ascii="FangSong_GB2312" w:hAnsi="FangSong_GB2312" w:eastAsia="FangSong_GB2312" w:cs="FangSong_GB2312"/>
          <w:color w:val="auto"/>
          <w:sz w:val="32"/>
          <w:szCs w:val="32"/>
          <w:highlight w:val="none"/>
        </w:rPr>
        <w:t>建设单位因管理不善、失职渎职、擅自扩大规模、提高标准、增加建设内容、故意漏项和报小建大等造成超概算或合同价，情节轻微的，</w:t>
      </w:r>
      <w:r>
        <w:rPr>
          <w:rFonts w:hint="eastAsia" w:ascii="FangSong_GB2312" w:hAnsi="FangSong_GB2312" w:eastAsia="FangSong_GB2312" w:cs="FangSong_GB2312"/>
          <w:color w:val="auto"/>
          <w:sz w:val="32"/>
          <w:szCs w:val="32"/>
          <w:highlight w:val="none"/>
          <w:lang w:val="en-US" w:eastAsia="zh-CN"/>
        </w:rPr>
        <w:t>由市政府</w:t>
      </w:r>
      <w:r>
        <w:rPr>
          <w:rFonts w:hint="eastAsia" w:ascii="FangSong_GB2312" w:hAnsi="FangSong_GB2312" w:eastAsia="FangSong_GB2312" w:cs="FangSong_GB2312"/>
          <w:color w:val="auto"/>
          <w:sz w:val="32"/>
          <w:szCs w:val="32"/>
          <w:highlight w:val="none"/>
        </w:rPr>
        <w:t>给予通报批评；情节严重的，追究建设单位主要负责人和直接监管人员的党政纪责任；构成犯罪的，依法移送司法机关追究刑事责任。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黑体" w:hAnsi="黑体" w:eastAsia="黑体" w:cs="黑体"/>
          <w:b w:val="0"/>
          <w:bCs w:val="0"/>
          <w:color w:val="auto"/>
          <w:sz w:val="32"/>
          <w:szCs w:val="32"/>
          <w:highlight w:val="none"/>
          <w:lang w:val="en-US" w:eastAsia="zh-CN"/>
        </w:rPr>
        <w:t>第三十条</w:t>
      </w:r>
      <w:r>
        <w:rPr>
          <w:rFonts w:hint="eastAsia" w:ascii="FangSong_GB2312" w:hAnsi="FangSong_GB2312" w:eastAsia="FangSong_GB2312" w:cs="FangSong_GB2312"/>
          <w:color w:val="auto"/>
          <w:sz w:val="32"/>
          <w:szCs w:val="32"/>
          <w:highlight w:val="none"/>
          <w:lang w:val="en-US" w:eastAsia="zh-CN"/>
        </w:rPr>
        <w:t xml:space="preserve">  </w:t>
      </w:r>
      <w:r>
        <w:rPr>
          <w:rFonts w:hint="eastAsia" w:ascii="FangSong_GB2312" w:hAnsi="FangSong_GB2312" w:eastAsia="FangSong_GB2312" w:cs="FangSong_GB2312"/>
          <w:color w:val="auto"/>
          <w:sz w:val="32"/>
          <w:szCs w:val="32"/>
          <w:highlight w:val="none"/>
        </w:rPr>
        <w:t>项目建设单位未按规定程序</w:t>
      </w:r>
      <w:r>
        <w:rPr>
          <w:rFonts w:hint="eastAsia" w:ascii="FangSong_GB2312" w:hAnsi="FangSong_GB2312" w:eastAsia="FangSong_GB2312" w:cs="FangSong_GB2312"/>
          <w:sz w:val="32"/>
          <w:szCs w:val="32"/>
          <w:highlight w:val="none"/>
        </w:rPr>
        <w:t>办理变更报批手续、擅自实施工程变更、与中标单位相互串通弄虚作假，造成经济损失的，由</w:t>
      </w:r>
      <w:r>
        <w:rPr>
          <w:rFonts w:hint="eastAsia" w:ascii="FangSong_GB2312" w:hAnsi="FangSong_GB2312" w:eastAsia="FangSong_GB2312" w:cs="FangSong_GB2312"/>
          <w:sz w:val="32"/>
          <w:szCs w:val="32"/>
          <w:highlight w:val="none"/>
          <w:lang w:val="en-US" w:eastAsia="zh-CN"/>
        </w:rPr>
        <w:t>市纪</w:t>
      </w:r>
      <w:r>
        <w:rPr>
          <w:rFonts w:hint="eastAsia" w:ascii="FangSong_GB2312" w:hAnsi="FangSong_GB2312" w:eastAsia="宋体" w:cs="FangSong_GB2312"/>
          <w:sz w:val="32"/>
          <w:szCs w:val="32"/>
          <w:highlight w:val="none"/>
          <w:lang w:val="en-US" w:eastAsia="zh-CN"/>
        </w:rPr>
        <w:t>委</w:t>
      </w:r>
      <w:r>
        <w:rPr>
          <w:rFonts w:hint="eastAsia" w:ascii="FangSong_GB2312" w:hAnsi="FangSong_GB2312" w:eastAsia="FangSong_GB2312" w:cs="FangSong_GB2312"/>
          <w:sz w:val="32"/>
          <w:szCs w:val="32"/>
          <w:highlight w:val="none"/>
          <w:lang w:val="en-US" w:eastAsia="zh-CN"/>
        </w:rPr>
        <w:t>监委</w:t>
      </w:r>
      <w:r>
        <w:rPr>
          <w:rFonts w:hint="eastAsia" w:ascii="FangSong_GB2312" w:hAnsi="FangSong_GB2312" w:eastAsia="FangSong_GB2312" w:cs="FangSong_GB2312"/>
          <w:sz w:val="32"/>
          <w:szCs w:val="32"/>
          <w:highlight w:val="none"/>
        </w:rPr>
        <w:t>对相关责任人进行责任追究，构成犯罪的，依法移送司法机关追究刑事责任。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黑体" w:hAnsi="黑体" w:eastAsia="黑体" w:cs="黑体"/>
          <w:b w:val="0"/>
          <w:bCs w:val="0"/>
          <w:color w:val="auto"/>
          <w:sz w:val="32"/>
          <w:szCs w:val="32"/>
          <w:highlight w:val="none"/>
          <w:lang w:val="en-US" w:eastAsia="zh-CN"/>
        </w:rPr>
        <w:t>第三十一条</w:t>
      </w:r>
      <w:r>
        <w:rPr>
          <w:rFonts w:hint="eastAsia" w:ascii="FangSong_GB2312" w:hAnsi="FangSong_GB2312" w:eastAsia="FangSong_GB2312" w:cs="FangSong_GB2312"/>
          <w:sz w:val="32"/>
          <w:szCs w:val="32"/>
          <w:highlight w:val="none"/>
          <w:lang w:val="en-US" w:eastAsia="zh-CN"/>
        </w:rPr>
        <w:t xml:space="preserve">  </w:t>
      </w:r>
      <w:r>
        <w:rPr>
          <w:rFonts w:hint="eastAsia" w:ascii="FangSong_GB2312" w:hAnsi="FangSong_GB2312" w:eastAsia="FangSong_GB2312" w:cs="FangSong_GB2312"/>
          <w:sz w:val="32"/>
          <w:szCs w:val="32"/>
          <w:highlight w:val="none"/>
        </w:rPr>
        <w:t>政府职能部门工作人员在工程建设中滥用职权、玩忽职守、谋取不正当利益，行政不作为或乱作为等，造成重大损失的，依照有关法律法规追究相关责任人的责任。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黑体" w:hAnsi="黑体" w:eastAsia="黑体" w:cs="黑体"/>
          <w:b w:val="0"/>
          <w:bCs w:val="0"/>
          <w:color w:val="auto"/>
          <w:sz w:val="32"/>
          <w:szCs w:val="32"/>
          <w:highlight w:val="none"/>
          <w:lang w:val="en-US" w:eastAsia="zh-CN"/>
        </w:rPr>
        <w:t>第三十二条</w:t>
      </w:r>
      <w:r>
        <w:rPr>
          <w:rFonts w:hint="eastAsia" w:ascii="FangSong_GB2312" w:hAnsi="FangSong_GB2312" w:eastAsia="FangSong_GB2312" w:cs="FangSong_GB2312"/>
          <w:b/>
          <w:bCs/>
          <w:sz w:val="32"/>
          <w:szCs w:val="32"/>
          <w:highlight w:val="none"/>
          <w:lang w:val="en-US" w:eastAsia="zh-CN"/>
        </w:rPr>
        <w:t xml:space="preserve"> </w:t>
      </w:r>
      <w:r>
        <w:rPr>
          <w:rFonts w:hint="eastAsia" w:ascii="FangSong_GB2312" w:hAnsi="FangSong_GB2312" w:eastAsia="FangSong_GB2312" w:cs="FangSong_GB2312"/>
          <w:sz w:val="32"/>
          <w:szCs w:val="32"/>
          <w:highlight w:val="none"/>
          <w:lang w:val="en-US" w:eastAsia="zh-CN"/>
        </w:rPr>
        <w:t xml:space="preserve"> </w:t>
      </w:r>
      <w:r>
        <w:rPr>
          <w:rFonts w:hint="eastAsia" w:ascii="FangSong_GB2312" w:hAnsi="FangSong_GB2312" w:eastAsia="FangSong_GB2312" w:cs="FangSong_GB2312"/>
          <w:sz w:val="32"/>
          <w:szCs w:val="32"/>
          <w:highlight w:val="none"/>
        </w:rPr>
        <w:t>中介造价咨询单位因工作失误导致编制的标底清单有缺项、漏项、多算以及定额套用错误等，情节轻微的，由中介管理部门责令其整改；情节严重的，视为不良行为，由中介管理部门通报资质管理部门，列入诚信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黑体" w:hAnsi="黑体" w:eastAsia="黑体" w:cs="黑体"/>
          <w:b w:val="0"/>
          <w:bCs w:val="0"/>
          <w:color w:val="auto"/>
          <w:sz w:val="32"/>
          <w:szCs w:val="32"/>
          <w:highlight w:val="none"/>
          <w:lang w:val="en-US" w:eastAsia="zh-CN"/>
        </w:rPr>
        <w:t xml:space="preserve">第三十三条 </w:t>
      </w:r>
      <w:r>
        <w:rPr>
          <w:rFonts w:hint="eastAsia" w:ascii="FangSong_GB2312" w:hAnsi="FangSong_GB2312" w:eastAsia="FangSong_GB2312" w:cs="FangSong_GB2312"/>
          <w:sz w:val="32"/>
          <w:szCs w:val="32"/>
          <w:highlight w:val="none"/>
          <w:lang w:val="en-US" w:eastAsia="zh-CN"/>
        </w:rPr>
        <w:t xml:space="preserve"> </w:t>
      </w:r>
      <w:r>
        <w:rPr>
          <w:rFonts w:hint="eastAsia" w:ascii="FangSong_GB2312" w:hAnsi="FangSong_GB2312" w:eastAsia="FangSong_GB2312" w:cs="FangSong_GB2312"/>
          <w:sz w:val="32"/>
          <w:szCs w:val="32"/>
          <w:highlight w:val="none"/>
        </w:rPr>
        <w:t>承包人、中介服务人及其工作人员未履行投标承诺和合同约定义务造成重大经济损失、重大安全事故，或违法转发分包工程的，除依据合同约定追究违约责任外，还应承担包括但不限于违约责任的有关法律责任。非本地承包人、中介服务人被追究责任的，行业主管部门应将处罚情况通报其所在地行业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黑体" w:hAnsi="黑体" w:eastAsia="黑体" w:cs="黑体"/>
          <w:b w:val="0"/>
          <w:bCs w:val="0"/>
          <w:color w:val="auto"/>
          <w:sz w:val="32"/>
          <w:szCs w:val="32"/>
          <w:highlight w:val="none"/>
          <w:lang w:val="en-US" w:eastAsia="zh-CN"/>
        </w:rPr>
        <w:t>第三十四条</w:t>
      </w:r>
      <w:r>
        <w:rPr>
          <w:rFonts w:hint="eastAsia" w:ascii="FangSong_GB2312" w:hAnsi="FangSong_GB2312" w:eastAsia="FangSong_GB2312" w:cs="FangSong_GB2312"/>
          <w:sz w:val="32"/>
          <w:szCs w:val="32"/>
          <w:highlight w:val="none"/>
          <w:lang w:val="en-US" w:eastAsia="zh-CN"/>
        </w:rPr>
        <w:t xml:space="preserve">  </w:t>
      </w:r>
      <w:r>
        <w:rPr>
          <w:rFonts w:hint="eastAsia" w:ascii="FangSong_GB2312" w:hAnsi="FangSong_GB2312" w:eastAsia="FangSong_GB2312" w:cs="FangSong_GB2312"/>
          <w:sz w:val="32"/>
          <w:szCs w:val="32"/>
          <w:highlight w:val="none"/>
        </w:rPr>
        <w:t>承包人、中介服务人及其业务承包人员向政府工程发包人、行业主管部门和其他管理主体工作人员行贿的，或造成重大经济损失、重大安全事故的，应限制其承接重大政府工程施工和中介服务业务，或限制其承接业务的年限</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rPr>
        <w:t>直至将其清出本</w:t>
      </w:r>
      <w:r>
        <w:rPr>
          <w:rFonts w:hint="eastAsia" w:ascii="FangSong_GB2312" w:hAnsi="FangSong_GB2312" w:eastAsia="FangSong_GB2312" w:cs="FangSong_GB2312"/>
          <w:sz w:val="32"/>
          <w:szCs w:val="32"/>
          <w:highlight w:val="none"/>
          <w:lang w:val="en-US" w:eastAsia="zh-CN"/>
        </w:rPr>
        <w:t>市</w:t>
      </w:r>
      <w:r>
        <w:rPr>
          <w:rFonts w:hint="eastAsia" w:ascii="FangSong_GB2312" w:hAnsi="FangSong_GB2312" w:eastAsia="FangSong_GB2312" w:cs="FangSong_GB2312"/>
          <w:sz w:val="32"/>
          <w:szCs w:val="32"/>
          <w:highlight w:val="none"/>
        </w:rPr>
        <w:t>政府工程建设市场。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黑体" w:hAnsi="黑体" w:eastAsia="黑体" w:cs="黑体"/>
          <w:b w:val="0"/>
          <w:bCs w:val="0"/>
          <w:color w:val="auto"/>
          <w:sz w:val="32"/>
          <w:szCs w:val="32"/>
          <w:highlight w:val="none"/>
          <w:lang w:val="en-US" w:eastAsia="zh-CN"/>
        </w:rPr>
        <w:t>第三十五条</w:t>
      </w:r>
      <w:r>
        <w:rPr>
          <w:rFonts w:hint="eastAsia" w:ascii="FangSong_GB2312" w:hAnsi="FangSong_GB2312" w:eastAsia="FangSong_GB2312" w:cs="FangSong_GB2312"/>
          <w:sz w:val="32"/>
          <w:szCs w:val="32"/>
          <w:highlight w:val="none"/>
          <w:lang w:val="en-US" w:eastAsia="zh-CN"/>
        </w:rPr>
        <w:t xml:space="preserve">  </w:t>
      </w:r>
      <w:r>
        <w:rPr>
          <w:rFonts w:hint="eastAsia" w:ascii="FangSong_GB2312" w:hAnsi="FangSong_GB2312" w:eastAsia="FangSong_GB2312" w:cs="FangSong_GB2312"/>
          <w:sz w:val="32"/>
          <w:szCs w:val="32"/>
          <w:highlight w:val="none"/>
        </w:rPr>
        <w:t>设计单位设计深度不够或没到现场勘察造成设计不符实际，引起工程设计重大变更并造成损失的，建设业主应当按合同约定索赔相应的费用，行业主管部门要将其不良行为列入诚信档案并扣减诚信分。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eastAsia" w:ascii="FangSong_GB2312" w:hAnsi="FangSong_GB2312" w:eastAsia="FangSong_GB2312" w:cs="FangSong_GB2312"/>
          <w:b/>
          <w:bCs/>
          <w:sz w:val="32"/>
          <w:szCs w:val="32"/>
          <w:highlight w:val="none"/>
          <w:lang w:eastAsia="zh-CN"/>
        </w:rPr>
      </w:pPr>
      <w:r>
        <w:rPr>
          <w:rFonts w:hint="eastAsia" w:ascii="黑体" w:hAnsi="黑体" w:eastAsia="黑体" w:cs="黑体"/>
          <w:b w:val="0"/>
          <w:bCs w:val="0"/>
          <w:sz w:val="32"/>
          <w:szCs w:val="32"/>
          <w:highlight w:val="none"/>
          <w:lang w:eastAsia="zh-CN"/>
        </w:rPr>
        <w:t>第</w:t>
      </w:r>
      <w:r>
        <w:rPr>
          <w:rFonts w:hint="eastAsia" w:ascii="黑体" w:hAnsi="黑体" w:eastAsia="黑体" w:cs="黑体"/>
          <w:b w:val="0"/>
          <w:bCs w:val="0"/>
          <w:sz w:val="32"/>
          <w:szCs w:val="32"/>
          <w:highlight w:val="none"/>
          <w:lang w:val="en-US" w:eastAsia="zh-CN"/>
        </w:rPr>
        <w:t>八</w:t>
      </w:r>
      <w:r>
        <w:rPr>
          <w:rFonts w:hint="eastAsia" w:ascii="黑体" w:hAnsi="黑体" w:eastAsia="黑体" w:cs="黑体"/>
          <w:b w:val="0"/>
          <w:bCs w:val="0"/>
          <w:sz w:val="32"/>
          <w:szCs w:val="32"/>
          <w:highlight w:val="none"/>
          <w:lang w:eastAsia="zh-CN"/>
        </w:rPr>
        <w:t>章</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lang w:eastAsia="zh-CN"/>
        </w:rPr>
        <w:t>附</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lang w:eastAsia="zh-CN"/>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sz w:val="32"/>
          <w:szCs w:val="32"/>
          <w:highlight w:val="none"/>
        </w:rPr>
      </w:pPr>
      <w:r>
        <w:rPr>
          <w:rFonts w:hint="eastAsia" w:ascii="黑体" w:hAnsi="黑体" w:eastAsia="黑体" w:cs="黑体"/>
          <w:b w:val="0"/>
          <w:bCs w:val="0"/>
          <w:sz w:val="32"/>
          <w:szCs w:val="32"/>
          <w:highlight w:val="none"/>
          <w:lang w:val="en-US" w:eastAsia="zh-CN"/>
        </w:rPr>
        <w:t>第三十六条</w:t>
      </w:r>
      <w:r>
        <w:rPr>
          <w:rFonts w:hint="eastAsia" w:ascii="FangSong_GB2312" w:hAnsi="FangSong_GB2312" w:eastAsia="FangSong_GB2312" w:cs="FangSong_GB2312"/>
          <w:sz w:val="32"/>
          <w:szCs w:val="32"/>
          <w:highlight w:val="none"/>
          <w:lang w:val="en-US" w:eastAsia="zh-CN"/>
        </w:rPr>
        <w:t xml:space="preserve">  </w:t>
      </w:r>
      <w:r>
        <w:rPr>
          <w:rFonts w:hint="eastAsia" w:ascii="FangSong_GB2312" w:hAnsi="FangSong_GB2312" w:eastAsia="FangSong_GB2312" w:cs="FangSong_GB2312"/>
          <w:sz w:val="32"/>
          <w:szCs w:val="32"/>
          <w:highlight w:val="none"/>
        </w:rPr>
        <w:t>建设单位与勘察、设计、监理、施工、设备供应商等单位签订合同时，应在招标（采购）文件及合同条款中，明确工程造价变更的程序和管理按本办法执行。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b/>
          <w:bCs/>
          <w:sz w:val="32"/>
          <w:szCs w:val="32"/>
          <w:highlight w:val="none"/>
          <w:lang w:val="en-US" w:eastAsia="zh-CN"/>
        </w:rPr>
      </w:pPr>
      <w:r>
        <w:rPr>
          <w:rFonts w:hint="eastAsia" w:ascii="黑体" w:hAnsi="黑体" w:eastAsia="黑体" w:cs="黑体"/>
          <w:b w:val="0"/>
          <w:bCs w:val="0"/>
          <w:sz w:val="32"/>
          <w:szCs w:val="32"/>
          <w:highlight w:val="none"/>
          <w:lang w:val="en-US" w:eastAsia="zh-CN"/>
        </w:rPr>
        <w:t xml:space="preserve">第三十七条  </w:t>
      </w:r>
      <w:r>
        <w:rPr>
          <w:rFonts w:hint="eastAsia" w:ascii="FangSong_GB2312" w:hAnsi="FangSong_GB2312" w:eastAsia="FangSong_GB2312" w:cs="FangSong_GB2312"/>
          <w:b w:val="0"/>
          <w:bCs w:val="0"/>
          <w:sz w:val="32"/>
          <w:szCs w:val="32"/>
          <w:highlight w:val="none"/>
          <w:lang w:val="en-US" w:eastAsia="zh-CN"/>
        </w:rPr>
        <w:t>明确认定为公益类或基础类的国企自筹项目（工程变更项在2024年4月25日后实施的项目）可参照本办法执行。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FangSong_GB2312" w:hAnsi="FangSong_GB2312" w:eastAsia="FangSong_GB2312" w:cs="FangSong_GB2312"/>
          <w:color w:val="FF0000"/>
          <w:sz w:val="32"/>
          <w:szCs w:val="32"/>
          <w:highlight w:val="none"/>
        </w:rPr>
      </w:pPr>
      <w:r>
        <w:rPr>
          <w:rFonts w:hint="eastAsia" w:ascii="黑体" w:hAnsi="黑体" w:eastAsia="黑体" w:cs="黑体"/>
          <w:b w:val="0"/>
          <w:bCs w:val="0"/>
          <w:sz w:val="32"/>
          <w:szCs w:val="32"/>
          <w:highlight w:val="none"/>
          <w:lang w:val="en-US" w:eastAsia="zh-CN"/>
        </w:rPr>
        <w:t>第三十八条</w:t>
      </w:r>
      <w:r>
        <w:rPr>
          <w:rFonts w:hint="eastAsia" w:ascii="FangSong_GB2312" w:hAnsi="FangSong_GB2312" w:eastAsia="FangSong_GB2312" w:cs="FangSong_GB2312"/>
          <w:sz w:val="32"/>
          <w:szCs w:val="32"/>
          <w:highlight w:val="none"/>
          <w:lang w:val="en-US" w:eastAsia="zh-CN"/>
        </w:rPr>
        <w:t xml:space="preserve">  </w:t>
      </w:r>
      <w:r>
        <w:rPr>
          <w:rFonts w:hint="eastAsia" w:ascii="FangSong_GB2312" w:hAnsi="FangSong_GB2312" w:eastAsia="FangSong_GB2312" w:cs="FangSong_GB2312"/>
          <w:sz w:val="32"/>
          <w:szCs w:val="32"/>
          <w:highlight w:val="none"/>
        </w:rPr>
        <w:t>本办法自202</w:t>
      </w:r>
      <w:r>
        <w:rPr>
          <w:rFonts w:hint="eastAsia" w:ascii="FangSong_GB2312" w:hAnsi="FangSong_GB2312" w:eastAsia="FangSong_GB2312" w:cs="FangSong_GB2312"/>
          <w:sz w:val="32"/>
          <w:szCs w:val="32"/>
          <w:highlight w:val="none"/>
          <w:lang w:val="en-US" w:eastAsia="zh-CN"/>
        </w:rPr>
        <w:t>5</w:t>
      </w:r>
      <w:r>
        <w:rPr>
          <w:rFonts w:hint="eastAsia" w:ascii="FangSong_GB2312" w:hAnsi="FangSong_GB2312" w:eastAsia="FangSong_GB2312" w:cs="FangSong_GB2312"/>
          <w:sz w:val="32"/>
          <w:szCs w:val="32"/>
          <w:highlight w:val="none"/>
        </w:rPr>
        <w:t>年</w:t>
      </w:r>
      <w:r>
        <w:rPr>
          <w:rFonts w:hint="eastAsia" w:ascii="FangSong_GB2312" w:hAnsi="FangSong_GB2312" w:eastAsia="FangSong_GB2312" w:cs="FangSong_GB2312"/>
          <w:sz w:val="32"/>
          <w:szCs w:val="32"/>
          <w:highlight w:val="none"/>
          <w:lang w:val="en-US" w:eastAsia="zh-CN"/>
        </w:rPr>
        <w:t xml:space="preserve">  </w:t>
      </w:r>
      <w:r>
        <w:rPr>
          <w:rFonts w:hint="eastAsia" w:ascii="FangSong_GB2312" w:hAnsi="FangSong_GB2312" w:eastAsia="FangSong_GB2312" w:cs="FangSong_GB2312"/>
          <w:sz w:val="32"/>
          <w:szCs w:val="32"/>
          <w:highlight w:val="none"/>
        </w:rPr>
        <w:t>月</w:t>
      </w:r>
      <w:r>
        <w:rPr>
          <w:rFonts w:hint="eastAsia" w:ascii="FangSong_GB2312" w:hAnsi="FangSong_GB2312" w:eastAsia="FangSong_GB2312" w:cs="FangSong_GB2312"/>
          <w:sz w:val="32"/>
          <w:szCs w:val="32"/>
          <w:highlight w:val="none"/>
          <w:lang w:val="en-US" w:eastAsia="zh-CN"/>
        </w:rPr>
        <w:t xml:space="preserve">  </w:t>
      </w:r>
      <w:r>
        <w:rPr>
          <w:rFonts w:hint="eastAsia" w:ascii="FangSong_GB2312" w:hAnsi="FangSong_GB2312" w:eastAsia="FangSong_GB2312" w:cs="FangSong_GB2312"/>
          <w:sz w:val="32"/>
          <w:szCs w:val="32"/>
          <w:highlight w:val="none"/>
        </w:rPr>
        <w:t>日起施行。原《龙港市政府投资项目工程变更管理办法》(龙办发〔2020〕63号)</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rPr>
        <w:t>《龙港市政府投资项目工程造价变更管理办法》</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rPr>
        <w:t>龙政办发〔2022〕56号</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rPr>
        <w:t>同步废止。</w:t>
      </w:r>
      <w:r>
        <w:rPr>
          <w:rFonts w:hint="eastAsia" w:ascii="FangSong_GB2312" w:hAnsi="FangSong_GB2312" w:eastAsia="FangSong_GB2312" w:cs="FangSong_GB2312"/>
          <w:color w:val="auto"/>
          <w:sz w:val="32"/>
          <w:szCs w:val="32"/>
          <w:highlight w:val="none"/>
        </w:rPr>
        <w:t>新办法施行前原已发生工程造价变更的项目，其变更范围和分类标准按</w:t>
      </w:r>
      <w:r>
        <w:rPr>
          <w:rFonts w:hint="eastAsia" w:ascii="FangSong_GB2312" w:hAnsi="FangSong_GB2312" w:eastAsia="FangSong_GB2312" w:cs="FangSong_GB2312"/>
          <w:color w:val="auto"/>
          <w:sz w:val="32"/>
          <w:szCs w:val="32"/>
          <w:highlight w:val="none"/>
          <w:lang w:val="en-US" w:eastAsia="zh-CN"/>
        </w:rPr>
        <w:t>本</w:t>
      </w:r>
      <w:r>
        <w:rPr>
          <w:rFonts w:hint="eastAsia" w:ascii="FangSong_GB2312" w:hAnsi="FangSong_GB2312" w:eastAsia="FangSong_GB2312" w:cs="FangSong_GB2312"/>
          <w:color w:val="auto"/>
          <w:sz w:val="32"/>
          <w:szCs w:val="32"/>
          <w:highlight w:val="none"/>
        </w:rPr>
        <w:t>办法</w:t>
      </w:r>
      <w:r>
        <w:rPr>
          <w:rFonts w:hint="eastAsia" w:ascii="FangSong_GB2312" w:hAnsi="FangSong_GB2312" w:eastAsia="FangSong_GB2312" w:cs="FangSong_GB2312"/>
          <w:color w:val="auto"/>
          <w:sz w:val="32"/>
          <w:szCs w:val="32"/>
          <w:highlight w:val="none"/>
          <w:lang w:val="en-US" w:eastAsia="zh-CN"/>
        </w:rPr>
        <w:t>第二十七、二十八条</w:t>
      </w:r>
      <w:r>
        <w:rPr>
          <w:rFonts w:hint="eastAsia" w:ascii="FangSong_GB2312" w:hAnsi="FangSong_GB2312" w:eastAsia="FangSong_GB2312" w:cs="FangSong_GB2312"/>
          <w:color w:val="auto"/>
          <w:sz w:val="32"/>
          <w:szCs w:val="32"/>
          <w:highlight w:val="none"/>
        </w:rPr>
        <w:t>要求执行，由行政审批局牵头受理按本办法的流程提交审查；原已签订施工合同但未发生工程造价变更的项目，其工程造价变更按本办法要求执行。</w:t>
      </w:r>
    </w:p>
    <w:sectPr>
      <w:headerReference r:id="rId5" w:type="default"/>
      <w:footerReference r:id="rId6" w:type="default"/>
      <w:pgSz w:w="11905" w:h="16838" w:orient="landscape"/>
      <w:pgMar w:top="1440" w:right="1701" w:bottom="1440" w:left="1440" w:header="850" w:footer="1134" w:gutter="0"/>
      <w:pgNumType w:fmt="decimal"/>
      <w:cols w:space="0" w:num="1"/>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DABFE47-046A-4C32-8F05-20794C7FB2E7}"/>
  </w:font>
  <w:font w:name="黑体">
    <w:panose1 w:val="02010609060101010101"/>
    <w:charset w:val="86"/>
    <w:family w:val="auto"/>
    <w:pitch w:val="default"/>
    <w:sig w:usb0="800002BF" w:usb1="38CF7CFA" w:usb2="00000016" w:usb3="00000000" w:csb0="00040001" w:csb1="00000000"/>
    <w:embedRegular r:id="rId2" w:fontKey="{159595C1-1B8F-4654-84FB-4CAA667717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方正小标宋简体">
    <w:altName w:val="方正舒体"/>
    <w:panose1 w:val="02010601030101010101"/>
    <w:charset w:val="86"/>
    <w:family w:val="auto"/>
    <w:pitch w:val="default"/>
    <w:sig w:usb0="00000000" w:usb1="00000000" w:usb2="00000000" w:usb3="00000000" w:csb0="00040000" w:csb1="00000000"/>
    <w:embedRegular r:id="rId3" w:fontKey="{DC358A4D-9401-4FB4-AD73-B586049760D9}"/>
  </w:font>
  <w:font w:name="方正舒体">
    <w:panose1 w:val="02010601030101010101"/>
    <w:charset w:val="86"/>
    <w:family w:val="auto"/>
    <w:pitch w:val="default"/>
    <w:sig w:usb0="00000003" w:usb1="080E0000" w:usb2="00000000" w:usb3="00000000" w:csb0="00040000" w:csb1="00000000"/>
  </w:font>
  <w:font w:name="方正仿宋_GB18030">
    <w:panose1 w:val="02000000000000000000"/>
    <w:charset w:val="86"/>
    <w:family w:val="auto"/>
    <w:pitch w:val="default"/>
    <w:sig w:usb0="00000001" w:usb1="08000000" w:usb2="00000000" w:usb3="00000000" w:csb0="00040000" w:csb1="00000000"/>
    <w:embedRegular r:id="rId4" w:fontKey="{E29CE83B-7DA3-47CD-92EA-CA86BD5A9A58}"/>
  </w:font>
  <w:font w:name="FangSong_GB2312">
    <w:altName w:val="仿宋"/>
    <w:panose1 w:val="02010609030101010101"/>
    <w:charset w:val="86"/>
    <w:family w:val="auto"/>
    <w:pitch w:val="default"/>
    <w:sig w:usb0="00000000" w:usb1="00000000" w:usb2="00000000" w:usb3="00000000" w:csb0="00040000" w:csb1="00000000"/>
    <w:embedRegular r:id="rId5" w:fontKey="{6A9A312F-BE32-430A-8C8B-F9F1351DC3D9}"/>
  </w:font>
  <w:font w:name="仿宋">
    <w:panose1 w:val="02010609060101010101"/>
    <w:charset w:val="86"/>
    <w:family w:val="auto"/>
    <w:pitch w:val="default"/>
    <w:sig w:usb0="800002BF" w:usb1="38CF7CFA" w:usb2="00000016" w:usb3="00000000" w:csb0="00040001" w:csb1="00000000"/>
  </w:font>
  <w:font w:name="KaiTi_GB2312">
    <w:altName w:val="楷体"/>
    <w:panose1 w:val="02010609030101010101"/>
    <w:charset w:val="86"/>
    <w:family w:val="auto"/>
    <w:pitch w:val="default"/>
    <w:sig w:usb0="00000000" w:usb1="00000000" w:usb2="00000000" w:usb3="00000000" w:csb0="00040000" w:csb1="00000000"/>
    <w:embedRegular r:id="rId6" w:fontKey="{509D61D6-2D1D-439F-8F0D-13C6AD30105A}"/>
  </w:font>
  <w:font w:name="楷体">
    <w:panose1 w:val="02010609060101010101"/>
    <w:charset w:val="86"/>
    <w:family w:val="auto"/>
    <w:pitch w:val="default"/>
    <w:sig w:usb0="800002BF" w:usb1="38CF7CFA" w:usb2="00000016" w:usb3="00000000" w:csb0="00040001" w:csb1="00000000"/>
  </w:font>
  <w:font w:name="FangSong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12700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vert="horz" wrap="none" lIns="203200" tIns="0" rIns="203200" bIns="0" anchor="t" anchorCtr="0" upright="0">
                      <a:spAutoFit/>
                    </wps:bodyPr>
                  </wps:wsp>
                </a:graphicData>
              </a:graphic>
            </wp:anchor>
          </w:drawing>
        </mc:Choice>
        <mc:Fallback>
          <w:pict>
            <v:shape id="文本框 5" o:spid="_x0000_s1026" o:spt="202" type="#_x0000_t202" style="position:absolute;left:0pt;margin-top:1pt;height:144pt;width:144pt;mso-position-horizontal:right;mso-position-horizontal-relative:margin;mso-wrap-style:none;z-index:251659264;mso-width-relative:page;mso-height-relative:page;" filled="f" stroked="f" coordsize="21600,21600" o:gfxdata="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S+OZdEAAAAGAQAADwAA&#10;AAAAAAABACAAAAAiAAAAZHJzL2Rvd25yZXYueG1sUEsBAhQAFAAAAAgAh07iQCMXJYbkAQAAyAMA&#10;AA4AAAAAAAAAAQAgAAAAIAEAAGRycy9lMm9Eb2MueG1sUEsFBgAAAAAGAAYAWQEAAHYFAAAAAA==&#10;">
              <v:fill on="f" focussize="0,0"/>
              <v:stroke on="f"/>
              <v:imagedata o:title=""/>
              <o:lock v:ext="edit" aspectratio="f"/>
              <v:textbox inset="16pt,0mm,16pt,0mm" style="mso-fit-shape-to-text:t;">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500"/>
  <w:hyphenationZone w:val="360"/>
  <w:bookFoldPrinting w:val="1"/>
  <w:bookFoldPrintingSheets w:val="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80827ca0-fa0e-45b2-9dc9-588f1571bd17"/>
  </w:docVars>
  <w:rsids>
    <w:rsidRoot w:val="00000000"/>
    <w:rsid w:val="047B3FE2"/>
    <w:rsid w:val="048738C2"/>
    <w:rsid w:val="05924E12"/>
    <w:rsid w:val="0DCE4DB6"/>
    <w:rsid w:val="19833D4A"/>
    <w:rsid w:val="22DB1B3E"/>
    <w:rsid w:val="29085433"/>
    <w:rsid w:val="3CF377CE"/>
    <w:rsid w:val="3EAB41B0"/>
    <w:rsid w:val="402662F2"/>
    <w:rsid w:val="41566173"/>
    <w:rsid w:val="41A76EB0"/>
    <w:rsid w:val="4F297DF9"/>
    <w:rsid w:val="508353D1"/>
    <w:rsid w:val="61894A19"/>
    <w:rsid w:val="6AA06EE4"/>
    <w:rsid w:val="73847039"/>
    <w:rsid w:val="73B5315A"/>
    <w:rsid w:val="753A0A88"/>
    <w:rsid w:val="78D53F3D"/>
    <w:rsid w:val="79CA6346"/>
    <w:rsid w:val="7E851E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Microsoft JhengHei" w:hAnsi="Microsoft JhengHei" w:eastAsia="Microsoft JhengHei" w:cs="Microsoft JhengHei"/>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Text"/>
    <w:basedOn w:val="1"/>
    <w:semiHidden/>
    <w:qFormat/>
    <w:uiPriority w:val="0"/>
    <w:rPr>
      <w:rFonts w:ascii="Microsoft JhengHei" w:hAnsi="Microsoft JhengHei" w:eastAsia="Microsoft JhengHei" w:cs="Microsoft JhengHei"/>
      <w:sz w:val="24"/>
      <w:szCs w:val="24"/>
      <w:lang w:val="en-US" w:eastAsia="en-US" w:bidi="ar-SA"/>
    </w:r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5973</Words>
  <Characters>6142</Characters>
  <Lines>0</Lines>
  <Paragraphs>0</Paragraphs>
  <TotalTime>1</TotalTime>
  <ScaleCrop>false</ScaleCrop>
  <LinksUpToDate>false</LinksUpToDate>
  <CharactersWithSpaces>6265</CharactersWithSpaces>
  <Application>WPS Office_11.1.0.12375_F1E327BC-269C-435d-A152-05C5408002CA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2022-11-03T11:20:00Z</dcterms:created>
  <dc:creator>wzk</dc:creator>
  <cp:lastModifiedBy>欧阳</cp:lastModifiedBy>
  <cp:lastPrinted>2024-12-27T00:46:00Z</cp:lastPrinted>
  <dcterms:modified xsi:type="dcterms:W3CDTF">2025-01-12T10:09:04Z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2024-12-14T10:05:57Z</vt:filetime>
  </property>
  <property fmtid="{D5CDD505-2E9C-101B-9397-08002B2CF9AE}" pid="4" name="KSOProductBuildVer">
    <vt:lpwstr>2052-11.1.0.12375</vt:lpwstr>
  </property>
  <property fmtid="{D5CDD505-2E9C-101B-9397-08002B2CF9AE}" pid="5" name="ICV">
    <vt:lpwstr>9F7A4F3CFBE9457E8DA628421FD34811</vt:lpwstr>
  </property>
  <property fmtid="{D5CDD505-2E9C-101B-9397-08002B2CF9AE}" pid="6" name="KSOTemplateDocerSaveRecord">
    <vt:lpwstr>eyJoZGlkIjoiMjA2ZGU5ODc1M2Y4YTU2ZjM0NTZmYzhjN2NhNjI4NTQiLCJ1c2VySWQiOiI2MTM0MDkwMzMifQ==</vt:lpwstr>
  </property>
</Properties>
</file>