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B0D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w w:val="90"/>
          <w:sz w:val="44"/>
          <w:szCs w:val="44"/>
          <w:lang w:val="en-US"/>
        </w:rPr>
      </w:pPr>
      <w:r>
        <w:rPr>
          <w:rFonts w:hint="eastAsia" w:ascii="方正小标宋简体" w:hAnsi="方正小标宋简体" w:eastAsia="方正小标宋简体" w:cs="方正小标宋简体"/>
          <w:w w:val="90"/>
          <w:sz w:val="44"/>
          <w:szCs w:val="44"/>
          <w:lang w:val="en-US" w:eastAsia="zh-CN"/>
        </w:rPr>
        <w:t>关于《龙游县公共自行车服务点2025年（十期）建设方案（征求意见稿）》起草说明</w:t>
      </w:r>
    </w:p>
    <w:p w14:paraId="0C5F5FA1">
      <w:pPr>
        <w:ind w:firstLine="640" w:firstLineChars="200"/>
        <w:rPr>
          <w:rFonts w:asciiTheme="minorEastAsia" w:hAnsiTheme="minorEastAsia"/>
          <w:sz w:val="32"/>
          <w:szCs w:val="32"/>
        </w:rPr>
      </w:pPr>
    </w:p>
    <w:p w14:paraId="741D8FCB">
      <w:pPr>
        <w:numPr>
          <w:numId w:val="0"/>
        </w:num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一、项目概况</w:t>
      </w:r>
    </w:p>
    <w:p w14:paraId="74C2FF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28"/>
          <w:szCs w:val="28"/>
          <w:lang w:val="en-US" w:eastAsia="zh-CN"/>
        </w:rPr>
      </w:pPr>
      <w:r>
        <w:rPr>
          <w:rFonts w:hint="eastAsia" w:ascii="方正仿宋_GB2312" w:hAnsi="方正仿宋_GB2312" w:eastAsia="方正仿宋_GB2312" w:cs="方正仿宋_GB2312"/>
          <w:sz w:val="32"/>
          <w:szCs w:val="32"/>
          <w:lang w:val="en-US" w:eastAsia="zh-CN"/>
        </w:rPr>
        <w:t>2025年龙游公共自行车租赁服务系统（十期）采购项目，核心目标是优化与拓展龙游县公共自行车租赁服务体系。通过新增建公共自行车服务网点、采购亲子座自行车、升级更换自行车智能锁、蓝牙定位地桩等无桩设备，对现有租赁服务系统进行全方位完善、补充，提升系统稳定性、便捷性与智能化程度，为市民打造更优质、高效的公共自行车租赁服务，助力城市绿色出行的蓬勃发展。</w:t>
      </w:r>
    </w:p>
    <w:p w14:paraId="3B0D01B9">
      <w:pPr>
        <w:numPr>
          <w:numId w:val="0"/>
        </w:num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二、项目实施必要性</w:t>
      </w:r>
    </w:p>
    <w:p w14:paraId="1A3AB9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现有系统升级需求：随着公共自行车使用量持续攀升，现有的租赁服务系统在功能和性能上难以满足日益增长的业务需求。高峰时段系统响应迟缓，部分功能操作不便，极大影响了市民的使用体验。十期项目旨在对现有系统进行全面升级，大幅提升系统的运行效率和稳定性。</w:t>
      </w:r>
    </w:p>
    <w:p w14:paraId="4AC511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城市发展与规划需求：龙游县城市规模不断扩大，新的城东商业区、住宅区接连涌现。为配合城市发展规划，需拓展公共自行车租赁服务的覆盖范围，在新区域增设租赁站点。这就要求租赁服务系统具备更强的扩展性和兼容性，能够无缝对接新站点的建设与运营。</w:t>
      </w:r>
    </w:p>
    <w:p w14:paraId="7996B8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服务站点新增需求：目前龙游公共自行车服务站点布局已无法完全满足市民的出行需求。城东片区以及新开发的住宅小区附近，站点分布稀疏，导致市民使用公共自行车不便。新增服务站点，能够有效填补这些区域的服务空白，提高公共自行车的覆盖率和使用率。</w:t>
      </w:r>
    </w:p>
    <w:p w14:paraId="57DB44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亲子座自行车投放量偏少：随着家庭出行需求的增加，亲子座自行车的使用频率逐渐提高。但目前投放的亲子座自行车数量较少，无法满足家长带孩子出行的需求。增加亲子座自行车的投放量，能够丰富公共自行车的车型种类，满足不同市民群体的出行需求，提升公共自行车服务的人性化水平。</w:t>
      </w:r>
    </w:p>
    <w:p w14:paraId="342ACE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技术更新换代需求：当前，物联网、大数据、人工智能等先进技术在公共交通领域广泛应用。引入更新4G技术，能够实现公共自行车的智能调度、精准定位、数据分析等功能，提升服务质量和管理水平。十期项目通过采购先进的技术和设备，使公共自行车租赁服务系统紧跟时代发展步伐。</w:t>
      </w:r>
    </w:p>
    <w:p w14:paraId="3F62A1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市民出行需求增长：随着居民生活水平的提高，对绿色、便捷出行方式的需求日益旺盛。公共自行车作为一种低碳环保的出行工具，受到越来越多市民的青睐。为满足市民不断增长的出行需求，有必要对租赁服务系统进行优化升级，提供更多样化的服务功能。</w:t>
      </w:r>
    </w:p>
    <w:p w14:paraId="6487714F">
      <w:pPr>
        <w:keepNext w:val="0"/>
        <w:keepLines w:val="0"/>
        <w:pageBreakBefore w:val="0"/>
        <w:widowControl w:val="0"/>
        <w:kinsoku/>
        <w:wordWrap/>
        <w:overflowPunct/>
        <w:topLinePunct w:val="0"/>
        <w:autoSpaceDE/>
        <w:autoSpaceDN/>
        <w:bidi w:val="0"/>
        <w:adjustRightInd/>
        <w:snapToGrid/>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三、起草过程情况等</w:t>
      </w:r>
    </w:p>
    <w:p w14:paraId="415AE2C9">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根据《龙游县人民政府办公室关于印发龙游县城区公共自行车项目建设和管理实施方案的通知》（龙政办发〔2014〕106号）、《龙游县人民政府办公室关于印发2025年民生实事项目责任分解的通知》（龙政办发〔2025〕5号）</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2025</w:t>
      </w:r>
      <w:r>
        <w:rPr>
          <w:rFonts w:hint="eastAsia" w:ascii="方正仿宋_GB2312" w:hAnsi="方正仿宋_GB2312" w:eastAsia="方正仿宋_GB2312" w:cs="方正仿宋_GB2312"/>
          <w:sz w:val="32"/>
          <w:szCs w:val="32"/>
        </w:rPr>
        <w:t>年我县将在县城新增</w:t>
      </w:r>
      <w:r>
        <w:rPr>
          <w:rFonts w:hint="eastAsia" w:ascii="方正仿宋_GB2312" w:hAnsi="方正仿宋_GB2312" w:eastAsia="方正仿宋_GB2312" w:cs="方正仿宋_GB2312"/>
          <w:sz w:val="32"/>
          <w:szCs w:val="32"/>
          <w:lang w:val="en-US" w:eastAsia="zh-CN"/>
        </w:rPr>
        <w:t>建8</w:t>
      </w:r>
      <w:r>
        <w:rPr>
          <w:rFonts w:hint="eastAsia" w:ascii="方正仿宋_GB2312" w:hAnsi="方正仿宋_GB2312" w:eastAsia="方正仿宋_GB2312" w:cs="方正仿宋_GB2312"/>
          <w:sz w:val="32"/>
          <w:szCs w:val="32"/>
        </w:rPr>
        <w:t>个公共自行车服务点</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采购200辆亲子座公共自行车</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依据</w:t>
      </w:r>
      <w:r>
        <w:rPr>
          <w:rFonts w:hint="eastAsia" w:ascii="方正仿宋_GB2312" w:hAnsi="方正仿宋_GB2312" w:eastAsia="方正仿宋_GB2312" w:cs="方正仿宋_GB2312"/>
          <w:sz w:val="32"/>
          <w:szCs w:val="32"/>
        </w:rPr>
        <w:t>相关标准规范，</w:t>
      </w:r>
      <w:r>
        <w:rPr>
          <w:rFonts w:hint="eastAsia" w:ascii="方正仿宋_GB2312" w:hAnsi="方正仿宋_GB2312" w:eastAsia="方正仿宋_GB2312" w:cs="方正仿宋_GB2312"/>
          <w:sz w:val="32"/>
          <w:szCs w:val="32"/>
          <w:lang w:val="en-US" w:eastAsia="zh-CN"/>
        </w:rPr>
        <w:t>今年2月、3月开展了</w:t>
      </w:r>
      <w:bookmarkStart w:id="0" w:name="_GoBack"/>
      <w:bookmarkEnd w:id="0"/>
      <w:r>
        <w:rPr>
          <w:rFonts w:hint="eastAsia" w:ascii="方正仿宋_GB2312" w:hAnsi="方正仿宋_GB2312" w:eastAsia="方正仿宋_GB2312" w:cs="方正仿宋_GB2312"/>
          <w:sz w:val="32"/>
          <w:szCs w:val="32"/>
        </w:rPr>
        <w:t>现场踏勘和征询</w:t>
      </w:r>
      <w:r>
        <w:rPr>
          <w:rFonts w:hint="eastAsia" w:ascii="方正仿宋_GB2312" w:hAnsi="方正仿宋_GB2312" w:eastAsia="方正仿宋_GB2312" w:cs="方正仿宋_GB2312"/>
          <w:sz w:val="32"/>
          <w:szCs w:val="32"/>
          <w:lang w:val="en-US" w:eastAsia="zh-CN"/>
        </w:rPr>
        <w:t>各方</w:t>
      </w:r>
      <w:r>
        <w:rPr>
          <w:rFonts w:hint="eastAsia" w:ascii="方正仿宋_GB2312" w:hAnsi="方正仿宋_GB2312" w:eastAsia="方正仿宋_GB2312" w:cs="方正仿宋_GB2312"/>
          <w:sz w:val="32"/>
          <w:szCs w:val="32"/>
        </w:rPr>
        <w:t>意见，初步确定了龙游县公共自行车服务点202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十</w:t>
      </w:r>
      <w:r>
        <w:rPr>
          <w:rFonts w:hint="eastAsia" w:ascii="方正仿宋_GB2312" w:hAnsi="方正仿宋_GB2312" w:eastAsia="方正仿宋_GB2312" w:cs="方正仿宋_GB2312"/>
          <w:sz w:val="32"/>
          <w:szCs w:val="32"/>
        </w:rPr>
        <w:t>期）建设方案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即新建8</w:t>
      </w:r>
      <w:r>
        <w:rPr>
          <w:rFonts w:hint="eastAsia" w:ascii="方正仿宋_GB2312" w:hAnsi="方正仿宋_GB2312" w:eastAsia="方正仿宋_GB2312" w:cs="方正仿宋_GB2312"/>
          <w:sz w:val="32"/>
          <w:szCs w:val="32"/>
        </w:rPr>
        <w:t>个公共自行车服务点规划布点方案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p>
    <w:p w14:paraId="052C7C5C">
      <w:pPr>
        <w:ind w:firstLine="640" w:firstLineChars="200"/>
        <w:rPr>
          <w:rFonts w:hint="eastAsia" w:ascii="方正仿宋_GB2312" w:hAnsi="方正仿宋_GB2312" w:eastAsia="方正仿宋_GB2312" w:cs="方正仿宋_GB2312"/>
          <w:sz w:val="32"/>
          <w:szCs w:val="32"/>
        </w:rPr>
      </w:pPr>
    </w:p>
    <w:p w14:paraId="7210BF63">
      <w:pPr>
        <w:ind w:firstLine="4800" w:firstLineChars="1500"/>
        <w:rPr>
          <w:rFonts w:asciiTheme="minorEastAsia" w:hAnsiTheme="minorEastAsia"/>
          <w:sz w:val="32"/>
          <w:szCs w:val="32"/>
        </w:rPr>
      </w:pPr>
      <w:r>
        <w:rPr>
          <w:rFonts w:hint="eastAsia" w:ascii="方正仿宋_GB2312" w:hAnsi="方正仿宋_GB2312" w:eastAsia="方正仿宋_GB2312" w:cs="方正仿宋_GB2312"/>
          <w:sz w:val="32"/>
          <w:szCs w:val="32"/>
        </w:rPr>
        <w:t xml:space="preserve">  </w:t>
      </w:r>
    </w:p>
    <w:p w14:paraId="73352A21">
      <w:pPr>
        <w:rPr>
          <w:rFonts w:hint="default" w:ascii="方正仿宋_GB2312" w:hAnsi="方正仿宋_GB2312" w:eastAsia="方正仿宋_GB2312" w:cs="方正仿宋_GB2312"/>
          <w:color w:val="000000"/>
          <w:kern w:val="0"/>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YWM4M2Y4NWYzNjRmNTQzYmY1ZjM3ZDg0NWJmMzAifQ=="/>
  </w:docVars>
  <w:rsids>
    <w:rsidRoot w:val="00351F9E"/>
    <w:rsid w:val="002961CB"/>
    <w:rsid w:val="00351F9E"/>
    <w:rsid w:val="004A1160"/>
    <w:rsid w:val="00566F45"/>
    <w:rsid w:val="005F4F80"/>
    <w:rsid w:val="006E1DBF"/>
    <w:rsid w:val="00725A81"/>
    <w:rsid w:val="0081438E"/>
    <w:rsid w:val="008654CC"/>
    <w:rsid w:val="00982A58"/>
    <w:rsid w:val="00A75E76"/>
    <w:rsid w:val="00A838B5"/>
    <w:rsid w:val="00B70A73"/>
    <w:rsid w:val="00E23F07"/>
    <w:rsid w:val="00E348E0"/>
    <w:rsid w:val="00E60133"/>
    <w:rsid w:val="00EA40E4"/>
    <w:rsid w:val="077A3CEC"/>
    <w:rsid w:val="0A930CA6"/>
    <w:rsid w:val="0E585CFE"/>
    <w:rsid w:val="14E63797"/>
    <w:rsid w:val="15542020"/>
    <w:rsid w:val="1AA4541A"/>
    <w:rsid w:val="1FF56516"/>
    <w:rsid w:val="20DA5B12"/>
    <w:rsid w:val="28F81BC2"/>
    <w:rsid w:val="2F1178DE"/>
    <w:rsid w:val="41027B7B"/>
    <w:rsid w:val="45262E10"/>
    <w:rsid w:val="4698770F"/>
    <w:rsid w:val="68D73C6F"/>
    <w:rsid w:val="6EBC1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7"/>
    <w:autoRedefine/>
    <w:semiHidden/>
    <w:unhideWhenUsed/>
    <w:qFormat/>
    <w:uiPriority w:val="99"/>
    <w:pPr>
      <w:ind w:left="100" w:leftChars="250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日期 字符"/>
    <w:basedOn w:val="6"/>
    <w:link w:val="2"/>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590</Words>
  <Characters>663</Characters>
  <Lines>3</Lines>
  <Paragraphs>1</Paragraphs>
  <TotalTime>4</TotalTime>
  <ScaleCrop>false</ScaleCrop>
  <LinksUpToDate>false</LinksUpToDate>
  <CharactersWithSpaces>752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2024-03-15T01:12:00Z</dcterms:created>
  <dc:creator>surfer</dc:creator>
  <cp:lastModifiedBy>斑斓腊叶</cp:lastModifiedBy>
  <cp:lastPrinted>2024-03-15T01:51:00Z</cp:lastPrinted>
  <dcterms:modified xsi:type="dcterms:W3CDTF">2025-03-11T08:52:35Z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4925C985934546609069D30D058C1BCC_13</vt:lpwstr>
  </property>
  <property fmtid="{D5CDD505-2E9C-101B-9397-08002B2CF9AE}" pid="4" name="KSOTemplateDocerSaveRecord">
    <vt:lpwstr>eyJoZGlkIjoiYWE5YjIwY2NkNWNhMTc3MTNjZDM5MTIzYTk4NDM2NmMiLCJ1c2VySWQiOiI0OTM1OTE3MTQifQ==</vt:lpwstr>
  </property>
</Properties>
</file>