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7E742">
      <w:pPr>
        <w:keepNext w:val="0"/>
        <w:keepLines w:val="0"/>
        <w:pageBreakBefore w:val="0"/>
        <w:kinsoku/>
        <w:wordWrap/>
        <w:overflowPunct/>
        <w:topLinePunct w:val="0"/>
        <w:autoSpaceDE/>
        <w:autoSpaceDN/>
        <w:bidi w:val="0"/>
        <w:adjustRightInd/>
        <w:snapToGrid/>
        <w:spacing w:line="660" w:lineRule="exact"/>
        <w:ind w:right="0" w:rightChars="0"/>
        <w:jc w:val="center"/>
        <w:textAlignment w:val="auto"/>
        <w:outlineLvl w:val="9"/>
        <w:rPr>
          <w:rFonts w:hint="eastAsia" w:ascii="方正小标宋简体" w:hAnsi="宋体" w:eastAsia="方正小标宋简体" w:cs="宋体"/>
          <w:sz w:val="44"/>
          <w:szCs w:val="44"/>
        </w:rPr>
      </w:pPr>
      <w:r>
        <w:rPr>
          <w:rFonts w:hint="eastAsia" w:ascii="方正小标宋简体" w:hAnsi="方正小标宋简体" w:eastAsia="方正小标宋简体" w:cs="方正小标宋简体"/>
          <w:color w:val="000000"/>
          <w:sz w:val="44"/>
          <w:szCs w:val="44"/>
          <w:lang w:eastAsia="zh-CN"/>
        </w:rPr>
        <w:t>关于《</w:t>
      </w:r>
      <w:r>
        <w:rPr>
          <w:rFonts w:hint="eastAsia" w:ascii="方正小标宋简体" w:hAnsi="方正小标宋简体" w:eastAsia="方正小标宋简体" w:cs="方正小标宋简体"/>
          <w:color w:val="auto"/>
          <w:sz w:val="44"/>
          <w:szCs w:val="44"/>
          <w:highlight w:val="none"/>
          <w:lang w:eastAsia="zh-CN"/>
        </w:rPr>
        <w:t>绍兴市柯桥区</w:t>
      </w:r>
      <w:r>
        <w:rPr>
          <w:rFonts w:hint="eastAsia" w:ascii="方正小标宋简体" w:hAnsi="方正小标宋简体" w:eastAsia="方正小标宋简体" w:cs="方正小标宋简体"/>
          <w:color w:val="auto"/>
          <w:sz w:val="44"/>
          <w:szCs w:val="44"/>
          <w:highlight w:val="none"/>
        </w:rPr>
        <w:t>建筑产业现代化示范企业</w:t>
      </w:r>
      <w:r>
        <w:rPr>
          <w:rFonts w:hint="eastAsia" w:ascii="方正小标宋简体" w:hAnsi="方正小标宋简体" w:eastAsia="方正小标宋简体" w:cs="方正小标宋简体"/>
          <w:color w:val="auto"/>
          <w:sz w:val="44"/>
          <w:szCs w:val="44"/>
          <w:highlight w:val="none"/>
          <w:lang w:val="en-US" w:eastAsia="zh-Hans"/>
        </w:rPr>
        <w:t>培育实施方案</w:t>
      </w:r>
      <w:r>
        <w:rPr>
          <w:rFonts w:hint="eastAsia" w:ascii="方正小标宋简体" w:hAnsi="方正小标宋简体" w:eastAsia="方正小标宋简体" w:cs="方正小标宋简体"/>
          <w:color w:val="000000"/>
          <w:sz w:val="44"/>
          <w:szCs w:val="44"/>
          <w:lang w:eastAsia="zh-CN"/>
        </w:rPr>
        <w:t>》的起草说明</w:t>
      </w:r>
    </w:p>
    <w:p w14:paraId="4E66103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 xml:space="preserve"> </w:t>
      </w:r>
    </w:p>
    <w:p w14:paraId="1F5B779C">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rPr>
      </w:pPr>
      <w:r>
        <w:rPr>
          <w:rFonts w:hint="eastAsia" w:ascii="方正小标宋简体" w:hAnsi="宋体" w:eastAsia="方正小标宋简体" w:cs="宋体"/>
          <w:sz w:val="44"/>
          <w:szCs w:val="44"/>
        </w:rPr>
        <w:t xml:space="preserve">   </w:t>
      </w:r>
      <w:r>
        <w:rPr>
          <w:rFonts w:hint="eastAsia" w:ascii="黑体" w:hAnsi="黑体" w:eastAsia="黑体"/>
        </w:rPr>
        <w:t>一、制定文件必要性、可行性及起草背景</w:t>
      </w:r>
    </w:p>
    <w:p w14:paraId="2542170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为进一步提升全区建筑业企业市场竞争力，加快推进建筑产业现代化，促进建筑业高质量发展，根据省、市等上级部门有关政策意见和指导思想</w:t>
      </w:r>
      <w:r>
        <w:rPr>
          <w:rFonts w:hint="eastAsia" w:ascii="仿宋_GB2312" w:hAnsi="仿宋_GB2312" w:eastAsia="仿宋_GB2312" w:cs="仿宋_GB2312"/>
          <w:sz w:val="32"/>
          <w:szCs w:val="32"/>
          <w:lang w:val="en-US" w:eastAsia="zh-CN"/>
        </w:rPr>
        <w:t>，结合柯桥建筑业实际，特制定本实施方案。</w:t>
      </w:r>
    </w:p>
    <w:p w14:paraId="1F4EF99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rPr>
      </w:pPr>
      <w:r>
        <w:rPr>
          <w:rFonts w:hint="eastAsia" w:ascii="黑体" w:hAnsi="黑体" w:eastAsia="黑体"/>
        </w:rPr>
        <w:t>二、文件涉法内容说明</w:t>
      </w:r>
    </w:p>
    <w:p w14:paraId="2755FE3C">
      <w:pPr>
        <w:keepNext w:val="0"/>
        <w:keepLines w:val="0"/>
        <w:pageBreakBefore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hAnsi="仿宋" w:eastAsia="仿宋_GB2312" w:cs="仿宋_GB2312"/>
          <w:sz w:val="32"/>
          <w:szCs w:val="32"/>
          <w:lang w:eastAsia="zh-CN"/>
        </w:rPr>
      </w:pPr>
      <w:r>
        <w:rPr>
          <w:rFonts w:hint="eastAsia" w:ascii="仿宋_GB2312" w:hAnsi="宋体" w:cs="宋体"/>
          <w:color w:val="000000"/>
          <w:kern w:val="0"/>
          <w:sz w:val="32"/>
          <w:szCs w:val="32"/>
          <w:lang w:eastAsia="zh-CN"/>
        </w:rPr>
        <w:t>本实施方案</w:t>
      </w:r>
      <w:r>
        <w:rPr>
          <w:rFonts w:hint="eastAsia" w:ascii="仿宋_GB2312" w:hAnsi="宋体" w:eastAsia="仿宋_GB2312" w:cs="宋体"/>
          <w:color w:val="000000"/>
          <w:kern w:val="0"/>
          <w:sz w:val="32"/>
          <w:szCs w:val="32"/>
          <w:lang w:eastAsia="zh-CN"/>
        </w:rPr>
        <w:t>制定的主要依据是：</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《浙江省人民政府办公厅关于进一步支持建筑业做优做强的若干意见》（</w:t>
      </w:r>
      <w:r>
        <w:rPr>
          <w:rFonts w:hint="eastAsia" w:ascii="仿宋_GB2312" w:hAnsi="仿宋_GB2312" w:eastAsia="仿宋_GB2312" w:cs="仿宋_GB2312"/>
          <w:sz w:val="32"/>
          <w:szCs w:val="32"/>
          <w:lang w:eastAsia="zh-CN"/>
        </w:rPr>
        <w:t>浙政办发</w:t>
      </w:r>
      <w:r>
        <w:rPr>
          <w:rFonts w:hint="eastAsia" w:ascii="仿宋_GB2312" w:hAnsi="仿宋_GB2312" w:eastAsia="仿宋_GB2312" w:cs="仿宋_GB2312"/>
          <w:sz w:val="32"/>
          <w:szCs w:val="32"/>
          <w:lang w:val="en-US" w:eastAsia="zh-CN"/>
        </w:rPr>
        <w:t>[2022]47号</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）、《浙江省建筑产业现代化示范企业培育实施方案》（浙建〔2022〕12 号）、《绍兴市人民政府办公室关于推动绍兴建筑业改革创新高质量发展的实施意见》（绍政办发〔2022〕22 号）、</w:t>
      </w:r>
      <w:r>
        <w:rPr>
          <w:rFonts w:hint="eastAsia" w:ascii="仿宋_GB2312" w:hAnsi="仿宋_GB2312" w:eastAsia="仿宋_GB2312" w:cs="仿宋_GB2312"/>
          <w:sz w:val="32"/>
          <w:szCs w:val="32"/>
          <w:lang w:eastAsia="zh-CN"/>
        </w:rPr>
        <w:t>《绍兴市建筑产业现代化示范企业培育实施方案》（</w:t>
      </w:r>
      <w:r>
        <w:rPr>
          <w:rFonts w:hint="default" w:ascii="仿宋_GB2312" w:hAnsi="仿宋_GB2312" w:eastAsia="仿宋_GB2312" w:cs="仿宋_GB2312"/>
          <w:sz w:val="32"/>
          <w:szCs w:val="32"/>
          <w:lang w:val="en" w:eastAsia="zh-CN"/>
        </w:rPr>
        <w:t>绍市建设〔2023〕</w:t>
      </w:r>
      <w:r>
        <w:rPr>
          <w:rFonts w:hint="eastAsia" w:ascii="仿宋_GB2312" w:hAnsi="仿宋_GB2312" w:eastAsia="仿宋_GB2312" w:cs="仿宋_GB2312"/>
          <w:sz w:val="32"/>
          <w:szCs w:val="32"/>
          <w:lang w:val="en-US" w:eastAsia="zh-CN"/>
        </w:rPr>
        <w:t>64</w:t>
      </w:r>
      <w:r>
        <w:rPr>
          <w:rFonts w:hint="default" w:ascii="仿宋_GB2312" w:hAnsi="仿宋_GB2312" w:eastAsia="仿宋_GB2312" w:cs="仿宋_GB2312"/>
          <w:sz w:val="32"/>
          <w:szCs w:val="32"/>
          <w:lang w:val="en" w:eastAsia="zh-CN"/>
        </w:rPr>
        <w:t>号</w:t>
      </w:r>
      <w:r>
        <w:rPr>
          <w:rFonts w:hint="eastAsia" w:ascii="仿宋_GB2312" w:hAnsi="仿宋_GB2312" w:eastAsia="仿宋_GB2312" w:cs="仿宋_GB2312"/>
          <w:sz w:val="32"/>
          <w:szCs w:val="32"/>
          <w:lang w:eastAsia="zh-CN"/>
        </w:rPr>
        <w:t>）</w:t>
      </w:r>
      <w:r>
        <w:rPr>
          <w:rFonts w:hint="eastAsia" w:ascii="仿宋_GB2312" w:cs="仿宋_GB2312"/>
          <w:sz w:val="32"/>
          <w:szCs w:val="32"/>
          <w:lang w:eastAsia="zh-CN"/>
        </w:rPr>
        <w:t>等。</w:t>
      </w:r>
    </w:p>
    <w:p w14:paraId="5AE052C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rPr>
      </w:pPr>
      <w:r>
        <w:rPr>
          <w:rFonts w:hint="eastAsia" w:ascii="黑体" w:hAnsi="黑体" w:eastAsia="黑体"/>
        </w:rPr>
        <w:t>三、文件制定程序说明</w:t>
      </w:r>
    </w:p>
    <w:p w14:paraId="0ABAB89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lang w:val="en-US" w:eastAsia="zh-CN"/>
        </w:rPr>
      </w:pPr>
      <w:r>
        <w:rPr>
          <w:rFonts w:hint="eastAsia" w:ascii="仿宋_GB2312"/>
          <w:lang w:val="en-US" w:eastAsia="zh-CN"/>
        </w:rPr>
        <w:t>2024年5月8</w:t>
      </w:r>
      <w:bookmarkStart w:id="0" w:name="_GoBack"/>
      <w:bookmarkEnd w:id="0"/>
      <w:r>
        <w:rPr>
          <w:rFonts w:hint="eastAsia" w:ascii="仿宋_GB2312"/>
          <w:lang w:val="en-US" w:eastAsia="zh-CN"/>
        </w:rPr>
        <w:t>日至6月11日，通过区建设局网站（网址http://cms.zjzwfw.gov.cn/zwdt/jcms_files/jcms1/web2944/site/view/art/2024/5/8/art_1229405598_4148482.html）向社会公众公开征求意见。</w:t>
      </w:r>
    </w:p>
    <w:p w14:paraId="5105D89B">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rPr>
      </w:pPr>
      <w:r>
        <w:rPr>
          <w:rFonts w:hint="eastAsia" w:ascii="仿宋_GB2312"/>
        </w:rPr>
        <w:t xml:space="preserve">  </w:t>
      </w:r>
      <w:r>
        <w:rPr>
          <w:rFonts w:hint="eastAsia" w:ascii="黑体" w:hAnsi="黑体" w:eastAsia="黑体"/>
        </w:rPr>
        <w:t xml:space="preserve">  四、文件施行日期及有效期说明</w:t>
      </w:r>
    </w:p>
    <w:p w14:paraId="0142C09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lang w:val="en-US" w:eastAsia="zh-CN"/>
        </w:rPr>
      </w:pPr>
      <w:r>
        <w:rPr>
          <w:rFonts w:hint="eastAsia" w:ascii="仿宋_GB2312"/>
          <w:lang w:val="en-US" w:eastAsia="zh-CN"/>
        </w:rPr>
        <w:t>本实施方案发文时间为2024年7月31日，自2024年9月1</w:t>
      </w:r>
      <w:r>
        <w:rPr>
          <w:rFonts w:hint="default" w:ascii="仿宋_GB2312"/>
          <w:lang w:val="en-US" w:eastAsia="zh-CN"/>
        </w:rPr>
        <w:t>日起施行</w:t>
      </w:r>
      <w:r>
        <w:rPr>
          <w:rFonts w:hint="eastAsia" w:ascii="仿宋_GB2312"/>
          <w:lang w:val="en-US" w:eastAsia="zh-CN"/>
        </w:rPr>
        <w:t>。</w:t>
      </w:r>
    </w:p>
    <w:p w14:paraId="774DDA7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lang w:val="en-US" w:eastAsia="zh-CN"/>
        </w:rPr>
      </w:pPr>
    </w:p>
    <w:p w14:paraId="3B66B123">
      <w:pPr>
        <w:keepNext w:val="0"/>
        <w:keepLines w:val="0"/>
        <w:pageBreakBefore w:val="0"/>
        <w:kinsoku/>
        <w:wordWrap/>
        <w:overflowPunct/>
        <w:topLinePunct w:val="0"/>
        <w:autoSpaceDE/>
        <w:autoSpaceDN/>
        <w:bidi w:val="0"/>
        <w:adjustRightInd/>
        <w:snapToGrid/>
        <w:spacing w:line="520" w:lineRule="exact"/>
        <w:ind w:right="320"/>
        <w:jc w:val="right"/>
        <w:textAlignment w:val="auto"/>
        <w:rPr>
          <w:rFonts w:hint="eastAsia" w:ascii="仿宋_GB2312"/>
        </w:rPr>
      </w:pPr>
    </w:p>
    <w:p w14:paraId="1C5BC941">
      <w:pPr>
        <w:keepNext w:val="0"/>
        <w:keepLines w:val="0"/>
        <w:pageBreakBefore w:val="0"/>
        <w:kinsoku/>
        <w:wordWrap/>
        <w:overflowPunct/>
        <w:topLinePunct w:val="0"/>
        <w:autoSpaceDE/>
        <w:autoSpaceDN/>
        <w:bidi w:val="0"/>
        <w:adjustRightInd/>
        <w:snapToGrid/>
        <w:spacing w:line="520" w:lineRule="exact"/>
        <w:ind w:right="320"/>
        <w:jc w:val="right"/>
        <w:textAlignment w:val="auto"/>
        <w:rPr>
          <w:rFonts w:hint="eastAsia" w:ascii="仿宋_GB2312"/>
        </w:rPr>
      </w:pPr>
      <w:r>
        <w:rPr>
          <w:rFonts w:hint="eastAsia" w:ascii="仿宋_GB2312"/>
        </w:rPr>
        <w:t>绍兴市柯桥区</w:t>
      </w:r>
      <w:r>
        <w:rPr>
          <w:rFonts w:hint="eastAsia" w:ascii="仿宋_GB2312"/>
          <w:lang w:eastAsia="zh-CN"/>
        </w:rPr>
        <w:t>住房和城乡建设</w:t>
      </w:r>
      <w:r>
        <w:rPr>
          <w:rFonts w:hint="eastAsia" w:ascii="仿宋_GB2312"/>
        </w:rPr>
        <w:t xml:space="preserve">局             </w:t>
      </w:r>
    </w:p>
    <w:p w14:paraId="0F40F03D">
      <w:pPr>
        <w:keepNext w:val="0"/>
        <w:keepLines w:val="0"/>
        <w:pageBreakBefore w:val="0"/>
        <w:kinsoku/>
        <w:wordWrap/>
        <w:overflowPunct/>
        <w:topLinePunct w:val="0"/>
        <w:autoSpaceDE/>
        <w:autoSpaceDN/>
        <w:bidi w:val="0"/>
        <w:adjustRightInd/>
        <w:snapToGrid/>
        <w:spacing w:line="520" w:lineRule="exact"/>
        <w:ind w:right="320"/>
        <w:jc w:val="center"/>
        <w:textAlignment w:val="auto"/>
        <w:rPr>
          <w:rFonts w:hint="eastAsia" w:ascii="仿宋_GB2312"/>
        </w:rPr>
      </w:pPr>
      <w:r>
        <w:rPr>
          <w:rFonts w:hint="eastAsia" w:ascii="仿宋_GB2312"/>
          <w:lang w:val="en-US" w:eastAsia="zh-CN"/>
        </w:rPr>
        <w:t xml:space="preserve">                     </w:t>
      </w:r>
      <w:r>
        <w:rPr>
          <w:rFonts w:hint="eastAsia" w:ascii="仿宋_GB2312"/>
        </w:rPr>
        <w:t>202</w:t>
      </w:r>
      <w:r>
        <w:rPr>
          <w:rFonts w:hint="eastAsia" w:ascii="仿宋_GB2312"/>
          <w:lang w:val="en-US" w:eastAsia="zh-CN"/>
        </w:rPr>
        <w:t>4</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8</w:t>
      </w:r>
      <w:r>
        <w:rPr>
          <w:rFonts w:hint="eastAsia" w:ascii="仿宋_GB2312"/>
        </w:rPr>
        <w:t>日</w:t>
      </w:r>
    </w:p>
    <w:p w14:paraId="09321020">
      <w:pPr>
        <w:keepNext w:val="0"/>
        <w:keepLines w:val="0"/>
        <w:pageBreakBefore w:val="0"/>
        <w:kinsoku/>
        <w:wordWrap/>
        <w:overflowPunct/>
        <w:topLinePunct w:val="0"/>
        <w:autoSpaceDE/>
        <w:autoSpaceDN/>
        <w:bidi w:val="0"/>
        <w:adjustRightInd/>
        <w:snapToGrid/>
        <w:spacing w:line="520" w:lineRule="exact"/>
        <w:jc w:val="right"/>
        <w:textAlignment w:val="auto"/>
        <w:rPr>
          <w:rFonts w:hint="eastAsia" w:ascii="仿宋_GB2312"/>
        </w:rPr>
      </w:pPr>
    </w:p>
    <w:p w14:paraId="534E8AF4">
      <w:pPr>
        <w:keepNext w:val="0"/>
        <w:keepLines w:val="0"/>
        <w:pageBreakBefore w:val="0"/>
        <w:kinsoku/>
        <w:wordWrap/>
        <w:overflowPunct/>
        <w:topLinePunct w:val="0"/>
        <w:autoSpaceDE/>
        <w:autoSpaceDN/>
        <w:bidi w:val="0"/>
        <w:adjustRightInd/>
        <w:snapToGrid/>
        <w:spacing w:line="520" w:lineRule="exact"/>
        <w:textAlignment w:val="auto"/>
      </w:pPr>
      <w:r>
        <w:rPr>
          <w:rFonts w:hint="eastAsia" w:ascii="仿宋_GB2312"/>
        </w:rPr>
        <w:t xml:space="preserve">   （联系人：</w:t>
      </w:r>
      <w:r>
        <w:rPr>
          <w:rFonts w:hint="eastAsia" w:ascii="仿宋_GB2312"/>
          <w:lang w:eastAsia="zh-CN"/>
        </w:rPr>
        <w:t>费继飚</w:t>
      </w:r>
      <w:r>
        <w:rPr>
          <w:rFonts w:hint="eastAsia" w:ascii="仿宋_GB2312"/>
        </w:rPr>
        <w:t>，联系电话：0575-</w:t>
      </w:r>
      <w:r>
        <w:rPr>
          <w:rFonts w:hint="eastAsia" w:ascii="仿宋_GB2312"/>
          <w:lang w:val="en-US" w:eastAsia="zh-CN"/>
        </w:rPr>
        <w:t>84132360</w:t>
      </w:r>
      <w:r>
        <w:rPr>
          <w:rFonts w:hint="eastAsia" w:ascii="仿宋_GB2312"/>
        </w:rPr>
        <w:t>）</w:t>
      </w:r>
    </w:p>
    <w:p w14:paraId="6BAB6421">
      <w:pPr>
        <w:keepNext w:val="0"/>
        <w:keepLines w:val="0"/>
        <w:pageBreakBefore w:val="0"/>
        <w:kinsoku/>
        <w:wordWrap/>
        <w:overflowPunct/>
        <w:topLinePunct w:val="0"/>
        <w:bidi w:val="0"/>
        <w:snapToGrid/>
        <w:spacing w:line="520" w:lineRule="exact"/>
        <w:textAlignment w:val="auto"/>
      </w:pPr>
    </w:p>
    <w:p w14:paraId="15CE5AC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MDQ2ZjU2MDg5MmU3ODk3NzY0YTY4MDQ1ZGI4ZjcifQ=="/>
  </w:docVars>
  <w:rsids>
    <w:rsidRoot w:val="500F7FF9"/>
    <w:rsid w:val="240B5FA0"/>
    <w:rsid w:val="28914F7A"/>
    <w:rsid w:val="2A704DAF"/>
    <w:rsid w:val="42C67A0F"/>
    <w:rsid w:val="500F7FF9"/>
    <w:rsid w:val="536D78D1"/>
    <w:rsid w:val="648D17F5"/>
    <w:rsid w:val="718129CA"/>
    <w:rsid w:val="77255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_GB2312" w:cs="仿宋_GB2312"/>
      <w:kern w:val="2"/>
      <w:sz w:val="32"/>
      <w:szCs w:val="3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557</Words>
  <Characters>718</Characters>
  <Lines>0</Lines>
  <Paragraphs>0</Paragraphs>
  <TotalTime>1</TotalTime>
  <ScaleCrop>false</ScaleCrop>
  <LinksUpToDate>false</LinksUpToDate>
  <CharactersWithSpaces>765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2024-07-30T06:17:00Z</dcterms:created>
  <dc:creator>费继飚</dc:creator>
  <cp:lastModifiedBy>傅浩钧</cp:lastModifiedBy>
  <dcterms:modified xsi:type="dcterms:W3CDTF">2024-12-04T03:09:52Z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39397D2D84B3482C9C5F40E653CA6A96_11</vt:lpwstr>
  </property>
</Properties>
</file>