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cs="Arial"/>
          <w:color w:val="auto"/>
          <w:highlight w:val="none"/>
          <w:lang w:eastAsia="zh-CN"/>
        </w:rPr>
      </w:pPr>
      <w:r>
        <w:rPr>
          <w:rFonts w:hint="eastAsia"/>
          <w:lang w:eastAsia="zh-CN"/>
        </w:rPr>
        <w:t>202</w:t>
      </w:r>
      <w:r>
        <w:rPr>
          <w:rFonts w:hint="eastAsia"/>
          <w:lang w:val="en-US" w:eastAsia="zh-CN"/>
        </w:rPr>
        <w:t>5</w:t>
      </w:r>
      <w:r>
        <w:rPr>
          <w:rFonts w:hint="eastAsia"/>
          <w:lang w:eastAsia="zh-CN"/>
        </w:rPr>
        <w:t>-202</w:t>
      </w:r>
      <w:r>
        <w:rPr>
          <w:rFonts w:hint="eastAsia"/>
          <w:lang w:val="en-US" w:eastAsia="zh-CN"/>
        </w:rPr>
        <w:t>6</w:t>
      </w:r>
      <w:r>
        <w:rPr>
          <w:rFonts w:hint="eastAsia"/>
          <w:lang w:eastAsia="zh-CN"/>
        </w:rPr>
        <w:t>年度桃渚镇松材线虫病除治项目重大行政决策草案征求意见稿</w:t>
      </w:r>
    </w:p>
    <w:p>
      <w:pPr>
        <w:pStyle w:val="45"/>
        <w:spacing w:before="0" w:beforeAutospacing="0" w:after="0" w:afterAutospacing="0" w:line="400" w:lineRule="exact"/>
        <w:rPr>
          <w:rFonts w:cs="Arial"/>
          <w:color w:val="auto"/>
          <w:highlight w:val="none"/>
        </w:rPr>
      </w:pPr>
      <w:r>
        <w:rPr>
          <w:rFonts w:hint="eastAsia" w:cs="Arial"/>
          <w:color w:val="auto"/>
          <w:highlight w:val="none"/>
          <w:lang w:eastAsia="zh-CN"/>
        </w:rPr>
        <w:t>一、</w:t>
      </w:r>
      <w:r>
        <w:rPr>
          <w:rFonts w:cs="Arial"/>
          <w:b/>
          <w:bCs/>
          <w:color w:val="auto"/>
          <w:highlight w:val="none"/>
        </w:rPr>
        <w:t>项目概况</w:t>
      </w:r>
    </w:p>
    <w:p>
      <w:pPr>
        <w:pStyle w:val="45"/>
        <w:spacing w:before="0" w:beforeAutospacing="0" w:after="0" w:afterAutospacing="0" w:line="400" w:lineRule="exact"/>
        <w:rPr>
          <w:rFonts w:hint="eastAsia" w:ascii="宋体" w:hAnsi="宋体" w:cs="Arial"/>
          <w:color w:val="auto"/>
          <w:kern w:val="0"/>
          <w:sz w:val="24"/>
          <w:highlight w:val="none"/>
          <w:lang w:eastAsia="zh-CN"/>
        </w:rPr>
      </w:pPr>
      <w:r>
        <w:rPr>
          <w:rFonts w:ascii="Arial" w:hAnsi="Arial" w:cs="Arial"/>
          <w:color w:val="auto"/>
          <w:highlight w:val="none"/>
        </w:rPr>
        <w:t>项目名称：</w:t>
      </w:r>
      <w:bookmarkStart w:id="0" w:name="OLE_LINK1"/>
      <w:r>
        <w:rPr>
          <w:rFonts w:hint="eastAsia" w:ascii="宋体" w:hAnsi="宋体" w:cs="Arial"/>
          <w:color w:val="auto"/>
          <w:kern w:val="0"/>
          <w:sz w:val="24"/>
          <w:highlight w:val="none"/>
          <w:lang w:eastAsia="zh-CN"/>
        </w:rPr>
        <w:t>202</w:t>
      </w:r>
      <w:r>
        <w:rPr>
          <w:rFonts w:hint="eastAsia" w:cs="Arial"/>
          <w:color w:val="auto"/>
          <w:kern w:val="0"/>
          <w:sz w:val="24"/>
          <w:highlight w:val="none"/>
          <w:lang w:val="en-US" w:eastAsia="zh-CN"/>
        </w:rPr>
        <w:t>5</w:t>
      </w:r>
      <w:r>
        <w:rPr>
          <w:rFonts w:hint="eastAsia" w:ascii="宋体" w:hAnsi="宋体" w:cs="Arial"/>
          <w:color w:val="auto"/>
          <w:kern w:val="0"/>
          <w:sz w:val="24"/>
          <w:highlight w:val="none"/>
          <w:lang w:eastAsia="zh-CN"/>
        </w:rPr>
        <w:t>-202</w:t>
      </w:r>
      <w:r>
        <w:rPr>
          <w:rFonts w:hint="eastAsia" w:cs="Arial"/>
          <w:color w:val="auto"/>
          <w:kern w:val="0"/>
          <w:sz w:val="24"/>
          <w:highlight w:val="none"/>
          <w:lang w:val="en-US" w:eastAsia="zh-CN"/>
        </w:rPr>
        <w:t>6</w:t>
      </w:r>
      <w:r>
        <w:rPr>
          <w:rFonts w:hint="eastAsia" w:ascii="宋体" w:hAnsi="宋体" w:cs="Arial"/>
          <w:color w:val="auto"/>
          <w:kern w:val="0"/>
          <w:sz w:val="24"/>
          <w:highlight w:val="none"/>
          <w:lang w:eastAsia="zh-CN"/>
        </w:rPr>
        <w:t>年度桃渚镇松材线虫病除治项目</w:t>
      </w:r>
      <w:bookmarkEnd w:id="0"/>
    </w:p>
    <w:p>
      <w:pPr>
        <w:pStyle w:val="45"/>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采购单位：</w:t>
      </w:r>
      <w:r>
        <w:rPr>
          <w:rFonts w:hint="eastAsia" w:ascii="宋体" w:hAnsi="宋体" w:cs="Arial"/>
          <w:color w:val="auto"/>
          <w:kern w:val="0"/>
          <w:sz w:val="24"/>
          <w:highlight w:val="none"/>
          <w:lang w:eastAsia="zh-CN"/>
        </w:rPr>
        <w:t>临海市桃渚镇人民政府</w:t>
      </w:r>
    </w:p>
    <w:p>
      <w:pPr>
        <w:pStyle w:val="45"/>
        <w:spacing w:before="0" w:beforeAutospacing="0" w:after="0" w:afterAutospacing="0" w:line="400" w:lineRule="exact"/>
        <w:rPr>
          <w:rFonts w:ascii="宋体" w:hAnsi="宋体"/>
          <w:b/>
          <w:color w:val="auto"/>
          <w:sz w:val="24"/>
          <w:highlight w:val="none"/>
        </w:rPr>
      </w:pPr>
      <w:r>
        <w:rPr>
          <w:rFonts w:ascii="Arial" w:hAnsi="Arial" w:cs="Arial"/>
          <w:color w:val="auto"/>
          <w:highlight w:val="none"/>
        </w:rPr>
        <w:t>采购规模及内容概述</w:t>
      </w:r>
      <w:r>
        <w:rPr>
          <w:rFonts w:hint="eastAsia" w:ascii="Arial" w:hAnsi="Arial" w:cs="Arial"/>
          <w:color w:val="auto"/>
          <w:highlight w:val="none"/>
        </w:rPr>
        <w:t>：</w:t>
      </w:r>
      <w:r>
        <w:rPr>
          <w:rFonts w:hint="eastAsia" w:ascii="宋体" w:hAnsi="宋体" w:eastAsia="宋体" w:cs="Arial"/>
          <w:color w:val="auto"/>
          <w:kern w:val="0"/>
          <w:sz w:val="24"/>
          <w:highlight w:val="none"/>
          <w:lang w:eastAsia="zh-CN"/>
        </w:rPr>
        <w:t>采用择伐等方式，在规定期限对约定范围内所有病死（枯死、濒死）和因干旱、风折、雪压等死亡的松树进行除治，并对伐除的松木、清理的</w:t>
      </w:r>
      <w:r>
        <w:rPr>
          <w:rFonts w:hint="eastAsia" w:cs="Arial"/>
          <w:color w:val="auto"/>
          <w:kern w:val="0"/>
          <w:sz w:val="24"/>
          <w:highlight w:val="none"/>
          <w:lang w:eastAsia="zh-CN"/>
        </w:rPr>
        <w:t>枝桠</w:t>
      </w:r>
      <w:r>
        <w:rPr>
          <w:rFonts w:hint="eastAsia" w:ascii="宋体" w:hAnsi="宋体" w:eastAsia="宋体" w:cs="Arial"/>
          <w:color w:val="auto"/>
          <w:kern w:val="0"/>
          <w:sz w:val="24"/>
          <w:highlight w:val="none"/>
          <w:lang w:eastAsia="zh-CN"/>
        </w:rPr>
        <w:t>以及伐桩进行管理、处理。</w:t>
      </w:r>
    </w:p>
    <w:p>
      <w:pPr>
        <w:pStyle w:val="3"/>
        <w:pageBreakBefore w:val="0"/>
        <w:numPr>
          <w:ilvl w:val="0"/>
          <w:numId w:val="0"/>
        </w:numPr>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lang w:eastAsia="zh-CN"/>
        </w:rPr>
      </w:pPr>
      <w:bookmarkStart w:id="1" w:name="_Toc23242"/>
      <w:bookmarkStart w:id="2" w:name="_Toc29847"/>
      <w:r>
        <w:rPr>
          <w:rFonts w:hint="eastAsia" w:ascii="宋体" w:hAnsi="宋体" w:eastAsia="宋体" w:cs="宋体"/>
          <w:bCs w:val="0"/>
          <w:color w:val="auto"/>
          <w:sz w:val="24"/>
          <w:szCs w:val="24"/>
          <w:highlight w:val="none"/>
          <w:lang w:eastAsia="zh-CN"/>
        </w:rPr>
        <w:t>二、</w:t>
      </w:r>
      <w:r>
        <w:rPr>
          <w:rFonts w:hint="eastAsia" w:ascii="宋体" w:hAnsi="宋体" w:eastAsia="宋体" w:cs="宋体"/>
          <w:bCs w:val="0"/>
          <w:color w:val="auto"/>
          <w:sz w:val="24"/>
          <w:szCs w:val="24"/>
          <w:highlight w:val="none"/>
        </w:rPr>
        <w:t>项目</w:t>
      </w:r>
      <w:bookmarkEnd w:id="1"/>
      <w:bookmarkEnd w:id="2"/>
      <w:r>
        <w:rPr>
          <w:rFonts w:hint="eastAsia" w:ascii="宋体" w:hAnsi="宋体" w:eastAsia="宋体" w:cs="宋体"/>
          <w:bCs w:val="0"/>
          <w:color w:val="auto"/>
          <w:sz w:val="24"/>
          <w:szCs w:val="24"/>
          <w:highlight w:val="none"/>
          <w:lang w:eastAsia="zh-CN"/>
        </w:rPr>
        <w:t>原则</w:t>
      </w:r>
    </w:p>
    <w:p>
      <w:pPr>
        <w:pStyle w:val="2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防结合原则。根据每个区块、小班疫情、林分情况，制定具体措施时要做到除防结合、分区（片）施策。疫情严重的松木纯林，特别是疫点的边缘地带，可采取片伐更新的方式，形成一定距离的隔离带，防止或延缓松材线虫病的扩散；松阔混交林可采取“拔针留阔”的措施；疫木数量少的林分，通过抚育间伐、补植等营林措施，改善林分光热条件，减少病虫害发生的风险；根据松褐天牛发育、发展的各个不同时期，还可以通过物理、化学方法加以防治。</w:t>
      </w:r>
    </w:p>
    <w:p>
      <w:pPr>
        <w:pStyle w:val="2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及时规范原则。松材线虫病疫木清除的最佳时间为当年10月至翌年3月，清除工作要做到及时坚决，当年的疫木必须按照“510”标准在冬春季节彻底清除，做到“山上不留一株死树，地上不遗一根枝桠，路上不丢一段疫木，房前屋后不见一块疫病松材”。疫木的树枝、树杆等都是疫病的传播媒介，</w:t>
      </w:r>
      <w:r>
        <w:rPr>
          <w:rFonts w:hint="eastAsia" w:ascii="宋体" w:hAnsi="宋体" w:cs="宋体"/>
          <w:color w:val="auto"/>
          <w:kern w:val="2"/>
          <w:sz w:val="24"/>
          <w:szCs w:val="24"/>
          <w:highlight w:val="none"/>
          <w:lang w:val="en-US" w:eastAsia="zh-CN" w:bidi="ar-SA"/>
        </w:rPr>
        <w:t>项目中标方</w:t>
      </w:r>
      <w:r>
        <w:rPr>
          <w:rFonts w:hint="eastAsia" w:ascii="宋体" w:hAnsi="宋体" w:eastAsia="宋体" w:cs="宋体"/>
          <w:color w:val="auto"/>
          <w:kern w:val="2"/>
          <w:sz w:val="24"/>
          <w:szCs w:val="24"/>
          <w:highlight w:val="none"/>
          <w:lang w:val="en-US" w:eastAsia="zh-CN" w:bidi="ar-SA"/>
        </w:rPr>
        <w:t>严格按照《松材线虫病防治技术方案（（2022年版））》有关技术规范清除疫木，严格控制疫情的扩散。4月后出现的松枯死树按《浙江省林业局关于开展松材线虫病“即现即清”工作的通知》要求进行除治。</w:t>
      </w:r>
    </w:p>
    <w:p>
      <w:pPr>
        <w:pageBreakBefore w:val="0"/>
        <w:widowControl/>
        <w:numPr>
          <w:ilvl w:val="0"/>
          <w:numId w:val="0"/>
        </w:numPr>
        <w:kinsoku/>
        <w:wordWrap/>
        <w:overflowPunct/>
        <w:topLinePunct w:val="0"/>
        <w:bidi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工作内容</w:t>
      </w:r>
    </w:p>
    <w:p>
      <w:pPr>
        <w:pageBreakBefore w:val="0"/>
        <w:widowControl/>
        <w:kinsoku/>
        <w:wordWrap/>
        <w:overflowPunct/>
        <w:topLinePunct w:val="0"/>
        <w:bidi w:val="0"/>
        <w:spacing w:line="360" w:lineRule="auto"/>
        <w:ind w:left="0" w:leftChars="0" w:firstLine="480" w:firstLineChars="200"/>
        <w:jc w:val="left"/>
        <w:textAlignment w:val="auto"/>
        <w:rPr>
          <w:rFonts w:hint="eastAsia" w:eastAsia="宋体"/>
          <w:color w:val="auto"/>
          <w:highlight w:val="none"/>
          <w:lang w:eastAsia="zh-CN"/>
        </w:rPr>
      </w:pPr>
      <w:r>
        <w:rPr>
          <w:rFonts w:hint="eastAsia" w:ascii="宋体" w:hAnsi="宋体" w:eastAsia="宋体" w:cs="宋体"/>
          <w:color w:val="auto"/>
          <w:sz w:val="24"/>
          <w:szCs w:val="24"/>
          <w:highlight w:val="none"/>
        </w:rPr>
        <w:t>采用择伐等方式，在规定期限对约定范围内所有病死和因干旱、风折、雪压、灭烧等死亡的松树进行除治，并对伐除的松木、清理的枝栈以及伐桩进行管理、处理。</w:t>
      </w:r>
    </w:p>
    <w:p>
      <w:pPr>
        <w:pageBreakBefore w:val="0"/>
        <w:widowControl/>
        <w:kinsoku/>
        <w:wordWrap/>
        <w:overflowPunct/>
        <w:topLinePunct w:val="0"/>
        <w:bidi w:val="0"/>
        <w:spacing w:line="240" w:lineRule="auto"/>
        <w:ind w:left="0" w:leftChars="0" w:firstLine="0" w:firstLineChars="0"/>
        <w:jc w:val="left"/>
        <w:textAlignment w:val="auto"/>
        <w:rPr>
          <w:rFonts w:hint="eastAsia" w:eastAsia="宋体"/>
          <w:color w:val="auto"/>
          <w:highlight w:val="none"/>
          <w:lang w:eastAsia="zh-CN"/>
        </w:rPr>
      </w:pPr>
    </w:p>
    <w:p>
      <w:pPr>
        <w:keepNext w:val="0"/>
        <w:keepLines w:val="0"/>
        <w:widowControl/>
        <w:suppressLineNumbers w:val="0"/>
        <w:autoSpaceDE w:val="0"/>
        <w:autoSpaceDN w:val="0"/>
        <w:adjustRightInd w:val="0"/>
        <w:spacing w:before="0" w:beforeAutospacing="0" w:after="0" w:afterAutospacing="0" w:line="360" w:lineRule="auto"/>
        <w:ind w:right="240"/>
        <w:jc w:val="both"/>
        <w:textAlignment w:val="bottom"/>
        <w:rPr>
          <w:rFonts w:hint="eastAsia" w:ascii="宋体" w:hAnsi="宋体" w:eastAsia="宋体" w:cs="宋体"/>
          <w:b/>
          <w:bCs w:val="0"/>
          <w:color w:val="auto"/>
          <w:kern w:val="2"/>
          <w:sz w:val="24"/>
          <w:szCs w:val="24"/>
          <w:highlight w:val="none"/>
        </w:rPr>
      </w:pPr>
      <w:r>
        <w:rPr>
          <w:rFonts w:hint="eastAsia" w:ascii="宋体" w:hAnsi="宋体"/>
          <w:b/>
          <w:bCs/>
          <w:color w:val="auto"/>
          <w:sz w:val="24"/>
          <w:highlight w:val="none"/>
          <w:lang w:eastAsia="zh-CN"/>
        </w:rPr>
        <w:t>四</w:t>
      </w:r>
      <w:r>
        <w:rPr>
          <w:rFonts w:hint="eastAsia" w:ascii="宋体" w:hAnsi="宋体"/>
          <w:b/>
          <w:bCs/>
          <w:color w:val="auto"/>
          <w:sz w:val="24"/>
          <w:highlight w:val="none"/>
        </w:rPr>
        <w:t>、</w:t>
      </w:r>
      <w:r>
        <w:rPr>
          <w:rFonts w:hint="eastAsia" w:ascii="宋体" w:hAnsi="宋体" w:eastAsia="宋体" w:cs="宋体"/>
          <w:b/>
          <w:bCs w:val="0"/>
          <w:color w:val="auto"/>
          <w:kern w:val="2"/>
          <w:sz w:val="24"/>
          <w:szCs w:val="24"/>
          <w:highlight w:val="none"/>
          <w:lang w:val="en-US" w:eastAsia="zh-CN" w:bidi="ar"/>
        </w:rPr>
        <w:t>具体要求</w:t>
      </w:r>
    </w:p>
    <w:p>
      <w:pPr>
        <w:pStyle w:val="45"/>
        <w:keepNext w:val="0"/>
        <w:keepLines w:val="0"/>
        <w:widowControl w:val="0"/>
        <w:suppressLineNumbers w:val="0"/>
        <w:adjustRightInd w:val="0"/>
        <w:spacing w:before="0" w:beforeAutospacing="0" w:after="0" w:afterAutospacing="0" w:line="360" w:lineRule="auto"/>
        <w:ind w:right="240"/>
        <w:jc w:val="both"/>
        <w:rPr>
          <w:rFonts w:hint="eastAsia" w:ascii="宋体" w:hAnsi="宋体" w:eastAsia="宋体" w:cs="宋体"/>
          <w:b/>
          <w:bCs/>
          <w:color w:val="auto"/>
          <w:kern w:val="1"/>
          <w:sz w:val="24"/>
          <w:szCs w:val="24"/>
          <w:highlight w:val="none"/>
          <w:lang w:val="en-US" w:eastAsia="zh-CN" w:bidi="ar"/>
        </w:rPr>
      </w:pPr>
      <w:r>
        <w:rPr>
          <w:rFonts w:hint="eastAsia" w:ascii="宋体" w:hAnsi="宋体" w:eastAsia="宋体" w:cs="宋体"/>
          <w:b/>
          <w:bCs/>
          <w:color w:val="auto"/>
          <w:kern w:val="1"/>
          <w:sz w:val="24"/>
          <w:szCs w:val="24"/>
          <w:highlight w:val="none"/>
          <w:lang w:val="en-US" w:eastAsia="zh-CN" w:bidi="ar"/>
        </w:rPr>
        <w:t>（一）总要求</w:t>
      </w:r>
    </w:p>
    <w:p>
      <w:pPr>
        <w:pStyle w:val="45"/>
        <w:keepNext w:val="0"/>
        <w:keepLines w:val="0"/>
        <w:widowControl w:val="0"/>
        <w:suppressLineNumbers w:val="0"/>
        <w:adjustRightInd w:val="0"/>
        <w:spacing w:before="0" w:beforeAutospacing="0" w:after="0" w:afterAutospacing="0" w:line="360" w:lineRule="auto"/>
        <w:ind w:right="24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严格执行</w:t>
      </w:r>
      <w:r>
        <w:rPr>
          <w:rFonts w:hint="eastAsia" w:ascii="宋体" w:hAnsi="宋体" w:eastAsia="宋体" w:cs="宋体"/>
          <w:color w:val="auto"/>
          <w:sz w:val="24"/>
          <w:szCs w:val="24"/>
          <w:highlight w:val="none"/>
        </w:rPr>
        <w:t>《松材线虫病疫区和疫木管理办法》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松材线虫病防治技术方案（2022年版）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《浙江省松材线虫病防治条例》</w:t>
      </w:r>
      <w:r>
        <w:rPr>
          <w:rFonts w:hint="eastAsia" w:ascii="宋体" w:hAnsi="宋体" w:eastAsia="宋体" w:cs="宋体"/>
          <w:color w:val="auto"/>
          <w:sz w:val="24"/>
          <w:szCs w:val="24"/>
          <w:highlight w:val="none"/>
          <w:lang w:val="en-US" w:eastAsia="zh-CN"/>
        </w:rPr>
        <w:t>相关规定，并按要求运用“数字森防”上传除治数据。</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1.清理枯死松树。</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清理原则。辖区内以清理枯死松树为主，毗邻重点景区、重点预防区等特殊位置的应采取小面积皆伐和强度清理除治的措施。处于发病山场外围2公里内的未发病松林小班，应优先实施林分改造，阻止疫情自然扩散。</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（2）清理范围。重点除治区所有发生松材线虫病的小班必须优先清理。一般除治区需在重点防治区全部清理完成后开展清理。</w:t>
      </w:r>
    </w:p>
    <w:p>
      <w:pPr>
        <w:pStyle w:val="422"/>
        <w:keepNext w:val="0"/>
        <w:keepLines w:val="0"/>
        <w:pageBreakBefore w:val="0"/>
        <w:widowControl w:val="0"/>
        <w:kinsoku/>
        <w:wordWrap/>
        <w:overflowPunct/>
        <w:topLinePunct w:val="0"/>
        <w:autoSpaceDE/>
        <w:autoSpaceDN/>
        <w:bidi w:val="0"/>
        <w:adjustRightInd/>
        <w:snapToGrid/>
        <w:spacing w:line="500" w:lineRule="exact"/>
        <w:ind w:firstLine="66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.清理方式与质量要求。严格执行《松材线虫病防治技术方案（ 2022年版）》</w:t>
      </w:r>
      <w:r>
        <w:rPr>
          <w:rFonts w:hint="eastAsia" w:ascii="宋体" w:hAnsi="宋体" w:eastAsia="宋体" w:cs="宋体"/>
          <w:color w:val="auto"/>
          <w:sz w:val="24"/>
          <w:szCs w:val="24"/>
          <w:highlight w:val="none"/>
          <w:lang w:eastAsia="zh-CN"/>
        </w:rPr>
        <w:t>及《临海市</w:t>
      </w:r>
      <w:r>
        <w:rPr>
          <w:rFonts w:hint="eastAsia" w:ascii="宋体" w:hAnsi="宋体" w:eastAsia="宋体" w:cs="宋体"/>
          <w:color w:val="auto"/>
          <w:sz w:val="24"/>
          <w:szCs w:val="24"/>
          <w:highlight w:val="none"/>
          <w:lang w:val="en-US" w:eastAsia="zh-CN"/>
        </w:rPr>
        <w:t>2024-2025年度松材线虫病防治方案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相关规定，</w:t>
      </w:r>
      <w:r>
        <w:rPr>
          <w:rFonts w:hint="eastAsia" w:ascii="宋体" w:hAnsi="宋体" w:eastAsia="宋体" w:cs="宋体"/>
          <w:color w:val="auto"/>
          <w:sz w:val="24"/>
          <w:szCs w:val="24"/>
          <w:highlight w:val="none"/>
          <w:lang w:eastAsia="zh-CN"/>
        </w:rPr>
        <w:t>当年疫木必须按照“5</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”标准在冬春季节彻底清除，做到</w:t>
      </w:r>
      <w:r>
        <w:rPr>
          <w:rFonts w:hint="eastAsia" w:ascii="宋体" w:hAnsi="宋体" w:eastAsia="宋体" w:cs="宋体"/>
          <w:b/>
          <w:bCs/>
          <w:color w:val="auto"/>
          <w:sz w:val="24"/>
          <w:szCs w:val="24"/>
          <w:highlight w:val="none"/>
          <w:lang w:eastAsia="zh-CN"/>
        </w:rPr>
        <w:t>“山上不留一株死树，地上不遗一根枝桠，路上不丢一段疫木，房前屋后不见一块疫病松木”，</w:t>
      </w:r>
      <w:r>
        <w:rPr>
          <w:rFonts w:hint="eastAsia" w:ascii="宋体" w:hAnsi="宋体" w:eastAsia="宋体" w:cs="宋体"/>
          <w:color w:val="auto"/>
          <w:sz w:val="24"/>
          <w:szCs w:val="24"/>
          <w:highlight w:val="none"/>
        </w:rPr>
        <w:t>并按要求运用</w:t>
      </w:r>
      <w:r>
        <w:rPr>
          <w:rFonts w:hint="eastAsia" w:ascii="宋体" w:hAnsi="宋体" w:eastAsia="宋体" w:cs="宋体"/>
          <w:color w:val="auto"/>
          <w:sz w:val="24"/>
          <w:szCs w:val="24"/>
          <w:highlight w:val="none"/>
          <w:lang w:val="zh-CN" w:eastAsia="zh-CN"/>
        </w:rPr>
        <w:t>“数字</w:t>
      </w:r>
      <w:r>
        <w:rPr>
          <w:rFonts w:hint="eastAsia" w:ascii="宋体" w:hAnsi="宋体" w:eastAsia="宋体" w:cs="宋体"/>
          <w:color w:val="auto"/>
          <w:sz w:val="24"/>
          <w:szCs w:val="24"/>
          <w:highlight w:val="none"/>
        </w:rPr>
        <w:t>森防”</w:t>
      </w:r>
      <w:r>
        <w:rPr>
          <w:rFonts w:hint="eastAsia" w:ascii="宋体" w:hAnsi="宋体" w:eastAsia="宋体" w:cs="宋体"/>
          <w:color w:val="auto"/>
          <w:sz w:val="24"/>
          <w:szCs w:val="24"/>
          <w:highlight w:val="none"/>
          <w:lang w:eastAsia="zh-CN"/>
        </w:rPr>
        <w:t>等监管系统</w:t>
      </w:r>
      <w:r>
        <w:rPr>
          <w:rFonts w:hint="eastAsia" w:ascii="宋体" w:hAnsi="宋体" w:eastAsia="宋体" w:cs="宋体"/>
          <w:color w:val="auto"/>
          <w:sz w:val="24"/>
          <w:szCs w:val="24"/>
          <w:highlight w:val="none"/>
        </w:rPr>
        <w:t>上传除治数据：</w:t>
      </w:r>
      <w:r>
        <w:rPr>
          <w:rFonts w:hint="eastAsia" w:ascii="宋体" w:hAnsi="宋体" w:eastAsia="宋体" w:cs="宋体"/>
          <w:color w:val="auto"/>
          <w:sz w:val="24"/>
          <w:szCs w:val="24"/>
          <w:highlight w:val="none"/>
          <w:lang w:eastAsia="zh-CN"/>
        </w:rPr>
        <w:t>往年疫木不得清理。</w:t>
      </w:r>
    </w:p>
    <w:p>
      <w:pPr>
        <w:pStyle w:val="422"/>
        <w:keepNext w:val="0"/>
        <w:keepLines w:val="0"/>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伐桩处理：对疫木伐除后，伐桩最高处上坡度面的高度不得超过</w:t>
      </w:r>
      <w:r>
        <w:rPr>
          <w:rFonts w:hint="eastAsia" w:ascii="宋体" w:hAnsi="宋体" w:eastAsia="宋体" w:cs="宋体"/>
          <w:color w:val="auto"/>
          <w:sz w:val="24"/>
          <w:szCs w:val="24"/>
          <w:highlight w:val="none"/>
          <w:lang w:val="en-US" w:eastAsia="zh-CN" w:bidi="en-US"/>
        </w:rPr>
        <w:t>5cm;</w:t>
      </w:r>
      <w:r>
        <w:rPr>
          <w:rFonts w:hint="eastAsia" w:ascii="宋体" w:hAnsi="宋体" w:eastAsia="宋体" w:cs="宋体"/>
          <w:color w:val="auto"/>
          <w:sz w:val="24"/>
          <w:szCs w:val="24"/>
          <w:highlight w:val="none"/>
        </w:rPr>
        <w:t>疫木伐除后，按《松材线虫病防治技术方案（ 2022年版）》相关规定执行。</w:t>
      </w:r>
    </w:p>
    <w:p>
      <w:pPr>
        <w:pStyle w:val="422"/>
        <w:keepNext w:val="0"/>
        <w:keepLines w:val="0"/>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枝</w:t>
      </w:r>
      <w:r>
        <w:rPr>
          <w:rFonts w:hint="eastAsia" w:ascii="宋体" w:hAnsi="宋体" w:eastAsia="宋体" w:cs="宋体"/>
          <w:color w:val="auto"/>
          <w:sz w:val="24"/>
          <w:szCs w:val="24"/>
          <w:highlight w:val="none"/>
          <w:lang w:eastAsia="zh-CN"/>
        </w:rPr>
        <w:t>桠</w:t>
      </w:r>
      <w:r>
        <w:rPr>
          <w:rFonts w:hint="eastAsia" w:ascii="宋体" w:hAnsi="宋体" w:eastAsia="宋体" w:cs="宋体"/>
          <w:color w:val="auto"/>
          <w:sz w:val="24"/>
          <w:szCs w:val="24"/>
          <w:highlight w:val="none"/>
        </w:rPr>
        <w:t>处理：除治山场范围内，所有直径大于</w:t>
      </w:r>
      <w:r>
        <w:rPr>
          <w:rFonts w:hint="eastAsia" w:ascii="宋体" w:hAnsi="宋体" w:eastAsia="宋体" w:cs="宋体"/>
          <w:color w:val="auto"/>
          <w:sz w:val="24"/>
          <w:szCs w:val="24"/>
          <w:highlight w:val="none"/>
          <w:lang w:val="en-US" w:eastAsia="zh-CN" w:bidi="en-US"/>
        </w:rPr>
        <w:t>1cm</w:t>
      </w:r>
      <w:r>
        <w:rPr>
          <w:rFonts w:hint="eastAsia" w:ascii="宋体" w:hAnsi="宋体" w:eastAsia="宋体" w:cs="宋体"/>
          <w:color w:val="auto"/>
          <w:sz w:val="24"/>
          <w:szCs w:val="24"/>
          <w:highlight w:val="none"/>
        </w:rPr>
        <w:t>的病死（病死、不明原因枯死）和其他原因（确认由干旱、风折、雪压、环剥等）致死的松树枝</w:t>
      </w:r>
      <w:r>
        <w:rPr>
          <w:rFonts w:hint="eastAsia" w:ascii="宋体" w:hAnsi="宋体" w:eastAsia="宋体" w:cs="宋体"/>
          <w:color w:val="auto"/>
          <w:sz w:val="24"/>
          <w:szCs w:val="24"/>
          <w:highlight w:val="none"/>
          <w:lang w:eastAsia="zh-CN"/>
        </w:rPr>
        <w:t>桠</w:t>
      </w:r>
      <w:r>
        <w:rPr>
          <w:rFonts w:hint="eastAsia" w:ascii="宋体" w:hAnsi="宋体" w:eastAsia="宋体" w:cs="宋体"/>
          <w:color w:val="auto"/>
          <w:sz w:val="24"/>
          <w:szCs w:val="24"/>
          <w:highlight w:val="none"/>
        </w:rPr>
        <w:t>，随疫木主干运到指定的疫木定点加工企业进行除害处理，</w:t>
      </w:r>
      <w:r>
        <w:rPr>
          <w:rFonts w:hint="eastAsia" w:ascii="宋体" w:hAnsi="宋体" w:eastAsia="宋体" w:cs="宋体"/>
          <w:color w:val="auto"/>
          <w:sz w:val="24"/>
          <w:szCs w:val="24"/>
          <w:highlight w:val="none"/>
          <w:lang w:eastAsia="zh-CN"/>
        </w:rPr>
        <w:t>山场不得遗留一根枝桠</w:t>
      </w:r>
      <w:r>
        <w:rPr>
          <w:rFonts w:hint="eastAsia" w:ascii="宋体" w:hAnsi="宋体" w:eastAsia="宋体" w:cs="宋体"/>
          <w:color w:val="auto"/>
          <w:sz w:val="24"/>
          <w:szCs w:val="24"/>
          <w:highlight w:val="none"/>
        </w:rPr>
        <w:t>。</w:t>
      </w:r>
    </w:p>
    <w:p>
      <w:pPr>
        <w:pStyle w:val="422"/>
        <w:keepNext w:val="0"/>
        <w:keepLines w:val="0"/>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疫木处理：伐除的</w:t>
      </w:r>
      <w:r>
        <w:rPr>
          <w:rFonts w:hint="eastAsia" w:ascii="宋体" w:hAnsi="宋体" w:eastAsia="宋体" w:cs="宋体"/>
          <w:color w:val="auto"/>
          <w:sz w:val="24"/>
          <w:szCs w:val="24"/>
          <w:highlight w:val="none"/>
          <w:lang w:eastAsia="zh-CN"/>
        </w:rPr>
        <w:t>疫木</w:t>
      </w:r>
      <w:r>
        <w:rPr>
          <w:rFonts w:hint="eastAsia" w:ascii="宋体" w:hAnsi="宋体" w:eastAsia="宋体" w:cs="宋体"/>
          <w:color w:val="auto"/>
          <w:sz w:val="24"/>
          <w:szCs w:val="24"/>
          <w:highlight w:val="none"/>
        </w:rPr>
        <w:t>必须</w:t>
      </w:r>
      <w:r>
        <w:rPr>
          <w:rFonts w:hint="eastAsia" w:ascii="宋体" w:hAnsi="宋体" w:eastAsia="宋体" w:cs="宋体"/>
          <w:b/>
          <w:color w:val="auto"/>
          <w:sz w:val="24"/>
          <w:szCs w:val="24"/>
          <w:highlight w:val="none"/>
          <w:u w:val="single"/>
        </w:rPr>
        <w:t>当天下山</w:t>
      </w:r>
      <w:r>
        <w:rPr>
          <w:rFonts w:hint="eastAsia" w:ascii="宋体" w:hAnsi="宋体" w:eastAsia="宋体" w:cs="宋体"/>
          <w:color w:val="auto"/>
          <w:sz w:val="24"/>
          <w:szCs w:val="24"/>
          <w:highlight w:val="none"/>
        </w:rPr>
        <w:t>，运到疫木定点</w:t>
      </w:r>
      <w:r>
        <w:rPr>
          <w:rFonts w:hint="eastAsia" w:ascii="宋体" w:hAnsi="宋体" w:eastAsia="宋体" w:cs="宋体"/>
          <w:color w:val="auto"/>
          <w:sz w:val="24"/>
          <w:szCs w:val="24"/>
          <w:highlight w:val="none"/>
          <w:lang w:eastAsia="zh-CN"/>
        </w:rPr>
        <w:t>加工</w:t>
      </w:r>
      <w:r>
        <w:rPr>
          <w:rFonts w:hint="eastAsia" w:ascii="宋体" w:hAnsi="宋体" w:eastAsia="宋体" w:cs="宋体"/>
          <w:color w:val="auto"/>
          <w:sz w:val="24"/>
          <w:szCs w:val="24"/>
          <w:highlight w:val="none"/>
        </w:rPr>
        <w:t>企业进行安全除害处理，</w:t>
      </w:r>
      <w:r>
        <w:rPr>
          <w:rFonts w:hint="eastAsia" w:ascii="宋体" w:hAnsi="宋体" w:eastAsia="宋体" w:cs="宋体"/>
          <w:color w:val="auto"/>
          <w:sz w:val="24"/>
          <w:szCs w:val="24"/>
          <w:highlight w:val="none"/>
          <w:lang w:eastAsia="zh-CN"/>
        </w:rPr>
        <w:t>山场不得丢下一段疫木</w:t>
      </w:r>
      <w:r>
        <w:rPr>
          <w:rFonts w:hint="eastAsia" w:ascii="宋体" w:hAnsi="宋体" w:eastAsia="宋体" w:cs="宋体"/>
          <w:color w:val="auto"/>
          <w:sz w:val="24"/>
          <w:szCs w:val="24"/>
          <w:highlight w:val="none"/>
        </w:rPr>
        <w:t>。加强疫木监管，</w:t>
      </w:r>
      <w:r>
        <w:rPr>
          <w:rFonts w:hint="eastAsia" w:ascii="宋体" w:hAnsi="宋体" w:eastAsia="宋体" w:cs="宋体"/>
          <w:color w:val="auto"/>
          <w:sz w:val="24"/>
          <w:szCs w:val="24"/>
          <w:highlight w:val="none"/>
          <w:lang w:eastAsia="zh-CN"/>
        </w:rPr>
        <w:t>不得</w:t>
      </w:r>
      <w:r>
        <w:rPr>
          <w:rFonts w:hint="eastAsia" w:ascii="宋体" w:hAnsi="宋体" w:eastAsia="宋体" w:cs="宋体"/>
          <w:color w:val="auto"/>
          <w:sz w:val="24"/>
          <w:szCs w:val="24"/>
          <w:highlight w:val="none"/>
        </w:rPr>
        <w:t>造成疫木流失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人为造成疫木流失的，按相关法律法规的规定进行处罚</w:t>
      </w:r>
      <w:r>
        <w:rPr>
          <w:rFonts w:hint="eastAsia" w:ascii="宋体" w:hAnsi="宋体" w:eastAsia="宋体" w:cs="宋体"/>
          <w:color w:val="auto"/>
          <w:sz w:val="24"/>
          <w:szCs w:val="24"/>
          <w:highlight w:val="none"/>
          <w:lang w:eastAsia="zh-CN"/>
        </w:rPr>
        <w:t>，造成犯罪的，将依法</w:t>
      </w:r>
      <w:r>
        <w:rPr>
          <w:rFonts w:hint="eastAsia" w:ascii="宋体" w:hAnsi="宋体" w:eastAsia="宋体" w:cs="宋体"/>
          <w:color w:val="auto"/>
          <w:sz w:val="24"/>
          <w:szCs w:val="24"/>
          <w:highlight w:val="none"/>
        </w:rPr>
        <w:t>追究</w:t>
      </w:r>
      <w:r>
        <w:rPr>
          <w:rFonts w:hint="eastAsia" w:ascii="宋体" w:hAnsi="宋体" w:eastAsia="宋体" w:cs="宋体"/>
          <w:color w:val="auto"/>
          <w:sz w:val="24"/>
          <w:szCs w:val="24"/>
          <w:highlight w:val="none"/>
          <w:lang w:eastAsia="zh-CN"/>
        </w:rPr>
        <w:t>刑事</w:t>
      </w:r>
      <w:r>
        <w:rPr>
          <w:rFonts w:hint="eastAsia" w:ascii="宋体" w:hAnsi="宋体" w:eastAsia="宋体" w:cs="宋体"/>
          <w:color w:val="auto"/>
          <w:sz w:val="24"/>
          <w:szCs w:val="24"/>
          <w:highlight w:val="none"/>
        </w:rPr>
        <w:t>责任。</w:t>
      </w:r>
    </w:p>
    <w:p>
      <w:pPr>
        <w:pageBreakBefore w:val="0"/>
        <w:widowControl/>
        <w:tabs>
          <w:tab w:val="left" w:pos="458"/>
        </w:tabs>
        <w:kinsoku/>
        <w:wordWrap/>
        <w:overflowPunct/>
        <w:topLinePunct w:val="0"/>
        <w:bidi w:val="0"/>
        <w:spacing w:line="360" w:lineRule="auto"/>
        <w:ind w:left="0" w:leftChars="0" w:firstLine="480" w:firstLineChars="200"/>
        <w:jc w:val="left"/>
        <w:textAlignment w:val="auto"/>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lang w:val="en-US" w:eastAsia="zh-CN"/>
        </w:rPr>
        <w:t>6.验收：除治质量检查、过程检查、监理单位验收等按照《临海市松材线虫病防治疫木清理检查验收表》开展评分。</w:t>
      </w:r>
    </w:p>
    <w:p>
      <w:pPr>
        <w:pageBreakBefore w:val="0"/>
        <w:widowControl/>
        <w:tabs>
          <w:tab w:val="left" w:pos="458"/>
        </w:tabs>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7.时间要求:集中除治阶段：合同签订之日起至202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年3月31日；即现即清阶段：202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年4月1日至202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年9月3</w:t>
      </w:r>
      <w:bookmarkStart w:id="3" w:name="_GoBack"/>
      <w:bookmarkEnd w:id="3"/>
      <w:r>
        <w:rPr>
          <w:rFonts w:hint="eastAsia" w:ascii="宋体" w:hAnsi="宋体" w:eastAsia="宋体" w:cs="宋体"/>
          <w:color w:val="auto"/>
          <w:sz w:val="24"/>
          <w:szCs w:val="24"/>
          <w:highlight w:val="none"/>
          <w:lang w:val="en-US" w:eastAsia="zh-CN"/>
        </w:rPr>
        <w:t>0日。</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除治区域及时限要求：重点除治区（秋普计划内小班、高速公路（铁路）、国、省、县道沿线两侧、风景名胜区、城镇区域周边等）需在202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年1月底前完成清理。其它除治区需在3月底前完成清理。</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8.安全生产：枯死松树除治队需抓好安全生产和森林防火工作，落实各项安全措施，全面排查风险隐患，坚决防范和遏制各类安全事故发生。</w:t>
      </w:r>
    </w:p>
    <w:p>
      <w:pPr>
        <w:pageBreakBefore w:val="0"/>
        <w:widowControl/>
        <w:kinsoku/>
        <w:wordWrap/>
        <w:overflowPunct/>
        <w:topLinePunct w:val="0"/>
        <w:bidi w:val="0"/>
        <w:spacing w:line="360" w:lineRule="auto"/>
        <w:ind w:left="0" w:leftChars="0"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注：本项目不可焚烧处理。</w:t>
      </w:r>
    </w:p>
    <w:p>
      <w:pPr>
        <w:keepNext w:val="0"/>
        <w:keepLines w:val="0"/>
        <w:pageBreakBefore w:val="0"/>
        <w:widowControl w:val="0"/>
        <w:tabs>
          <w:tab w:val="left" w:pos="8280"/>
        </w:tabs>
        <w:kinsoku/>
        <w:wordWrap/>
        <w:overflowPunct/>
        <w:topLinePunct w:val="0"/>
        <w:autoSpaceDE w:val="0"/>
        <w:autoSpaceDN w:val="0"/>
        <w:bidi w:val="0"/>
        <w:adjustRightInd w:val="0"/>
        <w:spacing w:beforeAutospacing="0" w:afterAutospacing="0" w:line="360" w:lineRule="auto"/>
        <w:ind w:right="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
        </w:rPr>
        <w:t>（二）</w:t>
      </w:r>
      <w:r>
        <w:rPr>
          <w:rFonts w:hint="eastAsia" w:ascii="宋体" w:hAnsi="宋体" w:eastAsia="宋体" w:cs="宋体"/>
          <w:b/>
          <w:color w:val="auto"/>
          <w:sz w:val="21"/>
          <w:szCs w:val="21"/>
          <w:highlight w:val="none"/>
        </w:rPr>
        <w:t>监管</w:t>
      </w:r>
      <w:r>
        <w:rPr>
          <w:rFonts w:hint="eastAsia" w:ascii="宋体" w:hAnsi="宋体" w:eastAsia="宋体" w:cs="宋体"/>
          <w:b/>
          <w:color w:val="auto"/>
          <w:sz w:val="21"/>
          <w:szCs w:val="21"/>
          <w:highlight w:val="none"/>
          <w:lang w:val="en-US" w:eastAsia="zh-CN"/>
        </w:rPr>
        <w:t>和相关要求</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1.枯死松树由除治队清理，并落实清理人员人身意外伤害保险，枯死松树清理前必须对所有的清理人员进行技术培训，开展安全教育，严格按照技术标准开展清理并确保人身安全。</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除治队严格按照清理要求进行作业，清理质量符合规范。需建立枯死松树清理台账，与现场监管人员及上级单位委派的监督人员配合，并通过数字化平台进行枯死木清理管理，除治队严格按照“浙江数字森防”相关要求，安排专人对枯死木清理前后进行拍照并上传数据，清理下山的所有枯死木运送到疫木除害处理定点企业进行处理，凭《枯死木清理运输单》在市境内运输。运输数据要及时上传到“浙江数字森防”。除治队负责人每天据实记录运输台账，包括清理时间、地点、疫木权属（户名、集体）及数量、除害处理方式、运输工具、运输物品、数量和运输起止地等，台账资料由相关责任人员签字确认。</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图片要求：需拍摄枯死松树清理前、后现场对比图片（每一株清理的疫木，都要落地上图（拍不少于2张照片，伐前1张、伐后1张）），照片上标明地点，运输车辆现场装好车后及运到疫木定点处理厂过磅时图片。</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4.需凭《枯死木清理运输单》运往疫木处理定点企业，并保存（存根）凭证，作为支付款项及备核查依据。</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5.配合当地政府做好枯死松树管理工作，防止农户擅自拿回家当薪柴、松材自用、外运等疫木流失行为发生，确保疫木全部运到定点处理企业。</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6.每个清理区域指定专人负责清理质量，确保每位清理人员严格按照技术要求彻底清理枯死松树，树干及1厘米以上枝桠全部清理下山。严防森林火灾等安全事故发生。</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7.除治队清理枯死松树时，应避免损害农户其它合法权益，如有发生，由除治队与农户协商解决。</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8.在实施过程中除治队如不能按时间节点完成或拒绝实施的，采购人有权委托他人先行实施，相关费用由除治队支付或由采购人在应支付款项内按实扣除。</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9.严格松疫木源头监督管理。</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清理队伍要求：加强疫木管理，疫木不能过夜，当天送至疫木加工企业。因管理问题导致疫木及其枝桠流失，或未按要求运至指定疫木定点加工企业的，每发现一起，</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没收疫木，按1.00元/斤扣除清理款，还将按相关法律法规的规定进行处罚，构成犯罪的，依法追究刑事责任。</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强活木、杂木、腐木监管，疫木定点加工企业及现场监管人员要及时发现记录并上报活木、杂木、腐木行为，对发现其他杂木、腐木、活木不分大小长短每段按照500公斤惩罚性扣除。若发现监管员未扣除到位的情况，首次发现警告处理，第二次发现辞退处理。企业要负起监督职责，若发现未能监督到位，首次发现警告处理，之后每次发现暂停收购疫木半个月。发现砍伐活木的情况，由镇（街道）进行追查，按照一株活木1000元扣除总工程款。对砍伐活松木达到一定数量构成犯罪的，依法追究刑事责任。</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日常监督：除治队应委派专职管理人员开展清理现场日常巡查和检查，做好清理质量、疫木运输、用火安全等过程的监管，做好清理路线、清理数量核验，每周四前向采购人报送《年度松枯死木除治山场清理进度表》，并做好人员管理工作和运输等相关台账。由采购人或采购人聘请的现场监督人员不定期对疫情除治进行抽查监督，不合格的须返工，直至符合清理技术标准。采购人按照监督检查结果督促除治队限期整改。</w:t>
      </w:r>
    </w:p>
    <w:p>
      <w:pPr>
        <w:pageBreakBefore w:val="0"/>
        <w:widowControl/>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档案管理：建立完善“一镇一档”“小班网格化管理”档案管理办法，扎实推进小班化管理进程，建立和完善疫点小班档案信息，保持小班档案连续性、严肃性。做好除治工作中所有档案资料的管理，协助相关单位资料管理（主要包括：市级制定印发的松材线虫病相关文件、防治方案、防治经费以及相关会议资料等；清理施工的政府采购、合同等相关资料；松材线虫病疫情监测、普查、取样、检测鉴定等台账；涉木单位及个人登记备案档案；松材线虫病疫木除治作业、疫木监管等台账；松材线虫病疫木除治现场图片、影像等资料；松材线虫病防治检查验收、工作总结等资料）。</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（三）项目验收</w:t>
      </w:r>
    </w:p>
    <w:p>
      <w:pPr>
        <w:pStyle w:val="45"/>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1.疫木除治质量验收时间：集中除治阶段：合同签订之日起至202</w:t>
      </w:r>
      <w:r>
        <w:rPr>
          <w:rFonts w:hint="eastAsia"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年3月31日；即现即清阶段：202</w:t>
      </w:r>
      <w:r>
        <w:rPr>
          <w:rFonts w:hint="eastAsia"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年4月1日至20</w:t>
      </w:r>
      <w:r>
        <w:rPr>
          <w:rFonts w:hint="eastAsia"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年9月30日。</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2.疫木除治质量验收内容：年度除治任务完成情况、除治作业区枯死松树清理情况、山场除治质量情况、疫木除害处理情况、疫木除治监管情况、检疫封锁情况等。</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3.防治成效验收内容：检查除治区松材线虫病疫情发生、媒介昆虫防治、疫木除治、疫木监管、检疫封锁等情况，并对照上年度秋季疫情发生情况，评价年度防治成效。</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验收方法及应用：松枯死木清理工作完成后，由采购人组织人员进行除治山场清理质量现场验收,验收合格后上报。市自然资源和规划局委托具有相关资质的第三方机构开展抽查验收，对质量不合格的责令限期整改并扣除部分款项。</w:t>
      </w:r>
    </w:p>
    <w:p>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
          <w:bCs/>
          <w:color w:val="auto"/>
          <w:kern w:val="2"/>
          <w:sz w:val="24"/>
          <w:szCs w:val="24"/>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kern w:val="2"/>
          <w:sz w:val="24"/>
          <w:szCs w:val="24"/>
          <w:highlight w:val="none"/>
          <w:lang w:val="en-US" w:eastAsia="zh-CN" w:bidi="ar"/>
        </w:rPr>
        <w:t>（四）人员及设备要求：</w:t>
      </w:r>
    </w:p>
    <w:tbl>
      <w:tblPr>
        <w:tblStyle w:val="50"/>
        <w:tblW w:w="9264"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338"/>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beforeAutospacing="0" w:afterAutospacing="0" w:line="360" w:lineRule="exact"/>
              <w:ind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序号</w:t>
            </w:r>
          </w:p>
        </w:tc>
        <w:tc>
          <w:tcPr>
            <w:tcW w:w="4338"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beforeAutospacing="0" w:afterAutospacing="0" w:line="360" w:lineRule="exact"/>
              <w:ind w:right="0" w:firstLine="0" w:firstLine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拟投入人员配置要求</w:t>
            </w:r>
          </w:p>
        </w:tc>
        <w:tc>
          <w:tcPr>
            <w:tcW w:w="399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beforeAutospacing="0" w:afterAutospacing="0" w:line="360" w:lineRule="exact"/>
              <w:ind w:right="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拟投入项目设备要求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6"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beforeAutospacing="0" w:afterAutospacing="0" w:line="360" w:lineRule="exact"/>
              <w:ind w:right="0" w:rightChars="0" w:firstLine="0" w:firstLineChars="0"/>
              <w:jc w:val="center"/>
              <w:textAlignment w:val="auto"/>
              <w:rPr>
                <w:rFonts w:hint="eastAsia" w:ascii="宋体" w:hAnsi="宋体" w:eastAsia="宋体" w:cs="宋体"/>
                <w:b/>
                <w:color w:val="auto"/>
                <w:sz w:val="21"/>
                <w:szCs w:val="21"/>
                <w:highlight w:val="none"/>
                <w:vertAlign w:val="baseline"/>
              </w:rPr>
            </w:pPr>
            <w:r>
              <w:rPr>
                <w:rFonts w:hint="eastAsia" w:ascii="宋体" w:hAnsi="宋体" w:eastAsia="宋体" w:cs="宋体"/>
                <w:color w:val="auto"/>
                <w:sz w:val="21"/>
                <w:szCs w:val="21"/>
                <w:highlight w:val="none"/>
                <w:lang w:val="en-US" w:eastAsia="zh-CN"/>
              </w:rPr>
              <w:t>1</w:t>
            </w:r>
          </w:p>
        </w:tc>
        <w:tc>
          <w:tcPr>
            <w:tcW w:w="4338"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beforeAutospacing="0" w:afterAutospacing="0" w:line="360" w:lineRule="exact"/>
              <w:ind w:right="0" w:rightChars="0"/>
              <w:jc w:val="both"/>
              <w:textAlignment w:val="auto"/>
              <w:rPr>
                <w:rFonts w:hint="eastAsia" w:ascii="宋体" w:hAnsi="宋体" w:eastAsia="宋体" w:cs="宋体"/>
                <w:b/>
                <w:color w:val="auto"/>
                <w:sz w:val="21"/>
                <w:szCs w:val="21"/>
                <w:highlight w:val="none"/>
                <w:vertAlign w:val="baseline"/>
                <w:lang w:eastAsia="zh-CN"/>
              </w:rPr>
            </w:pPr>
            <w:r>
              <w:rPr>
                <w:rFonts w:hint="eastAsia" w:ascii="宋体" w:hAnsi="宋体" w:cs="宋体"/>
                <w:bCs/>
                <w:color w:val="auto"/>
                <w:sz w:val="21"/>
                <w:szCs w:val="21"/>
                <w:highlight w:val="none"/>
                <w:lang w:eastAsia="zh-CN"/>
              </w:rPr>
              <w:t>项目实施人员（管理人员、伐木工）≥</w:t>
            </w:r>
            <w:r>
              <w:rPr>
                <w:rFonts w:hint="eastAsia" w:ascii="宋体" w:hAnsi="宋体" w:cs="宋体"/>
                <w:bCs/>
                <w:color w:val="auto"/>
                <w:sz w:val="21"/>
                <w:szCs w:val="21"/>
                <w:highlight w:val="none"/>
                <w:lang w:val="en-US" w:eastAsia="zh-CN"/>
              </w:rPr>
              <w:t>35人</w:t>
            </w:r>
          </w:p>
        </w:tc>
        <w:tc>
          <w:tcPr>
            <w:tcW w:w="3990"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beforeAutospacing="0" w:afterAutospacing="0" w:line="360" w:lineRule="exact"/>
              <w:ind w:right="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伐木油锯</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5套；</w:t>
            </w:r>
            <w:r>
              <w:rPr>
                <w:rFonts w:hint="eastAsia" w:ascii="宋体" w:hAnsi="宋体" w:eastAsia="宋体" w:cs="宋体"/>
                <w:color w:val="auto"/>
                <w:sz w:val="21"/>
                <w:szCs w:val="21"/>
                <w:highlight w:val="none"/>
              </w:rPr>
              <w:t>运输车辆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1辆</w:t>
            </w:r>
          </w:p>
        </w:tc>
      </w:tr>
    </w:tbl>
    <w:p>
      <w:pPr>
        <w:keepNext w:val="0"/>
        <w:keepLines w:val="0"/>
        <w:pageBreakBefore w:val="0"/>
        <w:tabs>
          <w:tab w:val="left" w:pos="8280"/>
        </w:tabs>
        <w:kinsoku/>
        <w:wordWrap/>
        <w:overflowPunct/>
        <w:topLinePunct w:val="0"/>
        <w:autoSpaceDE w:val="0"/>
        <w:autoSpaceDN w:val="0"/>
        <w:bidi w:val="0"/>
        <w:adjustRightInd w:val="0"/>
        <w:spacing w:beforeAutospacing="0" w:afterAutospacing="0" w:line="360" w:lineRule="exact"/>
        <w:ind w:right="0"/>
        <w:textAlignment w:val="auto"/>
        <w:rPr>
          <w:rFonts w:hint="default"/>
          <w:color w:val="auto"/>
          <w:highlight w:val="none"/>
          <w:lang w:val="en-US" w:eastAsia="zh-CN"/>
        </w:rPr>
      </w:pPr>
      <w:r>
        <w:rPr>
          <w:rFonts w:hint="eastAsia" w:ascii="宋体" w:hAnsi="宋体" w:eastAsia="宋体" w:cs="宋体"/>
          <w:b/>
          <w:bCs/>
          <w:color w:val="auto"/>
          <w:sz w:val="21"/>
          <w:szCs w:val="21"/>
          <w:highlight w:val="none"/>
          <w:lang w:eastAsia="zh-CN"/>
        </w:rPr>
        <w:t>注意：相关人员不得超过</w:t>
      </w:r>
      <w:r>
        <w:rPr>
          <w:rFonts w:hint="eastAsia" w:ascii="宋体" w:hAnsi="宋体" w:eastAsia="宋体" w:cs="宋体"/>
          <w:b/>
          <w:bCs/>
          <w:color w:val="auto"/>
          <w:sz w:val="21"/>
          <w:szCs w:val="21"/>
          <w:highlight w:val="none"/>
          <w:lang w:val="en-US" w:eastAsia="zh-CN"/>
        </w:rPr>
        <w:t>65周岁。</w:t>
      </w:r>
    </w:p>
    <w:p>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（五）报价要求</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1、本项目采用固定综合单价的报价方式。具体按照本项目砍伐下山的病死松树总重量（实际工作重量）×对应的中标单价，按实结算。</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的报价必须包括为完成本项目服务可能发生的全部费用（一切人员工资、奖金、各种加班费、节假日补贴、夜餐费、各种社会保险、劳保福利、安全保险、食宿与交通、设备及工具、器材、消耗材料、服装、安全、仓储、搬运、管理费用、税费、利润、政策处理费、代理服务费等，完成合同所需的一切本身和不可或缺的所有工作开支、政策性文件规定及合同包含的所有风险、责任等各项全部费用并承担一切风险责任。在合同服务期间内不得违反国家相关政策规定。（说明：如发生不可抗力及突发性事件、尤其在台风或大雨或冰冻季节，应加强防护，中标人要无条件听从采购人指挥，费用已包括在投标报价内，采购人不再另行支付。）</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3、供应商在投标前应自行前往现场踏勘了解项目实际情况，并应考虑企业自身实力、经验及项目实施过程中的各种因素，自主确定报价。</w:t>
      </w:r>
    </w:p>
    <w:p>
      <w:pPr>
        <w:spacing w:before="120" w:beforeLines="50" w:after="120" w:afterLines="50" w:line="400" w:lineRule="exact"/>
        <w:rPr>
          <w:rFonts w:hint="eastAsia" w:ascii="宋体" w:hAnsi="Courier New"/>
          <w:b/>
          <w:color w:val="auto"/>
          <w:sz w:val="24"/>
          <w:highlight w:val="none"/>
        </w:rPr>
      </w:pPr>
      <w:r>
        <w:rPr>
          <w:rFonts w:hint="eastAsia" w:ascii="宋体" w:hAnsi="Courier New"/>
          <w:b/>
          <w:color w:val="auto"/>
          <w:sz w:val="24"/>
          <w:highlight w:val="none"/>
          <w:lang w:eastAsia="zh-CN"/>
        </w:rPr>
        <w:t>五</w:t>
      </w:r>
      <w:r>
        <w:rPr>
          <w:rFonts w:hint="eastAsia" w:ascii="宋体" w:hAnsi="Courier New"/>
          <w:b/>
          <w:color w:val="auto"/>
          <w:sz w:val="24"/>
          <w:highlight w:val="none"/>
        </w:rPr>
        <w:t>、付款方式</w:t>
      </w:r>
    </w:p>
    <w:p>
      <w:pPr>
        <w:spacing w:before="120" w:beforeLines="50" w:after="120" w:afterLines="50"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按实结算，按月支付。</w:t>
      </w:r>
    </w:p>
    <w:p>
      <w:pPr>
        <w:spacing w:before="120" w:beforeLines="50" w:after="120" w:afterLines="50"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sz w:val="24"/>
          <w:szCs w:val="24"/>
          <w:highlight w:val="none"/>
          <w:lang w:val="en-US" w:eastAsia="zh-CN"/>
        </w:rPr>
        <w:t>根据中标单位每月清理进度按实登记、上报的相关数量在通过验收后，款项待临海市自然资源和规划局资金拨付到位后支付该月结算金额的50%</w:t>
      </w:r>
      <w:r>
        <w:rPr>
          <w:rFonts w:hint="eastAsia" w:ascii="宋体" w:hAnsi="宋体" w:eastAsia="宋体" w:cs="宋体"/>
          <w:color w:val="auto"/>
          <w:kern w:val="2"/>
          <w:sz w:val="24"/>
          <w:szCs w:val="24"/>
          <w:highlight w:val="none"/>
          <w:lang w:val="en-US" w:eastAsia="zh-CN" w:bidi="ar-SA"/>
        </w:rPr>
        <w:t>，剩余部分在完成项目市级初步验收及项目市级竣工验收后款项待临海市自然资源和规划局资金拨付到位并扣除未支付的罚款及应支付的违约金后一次发放。</w:t>
      </w:r>
    </w:p>
    <w:p>
      <w:pPr>
        <w:spacing w:before="120" w:beforeLines="50" w:after="120" w:afterLines="50" w:line="400" w:lineRule="exact"/>
        <w:rPr>
          <w:rFonts w:hint="eastAsia" w:ascii="宋体" w:hAnsi="Courier New" w:eastAsia="宋体" w:cs="Times New Roman"/>
          <w:b/>
          <w:color w:val="auto"/>
          <w:sz w:val="24"/>
          <w:highlight w:val="none"/>
          <w:lang w:val="en-US" w:eastAsia="zh-CN"/>
        </w:rPr>
      </w:pPr>
      <w:r>
        <w:rPr>
          <w:rFonts w:hint="eastAsia" w:ascii="宋体" w:hAnsi="Courier New" w:cs="Times New Roman"/>
          <w:b/>
          <w:color w:val="auto"/>
          <w:sz w:val="24"/>
          <w:highlight w:val="none"/>
          <w:lang w:val="en-US" w:eastAsia="zh-CN"/>
        </w:rPr>
        <w:t>六</w:t>
      </w:r>
      <w:r>
        <w:rPr>
          <w:rFonts w:hint="eastAsia" w:ascii="宋体" w:hAnsi="Courier New" w:eastAsia="宋体" w:cs="Times New Roman"/>
          <w:b/>
          <w:color w:val="auto"/>
          <w:sz w:val="24"/>
          <w:highlight w:val="none"/>
          <w:lang w:val="en-US" w:eastAsia="zh-CN"/>
        </w:rPr>
        <w:t>、其他注意事项</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为确保清理枯死松树进度和质量，在清理项目实施期间，</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必须集中精力和人员清理枯死松树。</w:t>
      </w:r>
    </w:p>
    <w:p>
      <w:pPr>
        <w:keepNext w:val="0"/>
        <w:keepLines w:val="0"/>
        <w:pageBreakBefore w:val="0"/>
        <w:widowControl/>
        <w:kinsoku/>
        <w:wordWrap/>
        <w:overflowPunct/>
        <w:topLinePunct w:val="0"/>
        <w:bidi w:val="0"/>
        <w:spacing w:beforeAutospacing="0" w:afterAutospacing="0"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除治队</w:t>
      </w:r>
      <w:r>
        <w:rPr>
          <w:rFonts w:hint="eastAsia" w:ascii="宋体" w:hAnsi="宋体" w:eastAsia="宋体" w:cs="宋体"/>
          <w:color w:val="auto"/>
          <w:sz w:val="24"/>
          <w:szCs w:val="24"/>
          <w:highlight w:val="none"/>
        </w:rPr>
        <w:t>应安排专人负责项目质量和安全清理管理工作，对作业人员要经常进行质量和安全清理教育，落实安全防护措施，为作业人员进行人身安全保险。</w:t>
      </w:r>
      <w:r>
        <w:rPr>
          <w:rFonts w:hint="eastAsia" w:ascii="宋体" w:hAnsi="宋体" w:eastAsia="宋体" w:cs="宋体"/>
          <w:color w:val="auto"/>
          <w:kern w:val="2"/>
          <w:sz w:val="24"/>
          <w:szCs w:val="24"/>
          <w:highlight w:val="none"/>
          <w:lang w:val="en-US" w:eastAsia="zh-CN" w:bidi="ar-SA"/>
        </w:rPr>
        <w:t>在采伐作业山场严禁抽烟，防止引发山林火灾，如被监管人员或采购人管理人员发现，则每发现一次扣除履约保证金100元作为违约金。</w:t>
      </w:r>
      <w:r>
        <w:rPr>
          <w:rFonts w:hint="eastAsia" w:ascii="宋体" w:hAnsi="宋体" w:eastAsia="宋体" w:cs="宋体"/>
          <w:color w:val="auto"/>
          <w:sz w:val="24"/>
          <w:szCs w:val="24"/>
          <w:highlight w:val="none"/>
        </w:rPr>
        <w:t>除治过程中因操作不当或违规用火引发森林火灾，造成的损失全部由</w:t>
      </w:r>
      <w:r>
        <w:rPr>
          <w:rFonts w:hint="eastAsia" w:ascii="宋体" w:hAnsi="宋体" w:cs="宋体"/>
          <w:color w:val="auto"/>
          <w:sz w:val="24"/>
          <w:szCs w:val="24"/>
          <w:highlight w:val="none"/>
          <w:lang w:eastAsia="zh-CN"/>
        </w:rPr>
        <w:t>除治队</w:t>
      </w:r>
      <w:r>
        <w:rPr>
          <w:rFonts w:hint="eastAsia" w:ascii="宋体" w:hAnsi="宋体" w:eastAsia="宋体" w:cs="宋体"/>
          <w:color w:val="auto"/>
          <w:sz w:val="24"/>
          <w:szCs w:val="24"/>
          <w:highlight w:val="none"/>
        </w:rPr>
        <w:t>负责，赔偿费用在除治费中扣除，造成重大经济损失，依法追究</w:t>
      </w:r>
      <w:r>
        <w:rPr>
          <w:rFonts w:hint="eastAsia" w:ascii="宋体" w:hAnsi="宋体" w:cs="宋体"/>
          <w:color w:val="auto"/>
          <w:sz w:val="24"/>
          <w:szCs w:val="24"/>
          <w:highlight w:val="none"/>
          <w:lang w:eastAsia="zh-CN"/>
        </w:rPr>
        <w:t>除治队</w:t>
      </w:r>
      <w:r>
        <w:rPr>
          <w:rFonts w:hint="eastAsia" w:ascii="宋体" w:hAnsi="宋体" w:eastAsia="宋体" w:cs="宋体"/>
          <w:color w:val="auto"/>
          <w:sz w:val="24"/>
          <w:szCs w:val="24"/>
          <w:highlight w:val="none"/>
        </w:rPr>
        <w:t>的经济和法律责任。</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3.在清理期间，</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作业人员工资、生活费及生产用具费、运输费、装卸费、房屋租赁费等一切费用均由</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负责。</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在枯死松树运输中，运输车辆必须有年检合格证和车辆保险</w:t>
      </w:r>
      <w:r>
        <w:rPr>
          <w:rFonts w:hint="eastAsia" w:ascii="宋体" w:hAnsi="宋体" w:cs="宋体"/>
          <w:color w:val="auto"/>
          <w:kern w:val="2"/>
          <w:sz w:val="24"/>
          <w:szCs w:val="24"/>
          <w:highlight w:val="none"/>
          <w:lang w:val="en-US" w:eastAsia="zh-CN" w:bidi="ar-SA"/>
        </w:rPr>
        <w:t>并且配备有符合文件规定的专用设备</w:t>
      </w:r>
      <w:r>
        <w:rPr>
          <w:rFonts w:hint="eastAsia" w:ascii="宋体" w:hAnsi="宋体" w:eastAsia="宋体" w:cs="宋体"/>
          <w:color w:val="auto"/>
          <w:kern w:val="2"/>
          <w:sz w:val="24"/>
          <w:szCs w:val="24"/>
          <w:highlight w:val="none"/>
          <w:lang w:val="en-US" w:eastAsia="zh-CN" w:bidi="ar-SA"/>
        </w:rPr>
        <w:t>，驾驶员有与所驾车辆相符的驾驶证，严禁货、人混运。</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要经常对驾驶员进行安全教育，如发生安全事故，则后果由驾驶员和</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承担。</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5.在清理开始前原则上由除治队负责政策处理工作及费用，采购人协助，特殊情况经采购人确认同意后除外。</w:t>
      </w:r>
      <w:r>
        <w:rPr>
          <w:rFonts w:hint="eastAsia" w:ascii="宋体" w:hAnsi="宋体" w:eastAsia="宋体" w:cs="宋体"/>
          <w:color w:val="auto"/>
          <w:kern w:val="2"/>
          <w:sz w:val="24"/>
          <w:szCs w:val="24"/>
          <w:highlight w:val="none"/>
          <w:lang w:val="en-US" w:eastAsia="zh-CN" w:bidi="ar-SA"/>
        </w:rPr>
        <w:t>在清理过程中，如遇非</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直接原因而引起的与当地群众的矛盾时，采购人有义务进行协调解决。因</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原因直接引起他人利益损害、山林火灾、工伤事故等一切责任均由</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负责。</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如</w:t>
      </w:r>
      <w:r>
        <w:rPr>
          <w:rFonts w:hint="eastAsia" w:ascii="宋体" w:hAnsi="宋体" w:cs="宋体"/>
          <w:color w:val="auto"/>
          <w:kern w:val="2"/>
          <w:sz w:val="24"/>
          <w:szCs w:val="24"/>
          <w:highlight w:val="none"/>
          <w:lang w:val="en-US" w:eastAsia="zh-CN" w:bidi="ar-SA"/>
        </w:rPr>
        <w:t>除治队</w:t>
      </w:r>
      <w:r>
        <w:rPr>
          <w:rFonts w:hint="eastAsia" w:ascii="宋体" w:hAnsi="宋体" w:eastAsia="宋体" w:cs="宋体"/>
          <w:color w:val="auto"/>
          <w:kern w:val="2"/>
          <w:sz w:val="24"/>
          <w:szCs w:val="24"/>
          <w:highlight w:val="none"/>
          <w:lang w:val="en-US" w:eastAsia="zh-CN" w:bidi="ar-SA"/>
        </w:rPr>
        <w:t>恶意采伐阔叶树、无明显病兆的活松树或擅自将枯死松树另作他用引起病松木流失扩散，采购人可立即终止合同，并赔偿采购人由此而造成的损失，情节严重的依法追究刑事责任。</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防治工作中途</w:t>
      </w:r>
      <w:r>
        <w:rPr>
          <w:rFonts w:hint="eastAsia" w:ascii="宋体" w:hAnsi="宋体" w:cs="宋体"/>
          <w:color w:val="auto"/>
          <w:kern w:val="2"/>
          <w:sz w:val="24"/>
          <w:szCs w:val="24"/>
          <w:highlight w:val="none"/>
          <w:lang w:val="en-US" w:eastAsia="zh-CN" w:bidi="ar-SA"/>
        </w:rPr>
        <w:t>如出现</w:t>
      </w:r>
      <w:r>
        <w:rPr>
          <w:rFonts w:hint="eastAsia" w:ascii="宋体" w:hAnsi="宋体" w:eastAsia="宋体" w:cs="宋体"/>
          <w:color w:val="auto"/>
          <w:kern w:val="2"/>
          <w:sz w:val="24"/>
          <w:szCs w:val="24"/>
          <w:highlight w:val="none"/>
          <w:lang w:val="en-US" w:eastAsia="zh-CN" w:bidi="ar-SA"/>
        </w:rPr>
        <w:t>不履行承包合同，擅自要求增加承包金、转他人承包、故意拖延工期等行为，除所签承包合同自动失效外，按约定不予退还履约保证金、不支付已发生的任何除治施工费用，并且除治队伍还要承担由此造成的经济和法律责任。</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本项目</w:t>
      </w:r>
      <w:r>
        <w:rPr>
          <w:rFonts w:hint="eastAsia" w:ascii="宋体" w:hAnsi="宋体" w:cs="宋体"/>
          <w:color w:val="auto"/>
          <w:kern w:val="2"/>
          <w:sz w:val="24"/>
          <w:szCs w:val="24"/>
          <w:highlight w:val="none"/>
          <w:lang w:val="en-US" w:eastAsia="zh-CN" w:bidi="ar-SA"/>
        </w:rPr>
        <w:t>每标段预算以往年清理情况根据标段范围</w:t>
      </w:r>
      <w:r>
        <w:rPr>
          <w:rFonts w:hint="eastAsia" w:ascii="宋体" w:hAnsi="宋体" w:eastAsia="宋体" w:cs="宋体"/>
          <w:color w:val="auto"/>
          <w:kern w:val="2"/>
          <w:sz w:val="24"/>
          <w:szCs w:val="24"/>
          <w:highlight w:val="none"/>
          <w:lang w:val="en-US" w:eastAsia="zh-CN" w:bidi="ar-SA"/>
        </w:rPr>
        <w:t>暂估，由于枯死松树数量受天气和病虫害发生情况等诸多因素影响，最终采伐数量存在不确定性，中标人不得以采伐数量不足为由向采购人索赔损失。</w:t>
      </w:r>
      <w:r>
        <w:rPr>
          <w:rFonts w:hint="eastAsia" w:ascii="宋体" w:hAnsi="宋体" w:eastAsia="宋体" w:cs="宋体"/>
          <w:b/>
          <w:bCs/>
          <w:color w:val="auto"/>
          <w:kern w:val="2"/>
          <w:sz w:val="24"/>
          <w:szCs w:val="24"/>
          <w:highlight w:val="none"/>
          <w:lang w:val="en-US" w:eastAsia="zh-CN" w:bidi="ar-SA"/>
        </w:rPr>
        <w:t>本项目所涉及的砍伐数量结算时按实际砍伐数量计量，按中标单价和实际完成工作量结算。</w:t>
      </w:r>
    </w:p>
    <w:p>
      <w:pPr>
        <w:keepNext w:val="0"/>
        <w:keepLines w:val="0"/>
        <w:pageBreakBefore w:val="0"/>
        <w:widowControl w:val="0"/>
        <w:kinsoku/>
        <w:wordWrap/>
        <w:overflowPunct/>
        <w:topLinePunct w:val="0"/>
        <w:bidi w:val="0"/>
        <w:snapToGrid w:val="0"/>
        <w:spacing w:beforeAutospacing="0" w:afterAutospacing="0" w:line="360" w:lineRule="auto"/>
        <w:ind w:right="0" w:firstLine="480" w:firstLineChars="200"/>
        <w:jc w:val="left"/>
        <w:textAlignment w:val="auto"/>
        <w:rPr>
          <w:rFonts w:hint="eastAsia" w:ascii="宋体" w:hAnsi="宋体"/>
          <w:b/>
          <w:color w:val="auto"/>
          <w:sz w:val="28"/>
          <w:szCs w:val="28"/>
          <w:highlight w:val="none"/>
        </w:rPr>
      </w:pPr>
      <w:r>
        <w:rPr>
          <w:rFonts w:hint="eastAsia" w:ascii="宋体" w:hAnsi="宋体" w:eastAsia="宋体" w:cs="宋体"/>
          <w:color w:val="auto"/>
          <w:kern w:val="2"/>
          <w:sz w:val="24"/>
          <w:szCs w:val="24"/>
          <w:highlight w:val="none"/>
          <w:lang w:val="en-US" w:eastAsia="zh-CN" w:bidi="ar-SA"/>
        </w:rPr>
        <w:t>9</w:t>
      </w:r>
      <w:r>
        <w:rPr>
          <w:rFonts w:hint="eastAsia" w:cs="宋体"/>
          <w:b w:val="0"/>
          <w:bCs w:val="0"/>
          <w:color w:val="auto"/>
          <w:sz w:val="24"/>
          <w:szCs w:val="24"/>
          <w:highlight w:val="none"/>
          <w:lang w:val="en-US" w:eastAsia="zh-CN"/>
        </w:rPr>
        <w:t>.</w:t>
      </w:r>
      <w:r>
        <w:rPr>
          <w:rFonts w:hint="eastAsia" w:ascii="Times New Roman" w:hAnsi="Times New Roman" w:cs="宋体"/>
          <w:b w:val="0"/>
          <w:bCs w:val="0"/>
          <w:color w:val="auto"/>
          <w:sz w:val="24"/>
          <w:szCs w:val="24"/>
          <w:highlight w:val="none"/>
          <w:lang w:val="en-US" w:eastAsia="zh-CN"/>
        </w:rPr>
        <w:t>本文未详细明确、需补充的内容、具体执行方式等按《临海市2024-2025年度松材线虫病防治方案》及省市相关文件要求的通知要求执行。后续上级单位文件、通知如有变化的在允许范围内按相应规定执行。</w:t>
      </w:r>
    </w:p>
    <w:p>
      <w:pPr>
        <w:rPr>
          <w:rFonts w:hint="eastAsia" w:ascii="宋体" w:hAnsi="宋体" w:cs="宋体"/>
          <w:b/>
          <w:color w:val="auto"/>
          <w:sz w:val="24"/>
          <w:szCs w:val="24"/>
          <w:highlight w:val="none"/>
        </w:rPr>
      </w:pPr>
      <w:r>
        <w:rPr>
          <w:rFonts w:hint="eastAsia" w:ascii="宋体" w:hAnsi="宋体"/>
          <w:b/>
          <w:color w:val="auto"/>
          <w:sz w:val="24"/>
          <w:szCs w:val="24"/>
          <w:highlight w:val="none"/>
        </w:rPr>
        <w:t>注：</w:t>
      </w:r>
    </w:p>
    <w:p>
      <w:pPr>
        <w:spacing w:line="46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.本采购标的对应的中小企业划分标准所属行业为</w:t>
      </w:r>
      <w:r>
        <w:rPr>
          <w:rFonts w:hint="eastAsia" w:ascii="宋体" w:hAnsi="宋体" w:eastAsia="宋体" w:cs="Times New Roman"/>
          <w:b/>
          <w:color w:val="auto"/>
          <w:sz w:val="24"/>
          <w:szCs w:val="24"/>
          <w:highlight w:val="none"/>
        </w:rPr>
        <w:t>：农、林、牧、渔业</w:t>
      </w:r>
      <w:r>
        <w:rPr>
          <w:rFonts w:hint="default" w:ascii="宋体" w:hAnsi="宋体" w:eastAsia="宋体" w:cs="Times New Roman"/>
          <w:b/>
          <w:color w:val="auto"/>
          <w:sz w:val="24"/>
          <w:szCs w:val="24"/>
          <w:highlight w:val="none"/>
        </w:rPr>
        <w:t> </w:t>
      </w:r>
      <w:r>
        <w:rPr>
          <w:rFonts w:hint="eastAsia" w:ascii="宋体" w:hAnsi="宋体"/>
          <w:b/>
          <w:color w:val="auto"/>
          <w:sz w:val="24"/>
          <w:szCs w:val="24"/>
          <w:highlight w:val="none"/>
        </w:rPr>
        <w:t>。</w:t>
      </w:r>
    </w:p>
    <w:p>
      <w:pPr>
        <w:rPr>
          <w:rFonts w:ascii="仿宋" w:hAnsi="仿宋"/>
          <w:color w:val="auto"/>
          <w:sz w:val="24"/>
          <w:highlight w:val="none"/>
        </w:rPr>
      </w:pPr>
    </w:p>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楷体">
    <w:panose1 w:val="02010600040101010101"/>
    <w:charset w:val="86"/>
    <w:family w:val="auto"/>
    <w:pitch w:val="default"/>
    <w:sig w:usb0="00000287" w:usb1="080F0000" w:usb2="00000000" w:usb3="00000000" w:csb0="0004009F" w:csb1="DFD70000"/>
  </w:font>
  <w:font w:name="Verdana">
    <w:altName w:val="DejaVu Sans"/>
    <w:panose1 w:val="020B0604030504040204"/>
    <w:charset w:val="00"/>
    <w:family w:val="swiss"/>
    <w:pitch w:val="default"/>
    <w:sig w:usb0="00000000" w:usb1="00000000" w:usb2="00000010" w:usb3="00000000" w:csb0="2000019F" w:csb1="00000000"/>
  </w:font>
  <w:font w:name="ˎ̥">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HelveticaNeueLT Std Lt">
    <w:altName w:val="华文中宋"/>
    <w:panose1 w:val="00000000000000000000"/>
    <w:charset w:val="00"/>
    <w:family w:val="auto"/>
    <w:pitch w:val="default"/>
    <w:sig w:usb0="00000000" w:usb1="00000000" w:usb2="00000010"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00"/>
    <w:family w:val="modern"/>
    <w:pitch w:val="default"/>
    <w:sig w:usb0="00000000" w:usb1="00000000" w:usb2="00000010" w:usb3="00000000" w:csb0="00040000" w:csb1="00000000"/>
  </w:font>
  <w:font w:name="EtGsHeiBold">
    <w:altName w:val="华文中宋"/>
    <w:panose1 w:val="00000000000000000000"/>
    <w:charset w:val="00"/>
    <w:family w:val="auto"/>
    <w:pitch w:val="default"/>
    <w:sig w:usb0="00000000" w:usb1="00000000" w:usb2="00000010" w:usb3="00000000" w:csb0="00040000" w:csb1="00000000"/>
  </w:font>
  <w:font w:name="Swis721 Lt BT">
    <w:altName w:val="DejaVu Math TeX Gyre"/>
    <w:panose1 w:val="00000000000000000000"/>
    <w:charset w:val="00"/>
    <w:family w:val="swiss"/>
    <w:pitch w:val="default"/>
    <w:sig w:usb0="00000000" w:usb1="00000000" w:usb2="00000000" w:usb3="00000000" w:csb0="0000001B" w:csb1="00000000"/>
  </w:font>
  <w:font w:name="DejaVu Math TeX Gyre">
    <w:panose1 w:val="02000503000000000000"/>
    <w:charset w:val="00"/>
    <w:family w:val="auto"/>
    <w:pitch w:val="default"/>
    <w:sig w:usb0="A10000EF" w:usb1="4201F9EE" w:usb2="02000000" w:usb3="00000000" w:csb0="60000193" w:csb1="0DD40000"/>
  </w:font>
  <w:font w:name="长城仿宋">
    <w:altName w:val="方正仿宋_GBK"/>
    <w:panose1 w:val="00000000000000000000"/>
    <w:charset w:val="00"/>
    <w:family w:val="modern"/>
    <w:pitch w:val="default"/>
    <w:sig w:usb0="00000000" w:usb1="00000000" w:usb2="00000010" w:usb3="00000000" w:csb0="00040000" w:csb1="00000000"/>
  </w:font>
  <w:font w:name="Garamond">
    <w:altName w:val="Noto Serif Bengali"/>
    <w:panose1 w:val="02020404030301010803"/>
    <w:charset w:val="00"/>
    <w:family w:val="roman"/>
    <w:pitch w:val="default"/>
    <w:sig w:usb0="00000000" w:usb1="00000000" w:usb2="00000000" w:usb3="00000000" w:csb0="0000009F" w:csb1="00000000"/>
  </w:font>
  <w:font w:name="Noto Serif Bengali">
    <w:panose1 w:val="02020502040504020204"/>
    <w:charset w:val="00"/>
    <w:family w:val="auto"/>
    <w:pitch w:val="default"/>
    <w:sig w:usb0="00010000" w:usb1="00000000" w:usb2="00000000" w:usb3="00000000" w:csb0="00000001" w:csb1="00000000"/>
  </w:font>
  <w:font w:name="昆仑仿宋">
    <w:altName w:val="方正仿宋_GBK"/>
    <w:panose1 w:val="00000000000000000000"/>
    <w:charset w:val="00"/>
    <w:family w:val="modern"/>
    <w:pitch w:val="default"/>
    <w:sig w:usb0="00000000" w:usb1="00000000" w:usb2="00000010" w:usb3="00000000" w:csb0="00040000" w:csb1="00000000"/>
  </w:font>
  <w:font w:name="Tms Rmn">
    <w:altName w:val="Noto Serif Bengali"/>
    <w:panose1 w:val="02020603040505020304"/>
    <w:charset w:val="00"/>
    <w:family w:val="roman"/>
    <w:pitch w:val="default"/>
    <w:sig w:usb0="00000000" w:usb1="00000000" w:usb2="00000000" w:usb3="00000000" w:csb0="00000001" w:csb1="00000000"/>
  </w:font>
  <w:font w:name="Calibri Light">
    <w:altName w:val="DejaVu Sans"/>
    <w:panose1 w:val="020F0302020204030204"/>
    <w:charset w:val="00"/>
    <w:family w:val="swiss"/>
    <w:pitch w:val="default"/>
    <w:sig w:usb0="00000000" w:usb1="00000000" w:usb2="00000000" w:usb3="00000000" w:csb0="2000019F" w:csb1="00000000"/>
  </w:font>
  <w:font w:name="Helvetica">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NWEwNDI3Y2U0NjU3Y2M2OWE4NjJjMWFkY2IzMjQ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11E5626B"/>
    <w:rsid w:val="14215629"/>
    <w:rsid w:val="14D00DDF"/>
    <w:rsid w:val="19273ADA"/>
    <w:rsid w:val="1F5E479D"/>
    <w:rsid w:val="246615F4"/>
    <w:rsid w:val="27FA0D7D"/>
    <w:rsid w:val="29E96216"/>
    <w:rsid w:val="2A777809"/>
    <w:rsid w:val="2C182496"/>
    <w:rsid w:val="2D3B1518"/>
    <w:rsid w:val="32DE4916"/>
    <w:rsid w:val="35A46254"/>
    <w:rsid w:val="37F38C79"/>
    <w:rsid w:val="412C533B"/>
    <w:rsid w:val="42F535F3"/>
    <w:rsid w:val="4DAA5EF7"/>
    <w:rsid w:val="4EDB492E"/>
    <w:rsid w:val="50454318"/>
    <w:rsid w:val="52076924"/>
    <w:rsid w:val="59913C4B"/>
    <w:rsid w:val="5B284C85"/>
    <w:rsid w:val="5DFF6082"/>
    <w:rsid w:val="625E4788"/>
    <w:rsid w:val="6418240E"/>
    <w:rsid w:val="6842639B"/>
    <w:rsid w:val="69AB6951"/>
    <w:rsid w:val="72892320"/>
    <w:rsid w:val="75AB7CDD"/>
    <w:rsid w:val="77137E89"/>
    <w:rsid w:val="7E904506"/>
    <w:rsid w:val="EFDF2DBE"/>
    <w:rsid w:val="F90F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1"/>
    <w:qFormat/>
    <w:uiPriority w:val="0"/>
    <w:pPr>
      <w:keepNext/>
      <w:keepLines/>
      <w:spacing w:before="240" w:after="64" w:line="320" w:lineRule="auto"/>
      <w:outlineLvl w:val="6"/>
    </w:pPr>
    <w:rPr>
      <w:b/>
      <w:bCs/>
      <w:kern w:val="0"/>
      <w:sz w:val="24"/>
    </w:rPr>
  </w:style>
  <w:style w:type="paragraph" w:styleId="9">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next w:val="1"/>
    <w:link w:val="101"/>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10"/>
    <w:qFormat/>
    <w:uiPriority w:val="99"/>
    <w:pPr>
      <w:shd w:val="clear" w:color="auto" w:fill="000080"/>
    </w:pPr>
    <w:rPr>
      <w:kern w:val="0"/>
      <w:sz w:val="20"/>
    </w:rPr>
  </w:style>
  <w:style w:type="paragraph" w:styleId="17">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6"/>
    <w:qFormat/>
    <w:uiPriority w:val="0"/>
    <w:pPr>
      <w:jc w:val="left"/>
    </w:pPr>
    <w:rPr>
      <w:kern w:val="0"/>
      <w:sz w:val="20"/>
    </w:rPr>
  </w:style>
  <w:style w:type="paragraph" w:styleId="19">
    <w:name w:val="Body Text 3"/>
    <w:basedOn w:val="1"/>
    <w:link w:val="73"/>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98"/>
    <w:qFormat/>
    <w:uiPriority w:val="0"/>
    <w:pPr>
      <w:spacing w:after="120"/>
    </w:pPr>
    <w:rPr>
      <w:kern w:val="0"/>
      <w:sz w:val="28"/>
    </w:rPr>
  </w:style>
  <w:style w:type="paragraph" w:styleId="21">
    <w:name w:val="Body Text First Indent"/>
    <w:basedOn w:val="1"/>
    <w:next w:val="1"/>
    <w:link w:val="163"/>
    <w:qFormat/>
    <w:uiPriority w:val="0"/>
    <w:pPr>
      <w:spacing w:beforeLines="50" w:afterLines="50" w:line="360" w:lineRule="auto"/>
      <w:ind w:firstLine="480" w:firstLineChars="200"/>
    </w:pPr>
    <w:rPr>
      <w:sz w:val="24"/>
    </w:rPr>
  </w:style>
  <w:style w:type="paragraph" w:styleId="22">
    <w:name w:val="Body Text Indent"/>
    <w:basedOn w:val="1"/>
    <w:next w:val="1"/>
    <w:link w:val="141"/>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next w:val="29"/>
    <w:link w:val="89"/>
    <w:qFormat/>
    <w:uiPriority w:val="0"/>
    <w:pPr>
      <w:spacing w:beforeLines="50" w:afterLines="50" w:line="400" w:lineRule="exact"/>
    </w:pPr>
    <w:rPr>
      <w:rFonts w:ascii="宋体" w:hAnsi="Courier New"/>
      <w:kern w:val="0"/>
      <w:sz w:val="24"/>
    </w:rPr>
  </w:style>
  <w:style w:type="paragraph" w:styleId="29">
    <w:name w:val="Date"/>
    <w:basedOn w:val="1"/>
    <w:next w:val="1"/>
    <w:link w:val="146"/>
    <w:qFormat/>
    <w:uiPriority w:val="0"/>
    <w:pPr>
      <w:ind w:left="2500" w:leftChars="2500"/>
    </w:pPr>
    <w:rPr>
      <w:rFonts w:eastAsia="楷体_GB2312"/>
      <w:kern w:val="0"/>
      <w:sz w:val="32"/>
      <w:szCs w:val="20"/>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2">
    <w:name w:val="endnote text"/>
    <w:basedOn w:val="1"/>
    <w:qFormat/>
    <w:uiPriority w:val="0"/>
    <w:pPr>
      <w:snapToGrid w:val="0"/>
      <w:jc w:val="left"/>
    </w:pPr>
  </w:style>
  <w:style w:type="paragraph" w:styleId="33">
    <w:name w:val="Balloon Text"/>
    <w:basedOn w:val="1"/>
    <w:link w:val="111"/>
    <w:qFormat/>
    <w:uiPriority w:val="99"/>
    <w:rPr>
      <w:kern w:val="0"/>
      <w:sz w:val="18"/>
      <w:szCs w:val="18"/>
    </w:rPr>
  </w:style>
  <w:style w:type="paragraph" w:styleId="34">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List"/>
    <w:basedOn w:val="1"/>
    <w:qFormat/>
    <w:uiPriority w:val="0"/>
    <w:pPr>
      <w:ind w:left="200" w:hanging="200" w:hangingChars="200"/>
    </w:pPr>
    <w:rPr>
      <w:sz w:val="2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170"/>
    <w:qFormat/>
    <w:uiPriority w:val="99"/>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5"/>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4"/>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4"/>
    <w:qFormat/>
    <w:uiPriority w:val="0"/>
    <w:rPr>
      <w:rFonts w:ascii="Times New Roman" w:hAnsi="Times New Roman" w:eastAsia="楷体_GB2312" w:cs="Times New Roman"/>
      <w:b/>
      <w:bCs/>
      <w:kern w:val="0"/>
      <w:sz w:val="32"/>
      <w:szCs w:val="32"/>
    </w:rPr>
  </w:style>
  <w:style w:type="character" w:customStyle="1" w:styleId="73">
    <w:name w:val="正文文本 3 字符"/>
    <w:link w:val="19"/>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5"/>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3"/>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8"/>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7"/>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0"/>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3"/>
    <w:qFormat/>
    <w:uiPriority w:val="0"/>
    <w:rPr>
      <w:rFonts w:eastAsia="宋体"/>
    </w:rPr>
  </w:style>
  <w:style w:type="character" w:customStyle="1" w:styleId="102">
    <w:name w:val="正文文本 2 字符"/>
    <w:link w:val="44"/>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6"/>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6"/>
    <w:qFormat/>
    <w:uiPriority w:val="99"/>
    <w:rPr>
      <w:szCs w:val="24"/>
      <w:shd w:val="clear" w:color="auto" w:fill="000080"/>
    </w:rPr>
  </w:style>
  <w:style w:type="character" w:customStyle="1" w:styleId="111">
    <w:name w:val="批注框文本 字符"/>
    <w:link w:val="33"/>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0"/>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2"/>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29"/>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7"/>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21"/>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8"/>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40"/>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8"/>
    <w:qFormat/>
    <w:uiPriority w:val="99"/>
    <w:rPr>
      <w:b/>
      <w:bCs/>
      <w:szCs w:val="24"/>
    </w:rPr>
  </w:style>
  <w:style w:type="character" w:customStyle="1" w:styleId="171">
    <w:name w:val="标题 1 字符"/>
    <w:link w:val="2"/>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1"/>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0"/>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7"/>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8"/>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4"/>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9"/>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5"/>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3"/>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3"/>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Body text|1"/>
    <w:basedOn w:val="1"/>
    <w:qFormat/>
    <w:uiPriority w:val="0"/>
    <w:pPr>
      <w:spacing w:line="39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6B3BFEA5-EA17-456B-B5B8-988CD66D0C0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8594</Words>
  <Characters>9488</Characters>
  <Lines>283</Lines>
  <Paragraphs>79</Paragraphs>
  <TotalTime>7</TotalTime>
  <ScaleCrop>false</ScaleCrop>
  <LinksUpToDate>false</LinksUpToDate>
  <CharactersWithSpaces>9663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2020-10-08T17:58:00Z</dcterms:created>
  <dc:creator>Sky123.Org</dc:creator>
  <cp:lastModifiedBy>小毅</cp:lastModifiedBy>
  <cp:lastPrinted>2020-10-11T15:08:00Z</cp:lastPrinted>
  <dcterms:modified xsi:type="dcterms:W3CDTF">2025-07-02T14:56:49Z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F592CBA7592E4F44B1C7CAD9FB815BBC_12</vt:lpwstr>
  </property>
</Properties>
</file>