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《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玉环市优化生育政策促进人口长期均衡发展的若干措施（试行）实施细则（征求意见稿）</w:t>
      </w:r>
      <w:r>
        <w:rPr>
          <w:rFonts w:ascii="Times New Roman" w:hAnsi="Times New Roman" w:eastAsia="方正小标宋_GBK" w:cs="Times New Roman"/>
          <w:sz w:val="44"/>
          <w:szCs w:val="44"/>
        </w:rPr>
        <w:t>》起草说明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现就《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玉环市优化生育政策促进人口长期均衡发展的若干措施（试行）实施细则（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征求意见稿</w:t>
      </w:r>
      <w:r>
        <w:rPr>
          <w:rFonts w:ascii="Times New Roman" w:hAnsi="Times New Roman" w:eastAsia="方正仿宋_GBK" w:cs="Times New Roman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》（以下简称《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实施细则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》）</w:t>
      </w:r>
      <w:r>
        <w:rPr>
          <w:rFonts w:ascii="Times New Roman" w:hAnsi="Times New Roman" w:eastAsia="方正仿宋_GBK" w:cs="Times New Roman"/>
          <w:sz w:val="32"/>
          <w:szCs w:val="32"/>
        </w:rPr>
        <w:t>起草情况说明如下：</w:t>
      </w:r>
    </w:p>
    <w:p>
      <w:pPr>
        <w:spacing w:line="560" w:lineRule="exact"/>
        <w:ind w:firstLine="640" w:firstLineChars="200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一、制定文件的必要性和可行性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积极响应国家及省市生育政策号召，完善优化生育政策，减轻群众生育、养育、教育成本，推动建设生育友好型社会，促进人口长期均衡发展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2024年12月31日，我市出台了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玉环市优化生育政策促进人口长期均衡发展的若干措施（试行）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（玉政办发〔2024〕49号）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为确保政策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精准落地和有效实施，《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实施细则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制定具有深远的意义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实施细则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对各项措施进行具体化和细化，明确政策执行的标准、流程和责任主体，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确保这些政策能够得到有效执行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达到政策目标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方正黑体_GBK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方正黑体_GBK" w:hAnsi="Times New Roman" w:eastAsia="方正黑体_GBK" w:cs="Times New Roman"/>
          <w:sz w:val="32"/>
          <w:szCs w:val="32"/>
          <w:lang w:val="en-US" w:eastAsia="zh-CN"/>
        </w:rPr>
        <w:t>二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、</w:t>
      </w:r>
      <w:r>
        <w:rPr>
          <w:rFonts w:hint="eastAsia" w:ascii="方正黑体_GBK" w:hAnsi="Times New Roman" w:eastAsia="方正黑体_GBK" w:cs="Times New Roman"/>
          <w:sz w:val="32"/>
          <w:szCs w:val="32"/>
          <w:lang w:val="en-US" w:eastAsia="zh-CN"/>
        </w:rPr>
        <w:t>主要内容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实施细则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针对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玉环市优化生育政策促进人口长期均衡发展的若干措施（试行）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（玉政办发〔2024〕49号）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内部分政策，明确了政策对象、执行标准、办理流程、申请材料、业务部门等关键要素，细化操作流程，为符合条件的家庭和相关部门提供了具体的操作指南，确保我市优化生育政策的公平、公正、高效执行。</w:t>
      </w:r>
    </w:p>
    <w:p>
      <w:pPr>
        <w:spacing w:line="560" w:lineRule="exact"/>
        <w:ind w:firstLine="640" w:firstLineChars="200"/>
        <w:rPr>
          <w:rFonts w:hint="default" w:ascii="方正黑体_GBK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方正黑体_GBK" w:hAnsi="Times New Roman" w:eastAsia="方正黑体_GBK" w:cs="Times New Roman"/>
          <w:sz w:val="32"/>
          <w:szCs w:val="32"/>
          <w:lang w:val="en-US" w:eastAsia="zh-CN"/>
        </w:rPr>
        <w:t>三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、</w:t>
      </w:r>
      <w:r>
        <w:rPr>
          <w:rFonts w:hint="eastAsia" w:ascii="方正黑体_GBK" w:hAnsi="Times New Roman" w:eastAsia="方正黑体_GBK" w:cs="Times New Roman"/>
          <w:sz w:val="32"/>
          <w:szCs w:val="32"/>
          <w:lang w:val="en-US" w:eastAsia="zh-CN"/>
        </w:rPr>
        <w:t>起草过程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深入调研我市人口形势、生育意愿等情况，邀请相关部门共同参与制定工作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市卫生健康局广泛听取乡镇（街道）、相关部门和群众的意见和建议，细化流程，充分吸收并分析存在的问题和困难，确保细则的科学性和可操作性。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中央、省、市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有关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文件，借鉴省内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其他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县、区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出台的有关文件和做法，经过多次内部审核和修改，确保各项措施符合政策要求，符合玉环市实际情况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初步拟定《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实施细则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向社会各界征求意见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bookmarkStart w:id="0" w:name="_GoBack"/>
      <w:bookmarkEnd w:id="0"/>
    </w:p>
    <w:sectPr>
      <w:pgSz w:w="11906" w:h="16838"/>
      <w:pgMar w:top="2098" w:right="1474" w:bottom="198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NzRkMTZhZTZiMWU5NDk1ZDVkM2U3OWYzZGU3N2UifQ=="/>
  </w:docVars>
  <w:rsids>
    <w:rsidRoot w:val="00C5164D"/>
    <w:rsid w:val="00050279"/>
    <w:rsid w:val="000568F4"/>
    <w:rsid w:val="000D1351"/>
    <w:rsid w:val="000F3E64"/>
    <w:rsid w:val="00182198"/>
    <w:rsid w:val="001D3C39"/>
    <w:rsid w:val="002C36D8"/>
    <w:rsid w:val="003145AC"/>
    <w:rsid w:val="0042475D"/>
    <w:rsid w:val="0043661F"/>
    <w:rsid w:val="004C7864"/>
    <w:rsid w:val="00597B6D"/>
    <w:rsid w:val="00625A5A"/>
    <w:rsid w:val="007A5987"/>
    <w:rsid w:val="007B5807"/>
    <w:rsid w:val="00804D35"/>
    <w:rsid w:val="00857938"/>
    <w:rsid w:val="00946053"/>
    <w:rsid w:val="009A47DC"/>
    <w:rsid w:val="009C55CC"/>
    <w:rsid w:val="00A138BB"/>
    <w:rsid w:val="00AF76FF"/>
    <w:rsid w:val="00B30600"/>
    <w:rsid w:val="00B56422"/>
    <w:rsid w:val="00B61625"/>
    <w:rsid w:val="00BB0434"/>
    <w:rsid w:val="00BC75F3"/>
    <w:rsid w:val="00C353E5"/>
    <w:rsid w:val="00C5164D"/>
    <w:rsid w:val="00D50925"/>
    <w:rsid w:val="00E829C8"/>
    <w:rsid w:val="00E879F3"/>
    <w:rsid w:val="00EB6632"/>
    <w:rsid w:val="00F05F91"/>
    <w:rsid w:val="00F572C7"/>
    <w:rsid w:val="05941E93"/>
    <w:rsid w:val="077B6CB8"/>
    <w:rsid w:val="08822418"/>
    <w:rsid w:val="09183FE3"/>
    <w:rsid w:val="1C0D6B1A"/>
    <w:rsid w:val="1E3275B4"/>
    <w:rsid w:val="1EAD46C7"/>
    <w:rsid w:val="2E4078A1"/>
    <w:rsid w:val="301C1BFD"/>
    <w:rsid w:val="31EA4B56"/>
    <w:rsid w:val="404B5A80"/>
    <w:rsid w:val="44741D57"/>
    <w:rsid w:val="473258BF"/>
    <w:rsid w:val="4BC52FCB"/>
    <w:rsid w:val="52C3645F"/>
    <w:rsid w:val="551E1C2A"/>
    <w:rsid w:val="57945CD1"/>
    <w:rsid w:val="57B26ACD"/>
    <w:rsid w:val="5AF340DA"/>
    <w:rsid w:val="5D9C768D"/>
    <w:rsid w:val="60294CB8"/>
    <w:rsid w:val="60CB04CA"/>
    <w:rsid w:val="617D0D12"/>
    <w:rsid w:val="6457487C"/>
    <w:rsid w:val="67211200"/>
    <w:rsid w:val="6826799A"/>
    <w:rsid w:val="73220646"/>
    <w:rsid w:val="74E46C8D"/>
    <w:rsid w:val="7957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autoRedefine/>
    <w:semiHidden/>
    <w:unhideWhenUsed/>
    <w:qFormat/>
    <w:uiPriority w:val="39"/>
  </w:style>
  <w:style w:type="paragraph" w:styleId="7">
    <w:name w:val="List Paragraph"/>
    <w:basedOn w:val="1"/>
    <w:next w:val="4"/>
    <w:autoRedefine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  <w:style w:type="table" w:customStyle="1" w:styleId="10">
    <w:name w:val="网格型1"/>
    <w:basedOn w:val="5"/>
    <w:autoRedefine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79872-7743-4F5F-88E4-24F5AFC8AB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1785</Words>
  <Characters>1876</Characters>
  <Lines>21</Lines>
  <Paragraphs>6</Paragraphs>
  <TotalTime>15</TotalTime>
  <ScaleCrop>false</ScaleCrop>
  <LinksUpToDate>false</LinksUpToDate>
  <CharactersWithSpaces>1876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2022-08-30T08:43:00Z</dcterms:created>
  <dc:creator>admin</dc:creator>
  <cp:lastModifiedBy>林净</cp:lastModifiedBy>
  <cp:lastPrinted>2024-08-30T07:01:00Z</cp:lastPrinted>
  <dcterms:modified xsi:type="dcterms:W3CDTF">2025-03-13T11:34:40Z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499E00F34CB4478DBD791990D9B156CF</vt:lpwstr>
  </property>
</Properties>
</file>