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hint="eastAsia"/>
        </w:rPr>
        <w:id w:val="196900375"/>
        <w:docPartObj>
          <w:docPartGallery w:val="Cover Pages"/>
          <w:docPartUnique/>
        </w:docPartObj>
      </w:sdtPr>
      <w:sdtEndPr>
        <w:rPr>
          <w:rFonts w:ascii="黑体" w:eastAsia="黑体" w:hAnsi="黑体"/>
          <w:b/>
          <w:bCs/>
          <w:sz w:val="40"/>
          <w:szCs w:val="28"/>
        </w:rPr>
      </w:sdtEndPr>
      <w:sdtContent>
        <w:p w14:paraId="592E5F61" w14:textId="77777777" w:rsidR="00477E9F" w:rsidRDefault="00477E9F" w:rsidP="00477E9F">
          <w:pPr>
            <w:jc w:val="center"/>
          </w:pPr>
        </w:p>
        <w:p w14:paraId="29068A81" w14:textId="77777777" w:rsidR="00477E9F" w:rsidRDefault="00477E9F" w:rsidP="00477E9F">
          <w:pPr>
            <w:jc w:val="center"/>
          </w:pPr>
        </w:p>
        <w:p w14:paraId="3CC7DA07" w14:textId="77777777" w:rsidR="00477E9F" w:rsidRDefault="00477E9F" w:rsidP="00477E9F">
          <w:pPr>
            <w:jc w:val="center"/>
          </w:pPr>
        </w:p>
        <w:p w14:paraId="22FC7DE6" w14:textId="7DF5179F" w:rsidR="006D7E8A" w:rsidRDefault="00477E9F" w:rsidP="00477E9F">
          <w:pPr>
            <w:jc w:val="center"/>
            <w:rPr>
              <w:rFonts w:ascii="宋体" w:eastAsia="宋体" w:hAnsi="宋体"/>
              <w:b/>
              <w:bCs/>
              <w:sz w:val="48"/>
              <w:szCs w:val="36"/>
            </w:rPr>
          </w:pPr>
          <w:r w:rsidRPr="00477E9F">
            <w:rPr>
              <w:rFonts w:ascii="宋体" w:eastAsia="宋体" w:hAnsi="宋体" w:hint="eastAsia"/>
              <w:b/>
              <w:bCs/>
              <w:sz w:val="48"/>
              <w:szCs w:val="36"/>
            </w:rPr>
            <w:t>浙江省</w:t>
          </w:r>
          <w:r w:rsidR="00C51D77">
            <w:rPr>
              <w:rFonts w:ascii="宋体" w:eastAsia="宋体" w:hAnsi="宋体" w:hint="eastAsia"/>
              <w:b/>
              <w:bCs/>
              <w:sz w:val="48"/>
              <w:szCs w:val="36"/>
            </w:rPr>
            <w:t>高品质住宅</w:t>
          </w:r>
          <w:r w:rsidRPr="00477E9F">
            <w:rPr>
              <w:rFonts w:ascii="宋体" w:eastAsia="宋体" w:hAnsi="宋体" w:hint="eastAsia"/>
              <w:b/>
              <w:bCs/>
              <w:sz w:val="48"/>
              <w:szCs w:val="36"/>
            </w:rPr>
            <w:t>设计导则</w:t>
          </w:r>
          <w:r>
            <w:rPr>
              <w:rFonts w:ascii="宋体" w:eastAsia="宋体" w:hAnsi="宋体" w:hint="eastAsia"/>
              <w:b/>
              <w:bCs/>
              <w:sz w:val="48"/>
              <w:szCs w:val="36"/>
            </w:rPr>
            <w:t>（试行）</w:t>
          </w:r>
        </w:p>
        <w:p w14:paraId="3F669E5E" w14:textId="77777777" w:rsidR="00477E9F" w:rsidRDefault="00477E9F" w:rsidP="00477E9F">
          <w:pPr>
            <w:jc w:val="center"/>
            <w:rPr>
              <w:rFonts w:ascii="宋体" w:eastAsia="宋体" w:hAnsi="宋体"/>
              <w:b/>
              <w:bCs/>
              <w:sz w:val="48"/>
              <w:szCs w:val="36"/>
            </w:rPr>
          </w:pPr>
        </w:p>
        <w:p w14:paraId="5DEA50E2" w14:textId="77777777" w:rsidR="00477E9F" w:rsidRDefault="00477E9F" w:rsidP="00477E9F">
          <w:pPr>
            <w:jc w:val="center"/>
            <w:rPr>
              <w:rFonts w:ascii="宋体" w:eastAsia="宋体" w:hAnsi="宋体"/>
              <w:b/>
              <w:bCs/>
              <w:sz w:val="48"/>
              <w:szCs w:val="36"/>
            </w:rPr>
          </w:pPr>
        </w:p>
        <w:p w14:paraId="594461B5" w14:textId="77777777" w:rsidR="00477E9F" w:rsidRDefault="00477E9F" w:rsidP="00477E9F">
          <w:pPr>
            <w:jc w:val="center"/>
            <w:rPr>
              <w:rFonts w:ascii="宋体" w:eastAsia="宋体" w:hAnsi="宋体"/>
              <w:b/>
              <w:bCs/>
              <w:sz w:val="48"/>
              <w:szCs w:val="36"/>
            </w:rPr>
          </w:pPr>
        </w:p>
        <w:p w14:paraId="6AEBB07A" w14:textId="77777777" w:rsidR="00477E9F" w:rsidRDefault="00477E9F" w:rsidP="00477E9F">
          <w:pPr>
            <w:jc w:val="center"/>
            <w:rPr>
              <w:rFonts w:ascii="宋体" w:eastAsia="宋体" w:hAnsi="宋体"/>
              <w:b/>
              <w:bCs/>
              <w:sz w:val="48"/>
              <w:szCs w:val="36"/>
            </w:rPr>
          </w:pPr>
        </w:p>
        <w:p w14:paraId="5C599360" w14:textId="77777777" w:rsidR="00477E9F" w:rsidRDefault="00477E9F" w:rsidP="00477E9F">
          <w:pPr>
            <w:jc w:val="center"/>
            <w:rPr>
              <w:rFonts w:ascii="宋体" w:eastAsia="宋体" w:hAnsi="宋体"/>
              <w:b/>
              <w:bCs/>
              <w:sz w:val="48"/>
              <w:szCs w:val="36"/>
            </w:rPr>
          </w:pPr>
        </w:p>
        <w:p w14:paraId="531D8F21" w14:textId="77777777" w:rsidR="00477E9F" w:rsidRDefault="00477E9F" w:rsidP="00477E9F">
          <w:pPr>
            <w:jc w:val="center"/>
            <w:rPr>
              <w:rFonts w:ascii="宋体" w:eastAsia="宋体" w:hAnsi="宋体"/>
              <w:b/>
              <w:bCs/>
              <w:sz w:val="48"/>
              <w:szCs w:val="36"/>
            </w:rPr>
          </w:pPr>
        </w:p>
        <w:p w14:paraId="66A61243" w14:textId="77777777" w:rsidR="009168DD" w:rsidRDefault="00477E9F" w:rsidP="00477E9F">
          <w:pPr>
            <w:jc w:val="center"/>
            <w:rPr>
              <w:rFonts w:ascii="宋体" w:eastAsia="宋体" w:hAnsi="宋体"/>
              <w:b/>
              <w:bCs/>
              <w:sz w:val="32"/>
              <w:szCs w:val="22"/>
            </w:rPr>
          </w:pPr>
          <w:r w:rsidRPr="00477E9F">
            <w:rPr>
              <w:rFonts w:ascii="宋体" w:eastAsia="宋体" w:hAnsi="宋体" w:hint="eastAsia"/>
              <w:b/>
              <w:bCs/>
              <w:sz w:val="32"/>
              <w:szCs w:val="22"/>
            </w:rPr>
            <w:t>浙江省住房和</w:t>
          </w:r>
          <w:r>
            <w:rPr>
              <w:rFonts w:ascii="宋体" w:eastAsia="宋体" w:hAnsi="宋体" w:hint="eastAsia"/>
              <w:b/>
              <w:bCs/>
              <w:sz w:val="32"/>
              <w:szCs w:val="22"/>
            </w:rPr>
            <w:t>城乡</w:t>
          </w:r>
          <w:r w:rsidRPr="00477E9F">
            <w:rPr>
              <w:rFonts w:ascii="宋体" w:eastAsia="宋体" w:hAnsi="宋体" w:hint="eastAsia"/>
              <w:b/>
              <w:bCs/>
              <w:sz w:val="32"/>
              <w:szCs w:val="22"/>
            </w:rPr>
            <w:t>建设厅</w:t>
          </w:r>
        </w:p>
        <w:p w14:paraId="0BC17795" w14:textId="42663903" w:rsidR="00C05557" w:rsidRPr="00477E9F" w:rsidRDefault="00C05557" w:rsidP="00477E9F">
          <w:pPr>
            <w:jc w:val="center"/>
            <w:rPr>
              <w:rFonts w:ascii="宋体" w:eastAsia="宋体" w:hAnsi="宋体"/>
              <w:b/>
              <w:bCs/>
              <w:sz w:val="32"/>
              <w:szCs w:val="22"/>
            </w:rPr>
          </w:pPr>
          <w:r>
            <w:rPr>
              <w:rFonts w:ascii="宋体" w:eastAsia="宋体" w:hAnsi="宋体" w:hint="eastAsia"/>
              <w:b/>
              <w:bCs/>
              <w:sz w:val="32"/>
              <w:szCs w:val="22"/>
            </w:rPr>
            <w:t>2025年03月</w:t>
          </w:r>
        </w:p>
        <w:p w14:paraId="63AAEF37" w14:textId="5A5A90DF" w:rsidR="006D7E8A" w:rsidRDefault="006D7E8A">
          <w:pPr>
            <w:widowControl/>
            <w:spacing w:before="0" w:beforeAutospacing="0" w:after="0" w:afterAutospacing="0" w:line="240" w:lineRule="auto"/>
            <w:jc w:val="left"/>
            <w:rPr>
              <w:rFonts w:ascii="黑体" w:eastAsia="黑体" w:hAnsi="黑体"/>
              <w:b/>
              <w:bCs/>
              <w:sz w:val="40"/>
              <w:szCs w:val="28"/>
            </w:rPr>
          </w:pPr>
          <w:r>
            <w:rPr>
              <w:rFonts w:ascii="黑体" w:eastAsia="黑体" w:hAnsi="黑体" w:hint="eastAsia"/>
              <w:b/>
              <w:bCs/>
              <w:sz w:val="40"/>
              <w:szCs w:val="28"/>
            </w:rPr>
            <w:br w:type="page"/>
          </w:r>
        </w:p>
      </w:sdtContent>
    </w:sdt>
    <w:p w14:paraId="1597DC3E" w14:textId="77777777" w:rsidR="0091036F" w:rsidRDefault="006D7E8A" w:rsidP="004C1B0B">
      <w:pPr>
        <w:jc w:val="center"/>
        <w:rPr>
          <w:noProof/>
        </w:rPr>
      </w:pPr>
      <w:r w:rsidRPr="006D7E8A">
        <w:rPr>
          <w:rFonts w:ascii="黑体" w:eastAsia="黑体" w:hAnsi="黑体" w:hint="eastAsia"/>
          <w:b/>
          <w:bCs/>
          <w:sz w:val="40"/>
          <w:szCs w:val="28"/>
        </w:rPr>
        <w:lastRenderedPageBreak/>
        <w:t>目</w:t>
      </w:r>
      <w:r w:rsidR="00477E9F">
        <w:rPr>
          <w:rFonts w:ascii="黑体" w:eastAsia="黑体" w:hAnsi="黑体" w:hint="eastAsia"/>
          <w:b/>
          <w:bCs/>
          <w:sz w:val="40"/>
          <w:szCs w:val="28"/>
        </w:rPr>
        <w:t xml:space="preserve"> </w:t>
      </w:r>
      <w:r w:rsidRPr="006D7E8A">
        <w:rPr>
          <w:rFonts w:ascii="黑体" w:eastAsia="黑体" w:hAnsi="黑体" w:hint="eastAsia"/>
          <w:b/>
          <w:bCs/>
          <w:sz w:val="40"/>
          <w:szCs w:val="28"/>
        </w:rPr>
        <w:t>录</w:t>
      </w:r>
      <w:r w:rsidR="004C1B0B">
        <w:rPr>
          <w:rFonts w:hint="eastAsia"/>
          <w:b/>
        </w:rPr>
        <w:fldChar w:fldCharType="begin"/>
      </w:r>
      <w:r w:rsidR="004C1B0B">
        <w:rPr>
          <w:rFonts w:hint="eastAsia"/>
          <w:b/>
        </w:rPr>
        <w:instrText xml:space="preserve"> TOC \o "1-2" \u </w:instrText>
      </w:r>
      <w:r w:rsidR="004C1B0B">
        <w:rPr>
          <w:rFonts w:hint="eastAsia"/>
          <w:b/>
        </w:rPr>
        <w:fldChar w:fldCharType="separate"/>
      </w:r>
    </w:p>
    <w:p w14:paraId="7DE8E520" w14:textId="31E062EA" w:rsidR="0091036F" w:rsidRDefault="0091036F">
      <w:pPr>
        <w:pStyle w:val="11"/>
        <w:rPr>
          <w:rFonts w:asciiTheme="minorHAnsi" w:eastAsiaTheme="minorEastAsia" w:hAnsiTheme="minorHAnsi"/>
          <w:b w:val="0"/>
          <w:noProof/>
          <w:sz w:val="22"/>
          <w:szCs w:val="24"/>
          <w14:ligatures w14:val="standardContextual"/>
        </w:rPr>
      </w:pPr>
      <w:r>
        <w:rPr>
          <w:rFonts w:hint="eastAsia"/>
          <w:noProof/>
        </w:rPr>
        <w:t>第一章 总则</w:t>
      </w:r>
      <w:r>
        <w:rPr>
          <w:rFonts w:hint="eastAsia"/>
          <w:noProof/>
        </w:rPr>
        <w:tab/>
      </w:r>
      <w:r>
        <w:rPr>
          <w:rFonts w:hint="eastAsia"/>
          <w:noProof/>
        </w:rPr>
        <w:fldChar w:fldCharType="begin"/>
      </w:r>
      <w:r>
        <w:rPr>
          <w:rFonts w:hint="eastAsia"/>
          <w:noProof/>
        </w:rPr>
        <w:instrText xml:space="preserve"> </w:instrText>
      </w:r>
      <w:r>
        <w:rPr>
          <w:noProof/>
        </w:rPr>
        <w:instrText>PAGEREF _Toc191473836 \h</w:instrText>
      </w:r>
      <w:r>
        <w:rPr>
          <w:rFonts w:hint="eastAsia"/>
          <w:noProof/>
        </w:rPr>
        <w:instrText xml:space="preserve"> </w:instrText>
      </w:r>
      <w:r>
        <w:rPr>
          <w:rFonts w:hint="eastAsia"/>
          <w:noProof/>
        </w:rPr>
      </w:r>
      <w:r>
        <w:rPr>
          <w:rFonts w:hint="eastAsia"/>
          <w:noProof/>
        </w:rPr>
        <w:fldChar w:fldCharType="separate"/>
      </w:r>
      <w:r>
        <w:rPr>
          <w:rFonts w:hint="eastAsia"/>
          <w:noProof/>
        </w:rPr>
        <w:t>1</w:t>
      </w:r>
      <w:r>
        <w:rPr>
          <w:rFonts w:hint="eastAsia"/>
          <w:noProof/>
        </w:rPr>
        <w:fldChar w:fldCharType="end"/>
      </w:r>
    </w:p>
    <w:p w14:paraId="6AAB0794" w14:textId="02017C7D" w:rsidR="0091036F" w:rsidRDefault="0091036F">
      <w:pPr>
        <w:pStyle w:val="11"/>
        <w:rPr>
          <w:rFonts w:asciiTheme="minorHAnsi" w:eastAsiaTheme="minorEastAsia" w:hAnsiTheme="minorHAnsi"/>
          <w:b w:val="0"/>
          <w:noProof/>
          <w:sz w:val="22"/>
          <w:szCs w:val="24"/>
          <w14:ligatures w14:val="standardContextual"/>
        </w:rPr>
      </w:pPr>
      <w:r>
        <w:rPr>
          <w:rFonts w:hint="eastAsia"/>
          <w:noProof/>
        </w:rPr>
        <w:t>第二章 规划与场地</w:t>
      </w:r>
      <w:r>
        <w:rPr>
          <w:rFonts w:hint="eastAsia"/>
          <w:noProof/>
        </w:rPr>
        <w:tab/>
      </w:r>
      <w:r>
        <w:rPr>
          <w:rFonts w:hint="eastAsia"/>
          <w:noProof/>
        </w:rPr>
        <w:fldChar w:fldCharType="begin"/>
      </w:r>
      <w:r>
        <w:rPr>
          <w:rFonts w:hint="eastAsia"/>
          <w:noProof/>
        </w:rPr>
        <w:instrText xml:space="preserve"> </w:instrText>
      </w:r>
      <w:r>
        <w:rPr>
          <w:noProof/>
        </w:rPr>
        <w:instrText>PAGEREF _Toc191473837 \h</w:instrText>
      </w:r>
      <w:r>
        <w:rPr>
          <w:rFonts w:hint="eastAsia"/>
          <w:noProof/>
        </w:rPr>
        <w:instrText xml:space="preserve"> </w:instrText>
      </w:r>
      <w:r>
        <w:rPr>
          <w:rFonts w:hint="eastAsia"/>
          <w:noProof/>
        </w:rPr>
      </w:r>
      <w:r>
        <w:rPr>
          <w:rFonts w:hint="eastAsia"/>
          <w:noProof/>
        </w:rPr>
        <w:fldChar w:fldCharType="separate"/>
      </w:r>
      <w:r>
        <w:rPr>
          <w:rFonts w:hint="eastAsia"/>
          <w:noProof/>
        </w:rPr>
        <w:t>2</w:t>
      </w:r>
      <w:r>
        <w:rPr>
          <w:rFonts w:hint="eastAsia"/>
          <w:noProof/>
        </w:rPr>
        <w:fldChar w:fldCharType="end"/>
      </w:r>
    </w:p>
    <w:p w14:paraId="3E4EA03E" w14:textId="6B727F3C" w:rsidR="0091036F" w:rsidRDefault="0091036F">
      <w:pPr>
        <w:pStyle w:val="21"/>
        <w:tabs>
          <w:tab w:val="right" w:leader="dot" w:pos="8296"/>
        </w:tabs>
        <w:ind w:left="300"/>
        <w:rPr>
          <w:rFonts w:asciiTheme="minorHAnsi" w:eastAsiaTheme="minorEastAsia" w:hAnsiTheme="minorHAnsi"/>
          <w:noProof/>
          <w:sz w:val="22"/>
          <w:szCs w:val="24"/>
          <w14:ligatures w14:val="standardContextual"/>
        </w:rPr>
      </w:pPr>
      <w:r>
        <w:rPr>
          <w:rFonts w:hint="eastAsia"/>
          <w:noProof/>
        </w:rPr>
        <w:t>2.1 场地选址与生态保护</w:t>
      </w:r>
      <w:r>
        <w:rPr>
          <w:rFonts w:hint="eastAsia"/>
          <w:noProof/>
        </w:rPr>
        <w:tab/>
      </w:r>
      <w:r>
        <w:rPr>
          <w:rFonts w:hint="eastAsia"/>
          <w:noProof/>
        </w:rPr>
        <w:fldChar w:fldCharType="begin"/>
      </w:r>
      <w:r>
        <w:rPr>
          <w:rFonts w:hint="eastAsia"/>
          <w:noProof/>
        </w:rPr>
        <w:instrText xml:space="preserve"> </w:instrText>
      </w:r>
      <w:r>
        <w:rPr>
          <w:noProof/>
        </w:rPr>
        <w:instrText>PAGEREF _Toc191473838 \h</w:instrText>
      </w:r>
      <w:r>
        <w:rPr>
          <w:rFonts w:hint="eastAsia"/>
          <w:noProof/>
        </w:rPr>
        <w:instrText xml:space="preserve"> </w:instrText>
      </w:r>
      <w:r>
        <w:rPr>
          <w:rFonts w:hint="eastAsia"/>
          <w:noProof/>
        </w:rPr>
      </w:r>
      <w:r>
        <w:rPr>
          <w:rFonts w:hint="eastAsia"/>
          <w:noProof/>
        </w:rPr>
        <w:fldChar w:fldCharType="separate"/>
      </w:r>
      <w:r>
        <w:rPr>
          <w:rFonts w:hint="eastAsia"/>
          <w:noProof/>
        </w:rPr>
        <w:t>2</w:t>
      </w:r>
      <w:r>
        <w:rPr>
          <w:rFonts w:hint="eastAsia"/>
          <w:noProof/>
        </w:rPr>
        <w:fldChar w:fldCharType="end"/>
      </w:r>
    </w:p>
    <w:p w14:paraId="69663E71" w14:textId="345D4C8B" w:rsidR="0091036F" w:rsidRDefault="0091036F">
      <w:pPr>
        <w:pStyle w:val="21"/>
        <w:tabs>
          <w:tab w:val="right" w:leader="dot" w:pos="8296"/>
        </w:tabs>
        <w:ind w:left="300"/>
        <w:rPr>
          <w:rFonts w:asciiTheme="minorHAnsi" w:eastAsiaTheme="minorEastAsia" w:hAnsiTheme="minorHAnsi"/>
          <w:noProof/>
          <w:sz w:val="22"/>
          <w:szCs w:val="24"/>
          <w14:ligatures w14:val="standardContextual"/>
        </w:rPr>
      </w:pPr>
      <w:r>
        <w:rPr>
          <w:rFonts w:hint="eastAsia"/>
          <w:noProof/>
        </w:rPr>
        <w:t>2.2 社区空间布局</w:t>
      </w:r>
      <w:r>
        <w:rPr>
          <w:rFonts w:hint="eastAsia"/>
          <w:noProof/>
        </w:rPr>
        <w:tab/>
      </w:r>
      <w:r>
        <w:rPr>
          <w:rFonts w:hint="eastAsia"/>
          <w:noProof/>
        </w:rPr>
        <w:fldChar w:fldCharType="begin"/>
      </w:r>
      <w:r>
        <w:rPr>
          <w:rFonts w:hint="eastAsia"/>
          <w:noProof/>
        </w:rPr>
        <w:instrText xml:space="preserve"> </w:instrText>
      </w:r>
      <w:r>
        <w:rPr>
          <w:noProof/>
        </w:rPr>
        <w:instrText>PAGEREF _Toc191473839 \h</w:instrText>
      </w:r>
      <w:r>
        <w:rPr>
          <w:rFonts w:hint="eastAsia"/>
          <w:noProof/>
        </w:rPr>
        <w:instrText xml:space="preserve"> </w:instrText>
      </w:r>
      <w:r>
        <w:rPr>
          <w:rFonts w:hint="eastAsia"/>
          <w:noProof/>
        </w:rPr>
      </w:r>
      <w:r>
        <w:rPr>
          <w:rFonts w:hint="eastAsia"/>
          <w:noProof/>
        </w:rPr>
        <w:fldChar w:fldCharType="separate"/>
      </w:r>
      <w:r>
        <w:rPr>
          <w:rFonts w:hint="eastAsia"/>
          <w:noProof/>
        </w:rPr>
        <w:t>2</w:t>
      </w:r>
      <w:r>
        <w:rPr>
          <w:rFonts w:hint="eastAsia"/>
          <w:noProof/>
        </w:rPr>
        <w:fldChar w:fldCharType="end"/>
      </w:r>
    </w:p>
    <w:p w14:paraId="12765FAD" w14:textId="37477D6B" w:rsidR="0091036F" w:rsidRDefault="0091036F">
      <w:pPr>
        <w:pStyle w:val="21"/>
        <w:tabs>
          <w:tab w:val="right" w:leader="dot" w:pos="8296"/>
        </w:tabs>
        <w:ind w:left="300"/>
        <w:rPr>
          <w:rFonts w:asciiTheme="minorHAnsi" w:eastAsiaTheme="minorEastAsia" w:hAnsiTheme="minorHAnsi"/>
          <w:noProof/>
          <w:sz w:val="22"/>
          <w:szCs w:val="24"/>
          <w14:ligatures w14:val="standardContextual"/>
        </w:rPr>
      </w:pPr>
      <w:r>
        <w:rPr>
          <w:rFonts w:hint="eastAsia"/>
          <w:noProof/>
        </w:rPr>
        <w:t>2.3 景观亮化标识</w:t>
      </w:r>
      <w:r>
        <w:rPr>
          <w:rFonts w:hint="eastAsia"/>
          <w:noProof/>
        </w:rPr>
        <w:tab/>
      </w:r>
      <w:r>
        <w:rPr>
          <w:rFonts w:hint="eastAsia"/>
          <w:noProof/>
        </w:rPr>
        <w:fldChar w:fldCharType="begin"/>
      </w:r>
      <w:r>
        <w:rPr>
          <w:rFonts w:hint="eastAsia"/>
          <w:noProof/>
        </w:rPr>
        <w:instrText xml:space="preserve"> </w:instrText>
      </w:r>
      <w:r>
        <w:rPr>
          <w:noProof/>
        </w:rPr>
        <w:instrText>PAGEREF _Toc191473840 \h</w:instrText>
      </w:r>
      <w:r>
        <w:rPr>
          <w:rFonts w:hint="eastAsia"/>
          <w:noProof/>
        </w:rPr>
        <w:instrText xml:space="preserve"> </w:instrText>
      </w:r>
      <w:r>
        <w:rPr>
          <w:rFonts w:hint="eastAsia"/>
          <w:noProof/>
        </w:rPr>
      </w:r>
      <w:r>
        <w:rPr>
          <w:rFonts w:hint="eastAsia"/>
          <w:noProof/>
        </w:rPr>
        <w:fldChar w:fldCharType="separate"/>
      </w:r>
      <w:r>
        <w:rPr>
          <w:rFonts w:hint="eastAsia"/>
          <w:noProof/>
        </w:rPr>
        <w:t>7</w:t>
      </w:r>
      <w:r>
        <w:rPr>
          <w:rFonts w:hint="eastAsia"/>
          <w:noProof/>
        </w:rPr>
        <w:fldChar w:fldCharType="end"/>
      </w:r>
    </w:p>
    <w:p w14:paraId="62413587" w14:textId="0A3F00E1" w:rsidR="0091036F" w:rsidRDefault="0091036F">
      <w:pPr>
        <w:pStyle w:val="11"/>
        <w:rPr>
          <w:rFonts w:asciiTheme="minorHAnsi" w:eastAsiaTheme="minorEastAsia" w:hAnsiTheme="minorHAnsi"/>
          <w:b w:val="0"/>
          <w:noProof/>
          <w:sz w:val="22"/>
          <w:szCs w:val="24"/>
          <w14:ligatures w14:val="standardContextual"/>
        </w:rPr>
      </w:pPr>
      <w:r>
        <w:rPr>
          <w:rFonts w:hint="eastAsia"/>
          <w:noProof/>
        </w:rPr>
        <w:t>第三章 建筑与安全</w:t>
      </w:r>
      <w:r>
        <w:rPr>
          <w:rFonts w:hint="eastAsia"/>
          <w:noProof/>
        </w:rPr>
        <w:tab/>
      </w:r>
      <w:r>
        <w:rPr>
          <w:rFonts w:hint="eastAsia"/>
          <w:noProof/>
        </w:rPr>
        <w:fldChar w:fldCharType="begin"/>
      </w:r>
      <w:r>
        <w:rPr>
          <w:rFonts w:hint="eastAsia"/>
          <w:noProof/>
        </w:rPr>
        <w:instrText xml:space="preserve"> </w:instrText>
      </w:r>
      <w:r>
        <w:rPr>
          <w:noProof/>
        </w:rPr>
        <w:instrText>PAGEREF _Toc191473841 \h</w:instrText>
      </w:r>
      <w:r>
        <w:rPr>
          <w:rFonts w:hint="eastAsia"/>
          <w:noProof/>
        </w:rPr>
        <w:instrText xml:space="preserve"> </w:instrText>
      </w:r>
      <w:r>
        <w:rPr>
          <w:rFonts w:hint="eastAsia"/>
          <w:noProof/>
        </w:rPr>
      </w:r>
      <w:r>
        <w:rPr>
          <w:rFonts w:hint="eastAsia"/>
          <w:noProof/>
        </w:rPr>
        <w:fldChar w:fldCharType="separate"/>
      </w:r>
      <w:r>
        <w:rPr>
          <w:rFonts w:hint="eastAsia"/>
          <w:noProof/>
        </w:rPr>
        <w:t>10</w:t>
      </w:r>
      <w:r>
        <w:rPr>
          <w:rFonts w:hint="eastAsia"/>
          <w:noProof/>
        </w:rPr>
        <w:fldChar w:fldCharType="end"/>
      </w:r>
    </w:p>
    <w:p w14:paraId="7AAF7965" w14:textId="6C4EFD90" w:rsidR="0091036F" w:rsidRDefault="0091036F">
      <w:pPr>
        <w:pStyle w:val="21"/>
        <w:tabs>
          <w:tab w:val="right" w:leader="dot" w:pos="8296"/>
        </w:tabs>
        <w:ind w:left="300"/>
        <w:rPr>
          <w:rFonts w:asciiTheme="minorHAnsi" w:eastAsiaTheme="minorEastAsia" w:hAnsiTheme="minorHAnsi"/>
          <w:noProof/>
          <w:sz w:val="22"/>
          <w:szCs w:val="24"/>
          <w14:ligatures w14:val="standardContextual"/>
        </w:rPr>
      </w:pPr>
      <w:r>
        <w:rPr>
          <w:rFonts w:hint="eastAsia"/>
          <w:noProof/>
        </w:rPr>
        <w:t>3.1 一般规定</w:t>
      </w:r>
      <w:r>
        <w:rPr>
          <w:rFonts w:hint="eastAsia"/>
          <w:noProof/>
        </w:rPr>
        <w:tab/>
      </w:r>
      <w:r>
        <w:rPr>
          <w:rFonts w:hint="eastAsia"/>
          <w:noProof/>
        </w:rPr>
        <w:fldChar w:fldCharType="begin"/>
      </w:r>
      <w:r>
        <w:rPr>
          <w:rFonts w:hint="eastAsia"/>
          <w:noProof/>
        </w:rPr>
        <w:instrText xml:space="preserve"> </w:instrText>
      </w:r>
      <w:r>
        <w:rPr>
          <w:noProof/>
        </w:rPr>
        <w:instrText>PAGEREF _Toc191473842 \h</w:instrText>
      </w:r>
      <w:r>
        <w:rPr>
          <w:rFonts w:hint="eastAsia"/>
          <w:noProof/>
        </w:rPr>
        <w:instrText xml:space="preserve"> </w:instrText>
      </w:r>
      <w:r>
        <w:rPr>
          <w:rFonts w:hint="eastAsia"/>
          <w:noProof/>
        </w:rPr>
      </w:r>
      <w:r>
        <w:rPr>
          <w:rFonts w:hint="eastAsia"/>
          <w:noProof/>
        </w:rPr>
        <w:fldChar w:fldCharType="separate"/>
      </w:r>
      <w:r>
        <w:rPr>
          <w:rFonts w:hint="eastAsia"/>
          <w:noProof/>
        </w:rPr>
        <w:t>10</w:t>
      </w:r>
      <w:r>
        <w:rPr>
          <w:rFonts w:hint="eastAsia"/>
          <w:noProof/>
        </w:rPr>
        <w:fldChar w:fldCharType="end"/>
      </w:r>
    </w:p>
    <w:p w14:paraId="38D11379" w14:textId="6C5E6FB9" w:rsidR="0091036F" w:rsidRDefault="0091036F">
      <w:pPr>
        <w:pStyle w:val="21"/>
        <w:tabs>
          <w:tab w:val="right" w:leader="dot" w:pos="8296"/>
        </w:tabs>
        <w:ind w:left="300"/>
        <w:rPr>
          <w:rFonts w:asciiTheme="minorHAnsi" w:eastAsiaTheme="minorEastAsia" w:hAnsiTheme="minorHAnsi"/>
          <w:noProof/>
          <w:sz w:val="22"/>
          <w:szCs w:val="24"/>
          <w14:ligatures w14:val="standardContextual"/>
        </w:rPr>
      </w:pPr>
      <w:r>
        <w:rPr>
          <w:rFonts w:hint="eastAsia"/>
          <w:noProof/>
        </w:rPr>
        <w:t>3.2 公共空间</w:t>
      </w:r>
      <w:r>
        <w:rPr>
          <w:rFonts w:hint="eastAsia"/>
          <w:noProof/>
        </w:rPr>
        <w:tab/>
      </w:r>
      <w:r>
        <w:rPr>
          <w:rFonts w:hint="eastAsia"/>
          <w:noProof/>
        </w:rPr>
        <w:fldChar w:fldCharType="begin"/>
      </w:r>
      <w:r>
        <w:rPr>
          <w:rFonts w:hint="eastAsia"/>
          <w:noProof/>
        </w:rPr>
        <w:instrText xml:space="preserve"> </w:instrText>
      </w:r>
      <w:r>
        <w:rPr>
          <w:noProof/>
        </w:rPr>
        <w:instrText>PAGEREF _Toc191473843 \h</w:instrText>
      </w:r>
      <w:r>
        <w:rPr>
          <w:rFonts w:hint="eastAsia"/>
          <w:noProof/>
        </w:rPr>
        <w:instrText xml:space="preserve"> </w:instrText>
      </w:r>
      <w:r>
        <w:rPr>
          <w:rFonts w:hint="eastAsia"/>
          <w:noProof/>
        </w:rPr>
      </w:r>
      <w:r>
        <w:rPr>
          <w:rFonts w:hint="eastAsia"/>
          <w:noProof/>
        </w:rPr>
        <w:fldChar w:fldCharType="separate"/>
      </w:r>
      <w:r>
        <w:rPr>
          <w:rFonts w:hint="eastAsia"/>
          <w:noProof/>
        </w:rPr>
        <w:t>11</w:t>
      </w:r>
      <w:r>
        <w:rPr>
          <w:rFonts w:hint="eastAsia"/>
          <w:noProof/>
        </w:rPr>
        <w:fldChar w:fldCharType="end"/>
      </w:r>
    </w:p>
    <w:p w14:paraId="47E4E57E" w14:textId="28E7A6F3" w:rsidR="0091036F" w:rsidRDefault="0091036F">
      <w:pPr>
        <w:pStyle w:val="21"/>
        <w:tabs>
          <w:tab w:val="right" w:leader="dot" w:pos="8296"/>
        </w:tabs>
        <w:ind w:left="300"/>
        <w:rPr>
          <w:rFonts w:asciiTheme="minorHAnsi" w:eastAsiaTheme="minorEastAsia" w:hAnsiTheme="minorHAnsi"/>
          <w:noProof/>
          <w:sz w:val="22"/>
          <w:szCs w:val="24"/>
          <w14:ligatures w14:val="standardContextual"/>
        </w:rPr>
      </w:pPr>
      <w:r>
        <w:rPr>
          <w:rFonts w:hint="eastAsia"/>
          <w:noProof/>
        </w:rPr>
        <w:t>3.3 套内空间</w:t>
      </w:r>
      <w:r>
        <w:rPr>
          <w:rFonts w:hint="eastAsia"/>
          <w:noProof/>
        </w:rPr>
        <w:tab/>
      </w:r>
      <w:r>
        <w:rPr>
          <w:rFonts w:hint="eastAsia"/>
          <w:noProof/>
        </w:rPr>
        <w:fldChar w:fldCharType="begin"/>
      </w:r>
      <w:r>
        <w:rPr>
          <w:rFonts w:hint="eastAsia"/>
          <w:noProof/>
        </w:rPr>
        <w:instrText xml:space="preserve"> </w:instrText>
      </w:r>
      <w:r>
        <w:rPr>
          <w:noProof/>
        </w:rPr>
        <w:instrText>PAGEREF _Toc191473844 \h</w:instrText>
      </w:r>
      <w:r>
        <w:rPr>
          <w:rFonts w:hint="eastAsia"/>
          <w:noProof/>
        </w:rPr>
        <w:instrText xml:space="preserve"> </w:instrText>
      </w:r>
      <w:r>
        <w:rPr>
          <w:rFonts w:hint="eastAsia"/>
          <w:noProof/>
        </w:rPr>
      </w:r>
      <w:r>
        <w:rPr>
          <w:rFonts w:hint="eastAsia"/>
          <w:noProof/>
        </w:rPr>
        <w:fldChar w:fldCharType="separate"/>
      </w:r>
      <w:r>
        <w:rPr>
          <w:rFonts w:hint="eastAsia"/>
          <w:noProof/>
        </w:rPr>
        <w:t>13</w:t>
      </w:r>
      <w:r>
        <w:rPr>
          <w:rFonts w:hint="eastAsia"/>
          <w:noProof/>
        </w:rPr>
        <w:fldChar w:fldCharType="end"/>
      </w:r>
    </w:p>
    <w:p w14:paraId="3344F920" w14:textId="01B7D8AA" w:rsidR="0091036F" w:rsidRDefault="0091036F">
      <w:pPr>
        <w:pStyle w:val="21"/>
        <w:tabs>
          <w:tab w:val="right" w:leader="dot" w:pos="8296"/>
        </w:tabs>
        <w:ind w:left="300"/>
        <w:rPr>
          <w:rFonts w:asciiTheme="minorHAnsi" w:eastAsiaTheme="minorEastAsia" w:hAnsiTheme="minorHAnsi"/>
          <w:noProof/>
          <w:sz w:val="22"/>
          <w:szCs w:val="24"/>
          <w14:ligatures w14:val="standardContextual"/>
        </w:rPr>
      </w:pPr>
      <w:r>
        <w:rPr>
          <w:rFonts w:hint="eastAsia"/>
          <w:noProof/>
        </w:rPr>
        <w:t>3.4 地下室</w:t>
      </w:r>
      <w:r>
        <w:rPr>
          <w:rFonts w:hint="eastAsia"/>
          <w:noProof/>
        </w:rPr>
        <w:tab/>
      </w:r>
      <w:r>
        <w:rPr>
          <w:rFonts w:hint="eastAsia"/>
          <w:noProof/>
        </w:rPr>
        <w:fldChar w:fldCharType="begin"/>
      </w:r>
      <w:r>
        <w:rPr>
          <w:rFonts w:hint="eastAsia"/>
          <w:noProof/>
        </w:rPr>
        <w:instrText xml:space="preserve"> </w:instrText>
      </w:r>
      <w:r>
        <w:rPr>
          <w:noProof/>
        </w:rPr>
        <w:instrText>PAGEREF _Toc191473845 \h</w:instrText>
      </w:r>
      <w:r>
        <w:rPr>
          <w:rFonts w:hint="eastAsia"/>
          <w:noProof/>
        </w:rPr>
        <w:instrText xml:space="preserve"> </w:instrText>
      </w:r>
      <w:r>
        <w:rPr>
          <w:rFonts w:hint="eastAsia"/>
          <w:noProof/>
        </w:rPr>
      </w:r>
      <w:r>
        <w:rPr>
          <w:rFonts w:hint="eastAsia"/>
          <w:noProof/>
        </w:rPr>
        <w:fldChar w:fldCharType="separate"/>
      </w:r>
      <w:r>
        <w:rPr>
          <w:rFonts w:hint="eastAsia"/>
          <w:noProof/>
        </w:rPr>
        <w:t>16</w:t>
      </w:r>
      <w:r>
        <w:rPr>
          <w:rFonts w:hint="eastAsia"/>
          <w:noProof/>
        </w:rPr>
        <w:fldChar w:fldCharType="end"/>
      </w:r>
    </w:p>
    <w:p w14:paraId="78161F1B" w14:textId="771C741A" w:rsidR="0091036F" w:rsidRDefault="0091036F">
      <w:pPr>
        <w:pStyle w:val="21"/>
        <w:tabs>
          <w:tab w:val="right" w:leader="dot" w:pos="8296"/>
        </w:tabs>
        <w:ind w:left="300"/>
        <w:rPr>
          <w:rFonts w:asciiTheme="minorHAnsi" w:eastAsiaTheme="minorEastAsia" w:hAnsiTheme="minorHAnsi"/>
          <w:noProof/>
          <w:sz w:val="22"/>
          <w:szCs w:val="24"/>
          <w14:ligatures w14:val="standardContextual"/>
        </w:rPr>
      </w:pPr>
      <w:r>
        <w:rPr>
          <w:rFonts w:hint="eastAsia"/>
          <w:noProof/>
        </w:rPr>
        <w:t>3.5 设施设备</w:t>
      </w:r>
      <w:r>
        <w:rPr>
          <w:rFonts w:hint="eastAsia"/>
          <w:noProof/>
        </w:rPr>
        <w:tab/>
      </w:r>
      <w:r>
        <w:rPr>
          <w:rFonts w:hint="eastAsia"/>
          <w:noProof/>
        </w:rPr>
        <w:fldChar w:fldCharType="begin"/>
      </w:r>
      <w:r>
        <w:rPr>
          <w:rFonts w:hint="eastAsia"/>
          <w:noProof/>
        </w:rPr>
        <w:instrText xml:space="preserve"> </w:instrText>
      </w:r>
      <w:r>
        <w:rPr>
          <w:noProof/>
        </w:rPr>
        <w:instrText>PAGEREF _Toc191473846 \h</w:instrText>
      </w:r>
      <w:r>
        <w:rPr>
          <w:rFonts w:hint="eastAsia"/>
          <w:noProof/>
        </w:rPr>
        <w:instrText xml:space="preserve"> </w:instrText>
      </w:r>
      <w:r>
        <w:rPr>
          <w:rFonts w:hint="eastAsia"/>
          <w:noProof/>
        </w:rPr>
      </w:r>
      <w:r>
        <w:rPr>
          <w:rFonts w:hint="eastAsia"/>
          <w:noProof/>
        </w:rPr>
        <w:fldChar w:fldCharType="separate"/>
      </w:r>
      <w:r>
        <w:rPr>
          <w:rFonts w:hint="eastAsia"/>
          <w:noProof/>
        </w:rPr>
        <w:t>17</w:t>
      </w:r>
      <w:r>
        <w:rPr>
          <w:rFonts w:hint="eastAsia"/>
          <w:noProof/>
        </w:rPr>
        <w:fldChar w:fldCharType="end"/>
      </w:r>
    </w:p>
    <w:p w14:paraId="03B450E3" w14:textId="1DADEB34" w:rsidR="0091036F" w:rsidRDefault="0091036F">
      <w:pPr>
        <w:pStyle w:val="21"/>
        <w:tabs>
          <w:tab w:val="right" w:leader="dot" w:pos="8296"/>
        </w:tabs>
        <w:ind w:left="300"/>
        <w:rPr>
          <w:rFonts w:asciiTheme="minorHAnsi" w:eastAsiaTheme="minorEastAsia" w:hAnsiTheme="minorHAnsi"/>
          <w:noProof/>
          <w:sz w:val="22"/>
          <w:szCs w:val="24"/>
          <w14:ligatures w14:val="standardContextual"/>
        </w:rPr>
      </w:pPr>
      <w:r>
        <w:rPr>
          <w:rFonts w:hint="eastAsia"/>
          <w:noProof/>
        </w:rPr>
        <w:t>3.6 室内装修</w:t>
      </w:r>
      <w:r>
        <w:rPr>
          <w:rFonts w:hint="eastAsia"/>
          <w:noProof/>
        </w:rPr>
        <w:tab/>
      </w:r>
      <w:r>
        <w:rPr>
          <w:rFonts w:hint="eastAsia"/>
          <w:noProof/>
        </w:rPr>
        <w:fldChar w:fldCharType="begin"/>
      </w:r>
      <w:r>
        <w:rPr>
          <w:rFonts w:hint="eastAsia"/>
          <w:noProof/>
        </w:rPr>
        <w:instrText xml:space="preserve"> </w:instrText>
      </w:r>
      <w:r>
        <w:rPr>
          <w:noProof/>
        </w:rPr>
        <w:instrText>PAGEREF _Toc191473847 \h</w:instrText>
      </w:r>
      <w:r>
        <w:rPr>
          <w:rFonts w:hint="eastAsia"/>
          <w:noProof/>
        </w:rPr>
        <w:instrText xml:space="preserve"> </w:instrText>
      </w:r>
      <w:r>
        <w:rPr>
          <w:rFonts w:hint="eastAsia"/>
          <w:noProof/>
        </w:rPr>
      </w:r>
      <w:r>
        <w:rPr>
          <w:rFonts w:hint="eastAsia"/>
          <w:noProof/>
        </w:rPr>
        <w:fldChar w:fldCharType="separate"/>
      </w:r>
      <w:r>
        <w:rPr>
          <w:rFonts w:hint="eastAsia"/>
          <w:noProof/>
        </w:rPr>
        <w:t>19</w:t>
      </w:r>
      <w:r>
        <w:rPr>
          <w:rFonts w:hint="eastAsia"/>
          <w:noProof/>
        </w:rPr>
        <w:fldChar w:fldCharType="end"/>
      </w:r>
    </w:p>
    <w:p w14:paraId="378FD488" w14:textId="2C334648" w:rsidR="0091036F" w:rsidRDefault="0091036F">
      <w:pPr>
        <w:pStyle w:val="21"/>
        <w:tabs>
          <w:tab w:val="right" w:leader="dot" w:pos="8296"/>
        </w:tabs>
        <w:ind w:left="300"/>
        <w:rPr>
          <w:rFonts w:asciiTheme="minorHAnsi" w:eastAsiaTheme="minorEastAsia" w:hAnsiTheme="minorHAnsi"/>
          <w:noProof/>
          <w:sz w:val="22"/>
          <w:szCs w:val="24"/>
          <w14:ligatures w14:val="standardContextual"/>
        </w:rPr>
      </w:pPr>
      <w:r>
        <w:rPr>
          <w:rFonts w:hint="eastAsia"/>
          <w:noProof/>
        </w:rPr>
        <w:t>3.7 结构安全与耐久性设计</w:t>
      </w:r>
      <w:r>
        <w:rPr>
          <w:rFonts w:hint="eastAsia"/>
          <w:noProof/>
        </w:rPr>
        <w:tab/>
      </w:r>
      <w:r>
        <w:rPr>
          <w:rFonts w:hint="eastAsia"/>
          <w:noProof/>
        </w:rPr>
        <w:fldChar w:fldCharType="begin"/>
      </w:r>
      <w:r>
        <w:rPr>
          <w:rFonts w:hint="eastAsia"/>
          <w:noProof/>
        </w:rPr>
        <w:instrText xml:space="preserve"> </w:instrText>
      </w:r>
      <w:r>
        <w:rPr>
          <w:noProof/>
        </w:rPr>
        <w:instrText>PAGEREF _Toc191473848 \h</w:instrText>
      </w:r>
      <w:r>
        <w:rPr>
          <w:rFonts w:hint="eastAsia"/>
          <w:noProof/>
        </w:rPr>
        <w:instrText xml:space="preserve"> </w:instrText>
      </w:r>
      <w:r>
        <w:rPr>
          <w:rFonts w:hint="eastAsia"/>
          <w:noProof/>
        </w:rPr>
      </w:r>
      <w:r>
        <w:rPr>
          <w:rFonts w:hint="eastAsia"/>
          <w:noProof/>
        </w:rPr>
        <w:fldChar w:fldCharType="separate"/>
      </w:r>
      <w:r>
        <w:rPr>
          <w:rFonts w:hint="eastAsia"/>
          <w:noProof/>
        </w:rPr>
        <w:t>20</w:t>
      </w:r>
      <w:r>
        <w:rPr>
          <w:rFonts w:hint="eastAsia"/>
          <w:noProof/>
        </w:rPr>
        <w:fldChar w:fldCharType="end"/>
      </w:r>
    </w:p>
    <w:p w14:paraId="23D9247F" w14:textId="0F6DDB02" w:rsidR="0091036F" w:rsidRDefault="0091036F">
      <w:pPr>
        <w:pStyle w:val="21"/>
        <w:tabs>
          <w:tab w:val="right" w:leader="dot" w:pos="8296"/>
        </w:tabs>
        <w:ind w:left="300"/>
        <w:rPr>
          <w:rFonts w:asciiTheme="minorHAnsi" w:eastAsiaTheme="minorEastAsia" w:hAnsiTheme="minorHAnsi"/>
          <w:noProof/>
          <w:sz w:val="22"/>
          <w:szCs w:val="24"/>
          <w14:ligatures w14:val="standardContextual"/>
        </w:rPr>
      </w:pPr>
      <w:r>
        <w:rPr>
          <w:rFonts w:hint="eastAsia"/>
          <w:noProof/>
        </w:rPr>
        <w:t>3.8 防灾应急设计</w:t>
      </w:r>
      <w:r>
        <w:rPr>
          <w:rFonts w:hint="eastAsia"/>
          <w:noProof/>
        </w:rPr>
        <w:tab/>
      </w:r>
      <w:r>
        <w:rPr>
          <w:rFonts w:hint="eastAsia"/>
          <w:noProof/>
        </w:rPr>
        <w:fldChar w:fldCharType="begin"/>
      </w:r>
      <w:r>
        <w:rPr>
          <w:rFonts w:hint="eastAsia"/>
          <w:noProof/>
        </w:rPr>
        <w:instrText xml:space="preserve"> </w:instrText>
      </w:r>
      <w:r>
        <w:rPr>
          <w:noProof/>
        </w:rPr>
        <w:instrText>PAGEREF _Toc191473849 \h</w:instrText>
      </w:r>
      <w:r>
        <w:rPr>
          <w:rFonts w:hint="eastAsia"/>
          <w:noProof/>
        </w:rPr>
        <w:instrText xml:space="preserve"> </w:instrText>
      </w:r>
      <w:r>
        <w:rPr>
          <w:rFonts w:hint="eastAsia"/>
          <w:noProof/>
        </w:rPr>
      </w:r>
      <w:r>
        <w:rPr>
          <w:rFonts w:hint="eastAsia"/>
          <w:noProof/>
        </w:rPr>
        <w:fldChar w:fldCharType="separate"/>
      </w:r>
      <w:r>
        <w:rPr>
          <w:rFonts w:hint="eastAsia"/>
          <w:noProof/>
        </w:rPr>
        <w:t>21</w:t>
      </w:r>
      <w:r>
        <w:rPr>
          <w:rFonts w:hint="eastAsia"/>
          <w:noProof/>
        </w:rPr>
        <w:fldChar w:fldCharType="end"/>
      </w:r>
    </w:p>
    <w:p w14:paraId="5C59F3BA" w14:textId="09576548" w:rsidR="0091036F" w:rsidRDefault="0091036F">
      <w:pPr>
        <w:pStyle w:val="11"/>
        <w:rPr>
          <w:rFonts w:asciiTheme="minorHAnsi" w:eastAsiaTheme="minorEastAsia" w:hAnsiTheme="minorHAnsi"/>
          <w:b w:val="0"/>
          <w:noProof/>
          <w:sz w:val="22"/>
          <w:szCs w:val="24"/>
          <w14:ligatures w14:val="standardContextual"/>
        </w:rPr>
      </w:pPr>
      <w:r>
        <w:rPr>
          <w:rFonts w:hint="eastAsia"/>
          <w:noProof/>
        </w:rPr>
        <w:t>第四章 健康与舒适</w:t>
      </w:r>
      <w:r>
        <w:rPr>
          <w:rFonts w:hint="eastAsia"/>
          <w:noProof/>
        </w:rPr>
        <w:tab/>
      </w:r>
      <w:r>
        <w:rPr>
          <w:rFonts w:hint="eastAsia"/>
          <w:noProof/>
        </w:rPr>
        <w:fldChar w:fldCharType="begin"/>
      </w:r>
      <w:r>
        <w:rPr>
          <w:rFonts w:hint="eastAsia"/>
          <w:noProof/>
        </w:rPr>
        <w:instrText xml:space="preserve"> </w:instrText>
      </w:r>
      <w:r>
        <w:rPr>
          <w:noProof/>
        </w:rPr>
        <w:instrText>PAGEREF _Toc191473850 \h</w:instrText>
      </w:r>
      <w:r>
        <w:rPr>
          <w:rFonts w:hint="eastAsia"/>
          <w:noProof/>
        </w:rPr>
        <w:instrText xml:space="preserve"> </w:instrText>
      </w:r>
      <w:r>
        <w:rPr>
          <w:rFonts w:hint="eastAsia"/>
          <w:noProof/>
        </w:rPr>
      </w:r>
      <w:r>
        <w:rPr>
          <w:rFonts w:hint="eastAsia"/>
          <w:noProof/>
        </w:rPr>
        <w:fldChar w:fldCharType="separate"/>
      </w:r>
      <w:r>
        <w:rPr>
          <w:rFonts w:hint="eastAsia"/>
          <w:noProof/>
        </w:rPr>
        <w:t>23</w:t>
      </w:r>
      <w:r>
        <w:rPr>
          <w:rFonts w:hint="eastAsia"/>
          <w:noProof/>
        </w:rPr>
        <w:fldChar w:fldCharType="end"/>
      </w:r>
    </w:p>
    <w:p w14:paraId="01E80D60" w14:textId="6640CFB9" w:rsidR="0091036F" w:rsidRDefault="0091036F">
      <w:pPr>
        <w:pStyle w:val="21"/>
        <w:tabs>
          <w:tab w:val="right" w:leader="dot" w:pos="8296"/>
        </w:tabs>
        <w:ind w:left="300"/>
        <w:rPr>
          <w:rFonts w:asciiTheme="minorHAnsi" w:eastAsiaTheme="minorEastAsia" w:hAnsiTheme="minorHAnsi"/>
          <w:noProof/>
          <w:sz w:val="22"/>
          <w:szCs w:val="24"/>
          <w14:ligatures w14:val="standardContextual"/>
        </w:rPr>
      </w:pPr>
      <w:r>
        <w:rPr>
          <w:rFonts w:hint="eastAsia"/>
          <w:noProof/>
        </w:rPr>
        <w:t>4.1 室内环境品质</w:t>
      </w:r>
      <w:r>
        <w:rPr>
          <w:rFonts w:hint="eastAsia"/>
          <w:noProof/>
        </w:rPr>
        <w:tab/>
      </w:r>
      <w:r>
        <w:rPr>
          <w:rFonts w:hint="eastAsia"/>
          <w:noProof/>
        </w:rPr>
        <w:fldChar w:fldCharType="begin"/>
      </w:r>
      <w:r>
        <w:rPr>
          <w:rFonts w:hint="eastAsia"/>
          <w:noProof/>
        </w:rPr>
        <w:instrText xml:space="preserve"> </w:instrText>
      </w:r>
      <w:r>
        <w:rPr>
          <w:noProof/>
        </w:rPr>
        <w:instrText>PAGEREF _Toc191473851 \h</w:instrText>
      </w:r>
      <w:r>
        <w:rPr>
          <w:rFonts w:hint="eastAsia"/>
          <w:noProof/>
        </w:rPr>
        <w:instrText xml:space="preserve"> </w:instrText>
      </w:r>
      <w:r>
        <w:rPr>
          <w:rFonts w:hint="eastAsia"/>
          <w:noProof/>
        </w:rPr>
      </w:r>
      <w:r>
        <w:rPr>
          <w:rFonts w:hint="eastAsia"/>
          <w:noProof/>
        </w:rPr>
        <w:fldChar w:fldCharType="separate"/>
      </w:r>
      <w:r>
        <w:rPr>
          <w:rFonts w:hint="eastAsia"/>
          <w:noProof/>
        </w:rPr>
        <w:t>23</w:t>
      </w:r>
      <w:r>
        <w:rPr>
          <w:rFonts w:hint="eastAsia"/>
          <w:noProof/>
        </w:rPr>
        <w:fldChar w:fldCharType="end"/>
      </w:r>
    </w:p>
    <w:p w14:paraId="3E55D772" w14:textId="511CCD88" w:rsidR="0091036F" w:rsidRDefault="0091036F">
      <w:pPr>
        <w:pStyle w:val="21"/>
        <w:tabs>
          <w:tab w:val="right" w:leader="dot" w:pos="8296"/>
        </w:tabs>
        <w:ind w:left="300"/>
        <w:rPr>
          <w:rFonts w:asciiTheme="minorHAnsi" w:eastAsiaTheme="minorEastAsia" w:hAnsiTheme="minorHAnsi"/>
          <w:noProof/>
          <w:sz w:val="22"/>
          <w:szCs w:val="24"/>
          <w14:ligatures w14:val="standardContextual"/>
        </w:rPr>
      </w:pPr>
      <w:r>
        <w:rPr>
          <w:rFonts w:hint="eastAsia"/>
          <w:noProof/>
        </w:rPr>
        <w:t>4.2 适老适幼设计</w:t>
      </w:r>
      <w:r>
        <w:rPr>
          <w:rFonts w:hint="eastAsia"/>
          <w:noProof/>
        </w:rPr>
        <w:tab/>
      </w:r>
      <w:r>
        <w:rPr>
          <w:rFonts w:hint="eastAsia"/>
          <w:noProof/>
        </w:rPr>
        <w:fldChar w:fldCharType="begin"/>
      </w:r>
      <w:r>
        <w:rPr>
          <w:rFonts w:hint="eastAsia"/>
          <w:noProof/>
        </w:rPr>
        <w:instrText xml:space="preserve"> </w:instrText>
      </w:r>
      <w:r>
        <w:rPr>
          <w:noProof/>
        </w:rPr>
        <w:instrText>PAGEREF _Toc191473852 \h</w:instrText>
      </w:r>
      <w:r>
        <w:rPr>
          <w:rFonts w:hint="eastAsia"/>
          <w:noProof/>
        </w:rPr>
        <w:instrText xml:space="preserve"> </w:instrText>
      </w:r>
      <w:r>
        <w:rPr>
          <w:rFonts w:hint="eastAsia"/>
          <w:noProof/>
        </w:rPr>
      </w:r>
      <w:r>
        <w:rPr>
          <w:rFonts w:hint="eastAsia"/>
          <w:noProof/>
        </w:rPr>
        <w:fldChar w:fldCharType="separate"/>
      </w:r>
      <w:r>
        <w:rPr>
          <w:rFonts w:hint="eastAsia"/>
          <w:noProof/>
        </w:rPr>
        <w:t>26</w:t>
      </w:r>
      <w:r>
        <w:rPr>
          <w:rFonts w:hint="eastAsia"/>
          <w:noProof/>
        </w:rPr>
        <w:fldChar w:fldCharType="end"/>
      </w:r>
    </w:p>
    <w:p w14:paraId="7E36F366" w14:textId="7660F275" w:rsidR="0091036F" w:rsidRDefault="0091036F">
      <w:pPr>
        <w:pStyle w:val="21"/>
        <w:tabs>
          <w:tab w:val="right" w:leader="dot" w:pos="8296"/>
        </w:tabs>
        <w:ind w:left="300"/>
        <w:rPr>
          <w:rFonts w:asciiTheme="minorHAnsi" w:eastAsiaTheme="minorEastAsia" w:hAnsiTheme="minorHAnsi"/>
          <w:noProof/>
          <w:sz w:val="22"/>
          <w:szCs w:val="24"/>
          <w14:ligatures w14:val="standardContextual"/>
        </w:rPr>
      </w:pPr>
      <w:r>
        <w:rPr>
          <w:rFonts w:hint="eastAsia"/>
          <w:noProof/>
        </w:rPr>
        <w:t>4.3 心理健康支持</w:t>
      </w:r>
      <w:r>
        <w:rPr>
          <w:rFonts w:hint="eastAsia"/>
          <w:noProof/>
        </w:rPr>
        <w:tab/>
      </w:r>
      <w:r>
        <w:rPr>
          <w:rFonts w:hint="eastAsia"/>
          <w:noProof/>
        </w:rPr>
        <w:fldChar w:fldCharType="begin"/>
      </w:r>
      <w:r>
        <w:rPr>
          <w:rFonts w:hint="eastAsia"/>
          <w:noProof/>
        </w:rPr>
        <w:instrText xml:space="preserve"> </w:instrText>
      </w:r>
      <w:r>
        <w:rPr>
          <w:noProof/>
        </w:rPr>
        <w:instrText>PAGEREF _Toc191473853 \h</w:instrText>
      </w:r>
      <w:r>
        <w:rPr>
          <w:rFonts w:hint="eastAsia"/>
          <w:noProof/>
        </w:rPr>
        <w:instrText xml:space="preserve"> </w:instrText>
      </w:r>
      <w:r>
        <w:rPr>
          <w:rFonts w:hint="eastAsia"/>
          <w:noProof/>
        </w:rPr>
      </w:r>
      <w:r>
        <w:rPr>
          <w:rFonts w:hint="eastAsia"/>
          <w:noProof/>
        </w:rPr>
        <w:fldChar w:fldCharType="separate"/>
      </w:r>
      <w:r>
        <w:rPr>
          <w:rFonts w:hint="eastAsia"/>
          <w:noProof/>
        </w:rPr>
        <w:t>28</w:t>
      </w:r>
      <w:r>
        <w:rPr>
          <w:rFonts w:hint="eastAsia"/>
          <w:noProof/>
        </w:rPr>
        <w:fldChar w:fldCharType="end"/>
      </w:r>
    </w:p>
    <w:p w14:paraId="1D248FBC" w14:textId="09E4BA90" w:rsidR="0091036F" w:rsidRDefault="0091036F">
      <w:pPr>
        <w:pStyle w:val="11"/>
        <w:rPr>
          <w:rFonts w:asciiTheme="minorHAnsi" w:eastAsiaTheme="minorEastAsia" w:hAnsiTheme="minorHAnsi"/>
          <w:b w:val="0"/>
          <w:noProof/>
          <w:sz w:val="22"/>
          <w:szCs w:val="24"/>
          <w14:ligatures w14:val="standardContextual"/>
        </w:rPr>
      </w:pPr>
      <w:r>
        <w:rPr>
          <w:rFonts w:hint="eastAsia"/>
          <w:noProof/>
        </w:rPr>
        <w:t>第五章 绿色与低碳</w:t>
      </w:r>
      <w:r>
        <w:rPr>
          <w:rFonts w:hint="eastAsia"/>
          <w:noProof/>
        </w:rPr>
        <w:tab/>
      </w:r>
      <w:r>
        <w:rPr>
          <w:rFonts w:hint="eastAsia"/>
          <w:noProof/>
        </w:rPr>
        <w:fldChar w:fldCharType="begin"/>
      </w:r>
      <w:r>
        <w:rPr>
          <w:rFonts w:hint="eastAsia"/>
          <w:noProof/>
        </w:rPr>
        <w:instrText xml:space="preserve"> </w:instrText>
      </w:r>
      <w:r>
        <w:rPr>
          <w:noProof/>
        </w:rPr>
        <w:instrText>PAGEREF _Toc191473854 \h</w:instrText>
      </w:r>
      <w:r>
        <w:rPr>
          <w:rFonts w:hint="eastAsia"/>
          <w:noProof/>
        </w:rPr>
        <w:instrText xml:space="preserve"> </w:instrText>
      </w:r>
      <w:r>
        <w:rPr>
          <w:rFonts w:hint="eastAsia"/>
          <w:noProof/>
        </w:rPr>
      </w:r>
      <w:r>
        <w:rPr>
          <w:rFonts w:hint="eastAsia"/>
          <w:noProof/>
        </w:rPr>
        <w:fldChar w:fldCharType="separate"/>
      </w:r>
      <w:r>
        <w:rPr>
          <w:rFonts w:hint="eastAsia"/>
          <w:noProof/>
        </w:rPr>
        <w:t>30</w:t>
      </w:r>
      <w:r>
        <w:rPr>
          <w:rFonts w:hint="eastAsia"/>
          <w:noProof/>
        </w:rPr>
        <w:fldChar w:fldCharType="end"/>
      </w:r>
    </w:p>
    <w:p w14:paraId="1EAAE68E" w14:textId="334F60DC" w:rsidR="0091036F" w:rsidRDefault="0091036F">
      <w:pPr>
        <w:pStyle w:val="21"/>
        <w:tabs>
          <w:tab w:val="right" w:leader="dot" w:pos="8296"/>
        </w:tabs>
        <w:ind w:left="300"/>
        <w:rPr>
          <w:rFonts w:asciiTheme="minorHAnsi" w:eastAsiaTheme="minorEastAsia" w:hAnsiTheme="minorHAnsi"/>
          <w:noProof/>
          <w:sz w:val="22"/>
          <w:szCs w:val="24"/>
          <w14:ligatures w14:val="standardContextual"/>
        </w:rPr>
      </w:pPr>
      <w:r>
        <w:rPr>
          <w:rFonts w:hint="eastAsia"/>
          <w:noProof/>
        </w:rPr>
        <w:t>5.1 绿色设计</w:t>
      </w:r>
      <w:r>
        <w:rPr>
          <w:rFonts w:hint="eastAsia"/>
          <w:noProof/>
        </w:rPr>
        <w:tab/>
      </w:r>
      <w:r>
        <w:rPr>
          <w:rFonts w:hint="eastAsia"/>
          <w:noProof/>
        </w:rPr>
        <w:fldChar w:fldCharType="begin"/>
      </w:r>
      <w:r>
        <w:rPr>
          <w:rFonts w:hint="eastAsia"/>
          <w:noProof/>
        </w:rPr>
        <w:instrText xml:space="preserve"> </w:instrText>
      </w:r>
      <w:r>
        <w:rPr>
          <w:noProof/>
        </w:rPr>
        <w:instrText>PAGEREF _Toc191473855 \h</w:instrText>
      </w:r>
      <w:r>
        <w:rPr>
          <w:rFonts w:hint="eastAsia"/>
          <w:noProof/>
        </w:rPr>
        <w:instrText xml:space="preserve"> </w:instrText>
      </w:r>
      <w:r>
        <w:rPr>
          <w:rFonts w:hint="eastAsia"/>
          <w:noProof/>
        </w:rPr>
      </w:r>
      <w:r>
        <w:rPr>
          <w:rFonts w:hint="eastAsia"/>
          <w:noProof/>
        </w:rPr>
        <w:fldChar w:fldCharType="separate"/>
      </w:r>
      <w:r>
        <w:rPr>
          <w:rFonts w:hint="eastAsia"/>
          <w:noProof/>
        </w:rPr>
        <w:t>30</w:t>
      </w:r>
      <w:r>
        <w:rPr>
          <w:rFonts w:hint="eastAsia"/>
          <w:noProof/>
        </w:rPr>
        <w:fldChar w:fldCharType="end"/>
      </w:r>
    </w:p>
    <w:p w14:paraId="1D5BA576" w14:textId="5E0E9AA2" w:rsidR="0091036F" w:rsidRDefault="0091036F">
      <w:pPr>
        <w:pStyle w:val="21"/>
        <w:tabs>
          <w:tab w:val="right" w:leader="dot" w:pos="8296"/>
        </w:tabs>
        <w:ind w:left="300"/>
        <w:rPr>
          <w:rFonts w:asciiTheme="minorHAnsi" w:eastAsiaTheme="minorEastAsia" w:hAnsiTheme="minorHAnsi"/>
          <w:noProof/>
          <w:sz w:val="22"/>
          <w:szCs w:val="24"/>
          <w14:ligatures w14:val="standardContextual"/>
        </w:rPr>
      </w:pPr>
      <w:r>
        <w:rPr>
          <w:rFonts w:hint="eastAsia"/>
          <w:noProof/>
        </w:rPr>
        <w:t>5.2 节能降碳</w:t>
      </w:r>
      <w:r>
        <w:rPr>
          <w:rFonts w:hint="eastAsia"/>
          <w:noProof/>
        </w:rPr>
        <w:tab/>
      </w:r>
      <w:r>
        <w:rPr>
          <w:rFonts w:hint="eastAsia"/>
          <w:noProof/>
        </w:rPr>
        <w:fldChar w:fldCharType="begin"/>
      </w:r>
      <w:r>
        <w:rPr>
          <w:rFonts w:hint="eastAsia"/>
          <w:noProof/>
        </w:rPr>
        <w:instrText xml:space="preserve"> </w:instrText>
      </w:r>
      <w:r>
        <w:rPr>
          <w:noProof/>
        </w:rPr>
        <w:instrText>PAGEREF _Toc191473856 \h</w:instrText>
      </w:r>
      <w:r>
        <w:rPr>
          <w:rFonts w:hint="eastAsia"/>
          <w:noProof/>
        </w:rPr>
        <w:instrText xml:space="preserve"> </w:instrText>
      </w:r>
      <w:r>
        <w:rPr>
          <w:rFonts w:hint="eastAsia"/>
          <w:noProof/>
        </w:rPr>
      </w:r>
      <w:r>
        <w:rPr>
          <w:rFonts w:hint="eastAsia"/>
          <w:noProof/>
        </w:rPr>
        <w:fldChar w:fldCharType="separate"/>
      </w:r>
      <w:r>
        <w:rPr>
          <w:rFonts w:hint="eastAsia"/>
          <w:noProof/>
        </w:rPr>
        <w:t>31</w:t>
      </w:r>
      <w:r>
        <w:rPr>
          <w:rFonts w:hint="eastAsia"/>
          <w:noProof/>
        </w:rPr>
        <w:fldChar w:fldCharType="end"/>
      </w:r>
    </w:p>
    <w:p w14:paraId="5FE76B78" w14:textId="70B7292A" w:rsidR="0091036F" w:rsidRDefault="0091036F">
      <w:pPr>
        <w:pStyle w:val="11"/>
        <w:rPr>
          <w:rFonts w:asciiTheme="minorHAnsi" w:eastAsiaTheme="minorEastAsia" w:hAnsiTheme="minorHAnsi"/>
          <w:b w:val="0"/>
          <w:noProof/>
          <w:sz w:val="22"/>
          <w:szCs w:val="24"/>
          <w14:ligatures w14:val="standardContextual"/>
        </w:rPr>
      </w:pPr>
      <w:r>
        <w:rPr>
          <w:rFonts w:hint="eastAsia"/>
          <w:noProof/>
        </w:rPr>
        <w:t>第六章 智慧与科技</w:t>
      </w:r>
      <w:r>
        <w:rPr>
          <w:rFonts w:hint="eastAsia"/>
          <w:noProof/>
        </w:rPr>
        <w:tab/>
      </w:r>
      <w:r>
        <w:rPr>
          <w:rFonts w:hint="eastAsia"/>
          <w:noProof/>
        </w:rPr>
        <w:fldChar w:fldCharType="begin"/>
      </w:r>
      <w:r>
        <w:rPr>
          <w:rFonts w:hint="eastAsia"/>
          <w:noProof/>
        </w:rPr>
        <w:instrText xml:space="preserve"> </w:instrText>
      </w:r>
      <w:r>
        <w:rPr>
          <w:noProof/>
        </w:rPr>
        <w:instrText>PAGEREF _Toc191473857 \h</w:instrText>
      </w:r>
      <w:r>
        <w:rPr>
          <w:rFonts w:hint="eastAsia"/>
          <w:noProof/>
        </w:rPr>
        <w:instrText xml:space="preserve"> </w:instrText>
      </w:r>
      <w:r>
        <w:rPr>
          <w:rFonts w:hint="eastAsia"/>
          <w:noProof/>
        </w:rPr>
      </w:r>
      <w:r>
        <w:rPr>
          <w:rFonts w:hint="eastAsia"/>
          <w:noProof/>
        </w:rPr>
        <w:fldChar w:fldCharType="separate"/>
      </w:r>
      <w:r>
        <w:rPr>
          <w:rFonts w:hint="eastAsia"/>
          <w:noProof/>
        </w:rPr>
        <w:t>34</w:t>
      </w:r>
      <w:r>
        <w:rPr>
          <w:rFonts w:hint="eastAsia"/>
          <w:noProof/>
        </w:rPr>
        <w:fldChar w:fldCharType="end"/>
      </w:r>
    </w:p>
    <w:p w14:paraId="4C12BEFF" w14:textId="78840579" w:rsidR="0091036F" w:rsidRDefault="0091036F">
      <w:pPr>
        <w:pStyle w:val="21"/>
        <w:tabs>
          <w:tab w:val="right" w:leader="dot" w:pos="8296"/>
        </w:tabs>
        <w:ind w:left="300"/>
        <w:rPr>
          <w:rFonts w:asciiTheme="minorHAnsi" w:eastAsiaTheme="minorEastAsia" w:hAnsiTheme="minorHAnsi"/>
          <w:noProof/>
          <w:sz w:val="22"/>
          <w:szCs w:val="24"/>
          <w14:ligatures w14:val="standardContextual"/>
        </w:rPr>
      </w:pPr>
      <w:r>
        <w:rPr>
          <w:rFonts w:hint="eastAsia"/>
          <w:noProof/>
        </w:rPr>
        <w:t>6.1 数字家庭系统</w:t>
      </w:r>
      <w:r>
        <w:rPr>
          <w:rFonts w:hint="eastAsia"/>
          <w:noProof/>
        </w:rPr>
        <w:tab/>
      </w:r>
      <w:r>
        <w:rPr>
          <w:rFonts w:hint="eastAsia"/>
          <w:noProof/>
        </w:rPr>
        <w:fldChar w:fldCharType="begin"/>
      </w:r>
      <w:r>
        <w:rPr>
          <w:rFonts w:hint="eastAsia"/>
          <w:noProof/>
        </w:rPr>
        <w:instrText xml:space="preserve"> </w:instrText>
      </w:r>
      <w:r>
        <w:rPr>
          <w:noProof/>
        </w:rPr>
        <w:instrText>PAGEREF _Toc191473858 \h</w:instrText>
      </w:r>
      <w:r>
        <w:rPr>
          <w:rFonts w:hint="eastAsia"/>
          <w:noProof/>
        </w:rPr>
        <w:instrText xml:space="preserve"> </w:instrText>
      </w:r>
      <w:r>
        <w:rPr>
          <w:rFonts w:hint="eastAsia"/>
          <w:noProof/>
        </w:rPr>
      </w:r>
      <w:r>
        <w:rPr>
          <w:rFonts w:hint="eastAsia"/>
          <w:noProof/>
        </w:rPr>
        <w:fldChar w:fldCharType="separate"/>
      </w:r>
      <w:r>
        <w:rPr>
          <w:rFonts w:hint="eastAsia"/>
          <w:noProof/>
        </w:rPr>
        <w:t>34</w:t>
      </w:r>
      <w:r>
        <w:rPr>
          <w:rFonts w:hint="eastAsia"/>
          <w:noProof/>
        </w:rPr>
        <w:fldChar w:fldCharType="end"/>
      </w:r>
    </w:p>
    <w:p w14:paraId="063625C4" w14:textId="70D505BA" w:rsidR="0091036F" w:rsidRDefault="0091036F">
      <w:pPr>
        <w:pStyle w:val="21"/>
        <w:tabs>
          <w:tab w:val="right" w:leader="dot" w:pos="8296"/>
        </w:tabs>
        <w:ind w:left="300"/>
        <w:rPr>
          <w:rFonts w:asciiTheme="minorHAnsi" w:eastAsiaTheme="minorEastAsia" w:hAnsiTheme="minorHAnsi"/>
          <w:noProof/>
          <w:sz w:val="22"/>
          <w:szCs w:val="24"/>
          <w14:ligatures w14:val="standardContextual"/>
        </w:rPr>
      </w:pPr>
      <w:r>
        <w:rPr>
          <w:rFonts w:hint="eastAsia"/>
          <w:noProof/>
        </w:rPr>
        <w:t>6.2 智慧社区平台</w:t>
      </w:r>
      <w:r>
        <w:rPr>
          <w:rFonts w:hint="eastAsia"/>
          <w:noProof/>
        </w:rPr>
        <w:tab/>
      </w:r>
      <w:r>
        <w:rPr>
          <w:rFonts w:hint="eastAsia"/>
          <w:noProof/>
        </w:rPr>
        <w:fldChar w:fldCharType="begin"/>
      </w:r>
      <w:r>
        <w:rPr>
          <w:rFonts w:hint="eastAsia"/>
          <w:noProof/>
        </w:rPr>
        <w:instrText xml:space="preserve"> </w:instrText>
      </w:r>
      <w:r>
        <w:rPr>
          <w:noProof/>
        </w:rPr>
        <w:instrText>PAGEREF _Toc191473859 \h</w:instrText>
      </w:r>
      <w:r>
        <w:rPr>
          <w:rFonts w:hint="eastAsia"/>
          <w:noProof/>
        </w:rPr>
        <w:instrText xml:space="preserve"> </w:instrText>
      </w:r>
      <w:r>
        <w:rPr>
          <w:rFonts w:hint="eastAsia"/>
          <w:noProof/>
        </w:rPr>
      </w:r>
      <w:r>
        <w:rPr>
          <w:rFonts w:hint="eastAsia"/>
          <w:noProof/>
        </w:rPr>
        <w:fldChar w:fldCharType="separate"/>
      </w:r>
      <w:r>
        <w:rPr>
          <w:rFonts w:hint="eastAsia"/>
          <w:noProof/>
        </w:rPr>
        <w:t>35</w:t>
      </w:r>
      <w:r>
        <w:rPr>
          <w:rFonts w:hint="eastAsia"/>
          <w:noProof/>
        </w:rPr>
        <w:fldChar w:fldCharType="end"/>
      </w:r>
    </w:p>
    <w:p w14:paraId="3C3FC66B" w14:textId="75B65386" w:rsidR="009168DD" w:rsidRDefault="004C1B0B" w:rsidP="004C1B0B">
      <w:pPr>
        <w:jc w:val="center"/>
        <w:rPr>
          <w:b/>
          <w:sz w:val="28"/>
        </w:rPr>
        <w:sectPr w:rsidR="009168DD" w:rsidSect="009168DD">
          <w:footerReference w:type="default" r:id="rId8"/>
          <w:footerReference w:type="first" r:id="rId9"/>
          <w:pgSz w:w="11906" w:h="16838"/>
          <w:pgMar w:top="1440" w:right="1800" w:bottom="1440" w:left="1800" w:header="851" w:footer="992" w:gutter="0"/>
          <w:pgNumType w:start="0"/>
          <w:cols w:space="425"/>
          <w:docGrid w:type="lines" w:linePitch="408"/>
        </w:sectPr>
      </w:pPr>
      <w:r>
        <w:rPr>
          <w:rFonts w:hint="eastAsia"/>
          <w:b/>
        </w:rPr>
        <w:fldChar w:fldCharType="end"/>
      </w:r>
    </w:p>
    <w:p w14:paraId="640BFDC1" w14:textId="37D0DB05" w:rsidR="00D034B3" w:rsidRDefault="00D034B3" w:rsidP="009168DD">
      <w:pPr>
        <w:pStyle w:val="1"/>
        <w:spacing w:before="204" w:after="204"/>
      </w:pPr>
      <w:bookmarkStart w:id="0" w:name="_Toc191473836"/>
      <w:r>
        <w:rPr>
          <w:rFonts w:hint="eastAsia"/>
        </w:rPr>
        <w:lastRenderedPageBreak/>
        <w:t>总则</w:t>
      </w:r>
      <w:bookmarkEnd w:id="0"/>
    </w:p>
    <w:p w14:paraId="40B5A181" w14:textId="22A48B98" w:rsidR="00384E87" w:rsidRDefault="00384E87" w:rsidP="00384E87">
      <w:pPr>
        <w:pStyle w:val="3"/>
        <w:spacing w:before="204" w:after="204"/>
      </w:pPr>
      <w:r w:rsidRPr="00384E87">
        <w:rPr>
          <w:rFonts w:hint="eastAsia"/>
        </w:rPr>
        <w:t>为更好满足人民群众对美好生活的向往，提升我省住宅品质，贯彻“安全、舒适、绿色、智慧”的建设方针，体现以人为本的设计理念，促进我省住宅建设的高品质、高质量发展，制订本导则。</w:t>
      </w:r>
    </w:p>
    <w:p w14:paraId="6B0A7C41" w14:textId="3AAF9D65" w:rsidR="00384E87" w:rsidRDefault="00384E87" w:rsidP="0024152B">
      <w:pPr>
        <w:pStyle w:val="3"/>
        <w:spacing w:before="204" w:after="204"/>
      </w:pPr>
      <w:r>
        <w:rPr>
          <w:rFonts w:hint="eastAsia"/>
        </w:rPr>
        <w:t>本导则适用于浙江省新建商品住宅项目的建筑设计，</w:t>
      </w:r>
      <w:proofErr w:type="gramStart"/>
      <w:r>
        <w:rPr>
          <w:rFonts w:hint="eastAsia"/>
        </w:rPr>
        <w:t>新建保障</w:t>
      </w:r>
      <w:proofErr w:type="gramEnd"/>
      <w:r>
        <w:rPr>
          <w:rFonts w:hint="eastAsia"/>
        </w:rPr>
        <w:t>性住房、安置房和改扩建</w:t>
      </w:r>
      <w:proofErr w:type="gramStart"/>
      <w:r>
        <w:rPr>
          <w:rFonts w:hint="eastAsia"/>
        </w:rPr>
        <w:t>既有住宅</w:t>
      </w:r>
      <w:proofErr w:type="gramEnd"/>
      <w:r>
        <w:rPr>
          <w:rFonts w:hint="eastAsia"/>
        </w:rPr>
        <w:t>可参照执行。</w:t>
      </w:r>
    </w:p>
    <w:p w14:paraId="608883FF" w14:textId="55D176D2" w:rsidR="00384E87" w:rsidRPr="00384E87" w:rsidRDefault="00384E87" w:rsidP="00384E87">
      <w:pPr>
        <w:pStyle w:val="3"/>
        <w:spacing w:before="204" w:after="204"/>
      </w:pPr>
      <w:r w:rsidRPr="00384E87">
        <w:rPr>
          <w:rFonts w:hint="eastAsia"/>
        </w:rPr>
        <w:t>浙江省</w:t>
      </w:r>
      <w:r w:rsidR="00A0268F">
        <w:rPr>
          <w:rFonts w:hint="eastAsia"/>
        </w:rPr>
        <w:t>高品质</w:t>
      </w:r>
      <w:r w:rsidRPr="00384E87">
        <w:rPr>
          <w:rFonts w:hint="eastAsia"/>
        </w:rPr>
        <w:t>住宅项目的建筑设计除遵循本导则规定外，尚应符合国家、行业和地方现行有关标准的规定。</w:t>
      </w:r>
    </w:p>
    <w:p w14:paraId="209B769D" w14:textId="77777777" w:rsidR="00384E87" w:rsidRPr="00384E87" w:rsidRDefault="00384E87" w:rsidP="00384E87"/>
    <w:p w14:paraId="0E803EB2" w14:textId="68F0E371" w:rsidR="00E10926" w:rsidRDefault="00E10926">
      <w:pPr>
        <w:widowControl/>
        <w:spacing w:before="0" w:beforeAutospacing="0" w:after="0" w:afterAutospacing="0" w:line="240" w:lineRule="auto"/>
        <w:jc w:val="left"/>
      </w:pPr>
      <w:r>
        <w:rPr>
          <w:rFonts w:hint="eastAsia"/>
        </w:rPr>
        <w:br w:type="page"/>
      </w:r>
    </w:p>
    <w:p w14:paraId="219B55D3" w14:textId="580B4A1E" w:rsidR="00AC1F24" w:rsidRPr="00AC1F24" w:rsidRDefault="00AC1F24" w:rsidP="00AC1F24">
      <w:pPr>
        <w:pStyle w:val="1"/>
        <w:spacing w:before="204" w:after="204"/>
      </w:pPr>
      <w:bookmarkStart w:id="1" w:name="_Toc191473837"/>
      <w:r w:rsidRPr="00AC1F24">
        <w:rPr>
          <w:rFonts w:hint="eastAsia"/>
        </w:rPr>
        <w:lastRenderedPageBreak/>
        <w:t>规划与场地</w:t>
      </w:r>
      <w:bookmarkEnd w:id="1"/>
    </w:p>
    <w:p w14:paraId="4705B194" w14:textId="7F9625F6" w:rsidR="00AC1F24" w:rsidRPr="00AC1F24" w:rsidRDefault="00E10926" w:rsidP="00E10926">
      <w:pPr>
        <w:pStyle w:val="2"/>
        <w:spacing w:before="204" w:after="204"/>
      </w:pPr>
      <w:bookmarkStart w:id="2" w:name="_Toc191473838"/>
      <w:r w:rsidRPr="00E10926">
        <w:rPr>
          <w:rFonts w:hint="eastAsia"/>
        </w:rPr>
        <w:t>场地选址与生态保护</w:t>
      </w:r>
      <w:bookmarkEnd w:id="2"/>
    </w:p>
    <w:p w14:paraId="484DB747" w14:textId="77777777" w:rsidR="004A47E1" w:rsidRPr="004A47E1" w:rsidRDefault="004A47E1" w:rsidP="004A47E1">
      <w:pPr>
        <w:pStyle w:val="3"/>
        <w:numPr>
          <w:ilvl w:val="2"/>
          <w:numId w:val="2"/>
        </w:numPr>
        <w:spacing w:before="204" w:after="204"/>
      </w:pPr>
      <w:r w:rsidRPr="004A47E1">
        <w:rPr>
          <w:rFonts w:hint="eastAsia"/>
        </w:rPr>
        <w:t>应加强对地域环境、历史文化和传统民居的研究，总结代表地域特色的营造技术、地域材料、建筑符号、建筑色彩，结合时代发展要求和建筑功能，塑造具有显著地域特征和时代风貌的建筑风格。</w:t>
      </w:r>
    </w:p>
    <w:p w14:paraId="77D9D2C3" w14:textId="77777777" w:rsidR="004A47E1" w:rsidRPr="004A47E1" w:rsidRDefault="004A47E1" w:rsidP="004A47E1">
      <w:pPr>
        <w:pStyle w:val="3"/>
        <w:numPr>
          <w:ilvl w:val="2"/>
          <w:numId w:val="2"/>
        </w:numPr>
        <w:spacing w:before="204" w:after="204"/>
      </w:pPr>
      <w:r w:rsidRPr="004A47E1">
        <w:rPr>
          <w:rFonts w:hint="eastAsia"/>
        </w:rPr>
        <w:t>住宅用地应避开有山洪、滑坡、泥石流等自然灾害威胁的地段，应避开地震中可能产生滑坡坍塌、地陷、地裂及地震断裂带上可能发生地表错位等工程抗震危险的地段。住宅用地应无危险化学品、易燃易爆危险</w:t>
      </w:r>
      <w:proofErr w:type="gramStart"/>
      <w:r w:rsidRPr="004A47E1">
        <w:rPr>
          <w:rFonts w:hint="eastAsia"/>
        </w:rPr>
        <w:t>源威胁</w:t>
      </w:r>
      <w:proofErr w:type="gramEnd"/>
      <w:r w:rsidRPr="004A47E1">
        <w:rPr>
          <w:rFonts w:hint="eastAsia"/>
        </w:rPr>
        <w:t>及电磁辐射危害;应无有毒有害物质危害，场地内土壤氡浓度应符合GB50325的规定。</w:t>
      </w:r>
    </w:p>
    <w:p w14:paraId="32DE0F85" w14:textId="67367B0B" w:rsidR="00AC1F24" w:rsidRDefault="004A47E1" w:rsidP="0053057C">
      <w:pPr>
        <w:pStyle w:val="3"/>
        <w:numPr>
          <w:ilvl w:val="2"/>
          <w:numId w:val="2"/>
        </w:numPr>
        <w:spacing w:before="204" w:after="204"/>
      </w:pPr>
      <w:r w:rsidRPr="004A47E1">
        <w:rPr>
          <w:rFonts w:hint="eastAsia"/>
        </w:rPr>
        <w:t>建筑群体布局应适应城市肌理，体现城市空间形态的完整性，对体量组合、高度组合进行控制和优化</w:t>
      </w:r>
      <w:r w:rsidR="00E664AD">
        <w:rPr>
          <w:rFonts w:hint="eastAsia"/>
        </w:rPr>
        <w:t>。</w:t>
      </w:r>
    </w:p>
    <w:p w14:paraId="45E6837B" w14:textId="73A42F2B" w:rsidR="00E10926" w:rsidRDefault="00E10926" w:rsidP="00E10926">
      <w:pPr>
        <w:pStyle w:val="2"/>
        <w:spacing w:before="204" w:after="204"/>
      </w:pPr>
      <w:bookmarkStart w:id="3" w:name="_Toc191473839"/>
      <w:r w:rsidRPr="00E10926">
        <w:rPr>
          <w:rFonts w:hint="eastAsia"/>
        </w:rPr>
        <w:t>社区空间布局</w:t>
      </w:r>
      <w:bookmarkEnd w:id="3"/>
    </w:p>
    <w:p w14:paraId="42CDFC17" w14:textId="77777777" w:rsidR="004A47E1" w:rsidRPr="00B66944" w:rsidRDefault="004A47E1" w:rsidP="004A47E1">
      <w:pPr>
        <w:pStyle w:val="3"/>
        <w:spacing w:before="204" w:after="204"/>
      </w:pPr>
      <w:r w:rsidRPr="00B66944">
        <w:rPr>
          <w:rFonts w:hint="eastAsia"/>
        </w:rPr>
        <w:t>住区出入口附近</w:t>
      </w:r>
      <w:proofErr w:type="gramStart"/>
      <w:r w:rsidRPr="00B66944">
        <w:rPr>
          <w:rFonts w:hint="eastAsia"/>
        </w:rPr>
        <w:t>宜设置</w:t>
      </w:r>
      <w:proofErr w:type="gramEnd"/>
      <w:r w:rsidRPr="00B66944">
        <w:rPr>
          <w:rFonts w:hint="eastAsia"/>
        </w:rPr>
        <w:t>出租车、</w:t>
      </w:r>
      <w:proofErr w:type="gramStart"/>
      <w:r w:rsidRPr="00B66944">
        <w:rPr>
          <w:rFonts w:hint="eastAsia"/>
        </w:rPr>
        <w:t>网约车等</w:t>
      </w:r>
      <w:proofErr w:type="gramEnd"/>
      <w:r w:rsidRPr="00B66944">
        <w:rPr>
          <w:rFonts w:hint="eastAsia"/>
        </w:rPr>
        <w:t>公共车辆临时停靠泊位及共享单车停放等区域。</w:t>
      </w:r>
    </w:p>
    <w:p w14:paraId="734CDA37" w14:textId="77777777" w:rsidR="004A47E1" w:rsidRPr="00B66944" w:rsidRDefault="004A47E1" w:rsidP="004A47E1">
      <w:pPr>
        <w:pStyle w:val="3"/>
        <w:spacing w:before="204" w:after="204"/>
      </w:pPr>
      <w:r w:rsidRPr="00B66944">
        <w:rPr>
          <w:rFonts w:hint="eastAsia"/>
        </w:rPr>
        <w:t>合理规划地上人行归家流线和地下车行归家流线，提升住户归家动线的仪式感；鼓励结合景观设置风雨连廊，打造无雨</w:t>
      </w:r>
      <w:r w:rsidRPr="00B66944">
        <w:rPr>
          <w:rFonts w:hint="eastAsia"/>
        </w:rPr>
        <w:lastRenderedPageBreak/>
        <w:t>归家流线。</w:t>
      </w:r>
    </w:p>
    <w:p w14:paraId="665C6458" w14:textId="7BF6663B" w:rsidR="004A47E1" w:rsidRPr="00B66944" w:rsidRDefault="00F42EED" w:rsidP="004A47E1">
      <w:pPr>
        <w:pStyle w:val="3"/>
        <w:spacing w:before="204" w:after="204"/>
      </w:pPr>
      <w:r>
        <w:rPr>
          <w:rFonts w:hint="eastAsia"/>
        </w:rPr>
        <w:t>场地内应为物流、外卖、防疫等设置预留空间。住区出</w:t>
      </w:r>
      <w:r w:rsidR="004A47E1" w:rsidRPr="00B66944">
        <w:rPr>
          <w:rFonts w:hint="eastAsia"/>
        </w:rPr>
        <w:t>入口处应设置不小于200㎡的缓冲空间，场地</w:t>
      </w:r>
      <w:proofErr w:type="gramStart"/>
      <w:r w:rsidR="004A47E1" w:rsidRPr="00B66944">
        <w:rPr>
          <w:rFonts w:hint="eastAsia"/>
        </w:rPr>
        <w:t>宜满足</w:t>
      </w:r>
      <w:proofErr w:type="gramEnd"/>
      <w:r w:rsidR="004A47E1" w:rsidRPr="00B66944">
        <w:rPr>
          <w:rFonts w:hint="eastAsia"/>
        </w:rPr>
        <w:t>消毒、测温、医护人员临时工作救护车停放及运送病人的需要。</w:t>
      </w:r>
    </w:p>
    <w:p w14:paraId="01826142" w14:textId="77777777" w:rsidR="004A47E1" w:rsidRPr="00B66944" w:rsidRDefault="004A47E1" w:rsidP="004A47E1">
      <w:pPr>
        <w:pStyle w:val="3"/>
        <w:spacing w:before="204" w:after="204"/>
      </w:pPr>
      <w:r w:rsidRPr="00B66944">
        <w:rPr>
          <w:rFonts w:hint="eastAsia"/>
        </w:rPr>
        <w:t>小区应合</w:t>
      </w:r>
      <w:proofErr w:type="gramStart"/>
      <w:r w:rsidRPr="00B66944">
        <w:rPr>
          <w:rFonts w:hint="eastAsia"/>
        </w:rPr>
        <w:t>理设计</w:t>
      </w:r>
      <w:proofErr w:type="gramEnd"/>
      <w:r w:rsidRPr="00B66944">
        <w:rPr>
          <w:rFonts w:hint="eastAsia"/>
        </w:rPr>
        <w:t>住户、访客、出租、搬家、急救、快递、垃圾清运等不同车辆的动线。搬家、急救流线、环卫流线应与消防道路统一规划设计。搬家、急救等车辆应可到达每个单元出入口。</w:t>
      </w:r>
    </w:p>
    <w:p w14:paraId="01D9D9ED" w14:textId="77777777" w:rsidR="004A47E1" w:rsidRPr="00B66944" w:rsidRDefault="004A47E1" w:rsidP="004A47E1">
      <w:pPr>
        <w:pStyle w:val="3"/>
        <w:spacing w:before="204" w:after="204"/>
      </w:pPr>
      <w:r w:rsidRPr="00B66944">
        <w:rPr>
          <w:rFonts w:hint="eastAsia"/>
        </w:rPr>
        <w:t>住区内部应采用人车分流的交通组织方式，进行“人、车、非机动车”分流设计。</w:t>
      </w:r>
    </w:p>
    <w:p w14:paraId="1D8A0E60" w14:textId="77777777" w:rsidR="004A47E1" w:rsidRPr="00B66944" w:rsidRDefault="004A47E1" w:rsidP="004A47E1">
      <w:pPr>
        <w:pStyle w:val="3"/>
        <w:spacing w:before="204" w:after="204"/>
      </w:pPr>
      <w:r w:rsidRPr="00B66944">
        <w:rPr>
          <w:rFonts w:hint="eastAsia"/>
        </w:rPr>
        <w:t>居住区主要出入口</w:t>
      </w:r>
      <w:proofErr w:type="gramStart"/>
      <w:r w:rsidRPr="00B66944">
        <w:rPr>
          <w:rFonts w:hint="eastAsia"/>
        </w:rPr>
        <w:t>宜规划</w:t>
      </w:r>
      <w:proofErr w:type="gramEnd"/>
      <w:r w:rsidRPr="00B66944">
        <w:rPr>
          <w:rFonts w:hint="eastAsia"/>
        </w:rPr>
        <w:t>设置便民快递用房，单元门厅、主要通道、架空层等位置附近</w:t>
      </w:r>
      <w:proofErr w:type="gramStart"/>
      <w:r w:rsidRPr="00B66944">
        <w:rPr>
          <w:rFonts w:hint="eastAsia"/>
        </w:rPr>
        <w:t>宜设置</w:t>
      </w:r>
      <w:proofErr w:type="gramEnd"/>
      <w:r w:rsidRPr="00B66944">
        <w:rPr>
          <w:rFonts w:hint="eastAsia"/>
        </w:rPr>
        <w:t>智能信报箱、快递柜，并预留电源。</w:t>
      </w:r>
    </w:p>
    <w:p w14:paraId="54563D78" w14:textId="71E5F000" w:rsidR="004A47E1" w:rsidRPr="00B66944" w:rsidRDefault="00533357" w:rsidP="004A47E1">
      <w:pPr>
        <w:pStyle w:val="3"/>
        <w:spacing w:before="204" w:after="204"/>
      </w:pPr>
      <w:r w:rsidRPr="00533357">
        <w:rPr>
          <w:rFonts w:hint="eastAsia"/>
        </w:rPr>
        <w:t>新建住宅小区应按100%预留充电</w:t>
      </w:r>
      <w:proofErr w:type="gramStart"/>
      <w:r w:rsidRPr="00533357">
        <w:rPr>
          <w:rFonts w:hint="eastAsia"/>
        </w:rPr>
        <w:t>桩建设</w:t>
      </w:r>
      <w:proofErr w:type="gramEnd"/>
      <w:r w:rsidRPr="00533357">
        <w:rPr>
          <w:rFonts w:hint="eastAsia"/>
        </w:rPr>
        <w:t>安装条件，其中电源线的沟槽、套管或桥架等100%建设到位，充电表位100%预装到位，变压器容量预留按当地供电部门要求。</w:t>
      </w:r>
    </w:p>
    <w:p w14:paraId="0B8105D1" w14:textId="77777777" w:rsidR="004A47E1" w:rsidRPr="00B66944" w:rsidRDefault="004A47E1" w:rsidP="004A47E1">
      <w:pPr>
        <w:pStyle w:val="3"/>
        <w:spacing w:before="204" w:after="204"/>
      </w:pPr>
      <w:r w:rsidRPr="00B66944">
        <w:rPr>
          <w:rFonts w:hint="eastAsia"/>
        </w:rPr>
        <w:t>住宅小区非机动车库内电动自行车位与非电动自行车位之比不应低于4:1。住宅小区非机动车库均应设置电动自行车集中充电场所，充电插座数量与电动自行车位数量之比不应低于1:2。</w:t>
      </w:r>
    </w:p>
    <w:p w14:paraId="6FC8DD38" w14:textId="33EB9562" w:rsidR="004A47E1" w:rsidRPr="00B66944" w:rsidRDefault="004A47E1" w:rsidP="004A47E1">
      <w:pPr>
        <w:pStyle w:val="3"/>
        <w:spacing w:before="204" w:after="204"/>
      </w:pPr>
      <w:r w:rsidRPr="00B66944">
        <w:rPr>
          <w:rFonts w:hint="eastAsia"/>
        </w:rPr>
        <w:lastRenderedPageBreak/>
        <w:t>电动</w:t>
      </w:r>
      <w:proofErr w:type="gramStart"/>
      <w:r w:rsidRPr="00B66944">
        <w:rPr>
          <w:rFonts w:hint="eastAsia"/>
        </w:rPr>
        <w:t>自行车充停场所</w:t>
      </w:r>
      <w:proofErr w:type="gramEnd"/>
      <w:r w:rsidRPr="00B66944">
        <w:rPr>
          <w:rFonts w:hint="eastAsia"/>
        </w:rPr>
        <w:t>可设置在主体建筑一层、半地下室和地下一层；不得设置在架空层</w:t>
      </w:r>
      <w:r w:rsidR="00F42EED">
        <w:rPr>
          <w:rFonts w:hint="eastAsia"/>
        </w:rPr>
        <w:t>和其他楼层</w:t>
      </w:r>
      <w:r w:rsidRPr="00B66944">
        <w:rPr>
          <w:rFonts w:hint="eastAsia"/>
        </w:rPr>
        <w:t>，且停车层地坪与室外地坪的高差不应大于7m。</w:t>
      </w:r>
    </w:p>
    <w:p w14:paraId="07DB9353" w14:textId="77777777" w:rsidR="004A47E1" w:rsidRPr="00B66944" w:rsidRDefault="004A47E1" w:rsidP="004A47E1">
      <w:pPr>
        <w:pStyle w:val="3"/>
        <w:spacing w:before="204" w:after="204"/>
      </w:pPr>
      <w:r w:rsidRPr="00B66944">
        <w:rPr>
          <w:rFonts w:hint="eastAsia"/>
        </w:rPr>
        <w:t>小区应在满足规划条件及相关配置标准规定的前提下，增设公益性服务设施。公益性服务设施宜结合实际情况配置食堂、图书馆、健身房、游泳池等服务设施,宜依托架空层、风雨连廊、地下空间、园林绿化设施等设置艺术馆(图书馆)式大堂、住户专享型会所、公共会客室、家宴厅、情景化景观园林等共享服务设施。</w:t>
      </w:r>
    </w:p>
    <w:p w14:paraId="2361C242" w14:textId="77777777" w:rsidR="004A47E1" w:rsidRPr="00B66944" w:rsidRDefault="004A47E1" w:rsidP="004A47E1">
      <w:pPr>
        <w:pStyle w:val="3"/>
        <w:spacing w:before="204" w:after="204"/>
      </w:pPr>
      <w:r w:rsidRPr="00B66944">
        <w:rPr>
          <w:rFonts w:hint="eastAsia"/>
        </w:rPr>
        <w:t>住区内生活垃圾应分类收集和管理，并应符合下列要求：</w:t>
      </w:r>
    </w:p>
    <w:p w14:paraId="78662F0C" w14:textId="126C6103" w:rsidR="004A47E1" w:rsidRPr="00B66944" w:rsidRDefault="004A47E1" w:rsidP="004A47E1">
      <w:pPr>
        <w:ind w:firstLineChars="200" w:firstLine="600"/>
      </w:pPr>
      <w:r w:rsidRPr="00B66944">
        <w:rPr>
          <w:rFonts w:hint="eastAsia"/>
        </w:rPr>
        <w:t>1  垃圾分类收集点的分布应满足垃圾</w:t>
      </w:r>
      <w:r w:rsidR="009F21BD">
        <w:rPr>
          <w:rFonts w:hint="eastAsia"/>
        </w:rPr>
        <w:t>运输车</w:t>
      </w:r>
      <w:r w:rsidRPr="00B66944">
        <w:rPr>
          <w:rFonts w:hint="eastAsia"/>
        </w:rPr>
        <w:t>的通行与安全作业的要求，日常生活垃圾分类收集点的服务半径不宜大于70m。</w:t>
      </w:r>
    </w:p>
    <w:p w14:paraId="0327CDBC" w14:textId="77777777" w:rsidR="004A47E1" w:rsidRPr="00B66944" w:rsidRDefault="004A47E1" w:rsidP="004A47E1">
      <w:pPr>
        <w:ind w:firstLineChars="200" w:firstLine="600"/>
      </w:pPr>
      <w:r w:rsidRPr="00B66944">
        <w:rPr>
          <w:rFonts w:hint="eastAsia"/>
        </w:rPr>
        <w:t>2  垃圾收集点（房）不宜设置在地下室。</w:t>
      </w:r>
    </w:p>
    <w:p w14:paraId="290C47D7" w14:textId="77777777" w:rsidR="004A47E1" w:rsidRPr="00B66944" w:rsidRDefault="004A47E1" w:rsidP="004A47E1">
      <w:pPr>
        <w:ind w:firstLineChars="200" w:firstLine="600"/>
      </w:pPr>
      <w:r w:rsidRPr="00B66944">
        <w:rPr>
          <w:rFonts w:hint="eastAsia"/>
        </w:rPr>
        <w:t>3  地上垃圾收集点应设置于主导风向的下风处，其位置应相对隐蔽并与周围环境协调，距底层住户的外窗间距不应小于10m。</w:t>
      </w:r>
    </w:p>
    <w:p w14:paraId="572CD2D5" w14:textId="77777777" w:rsidR="004A47E1" w:rsidRPr="00B66944" w:rsidRDefault="004A47E1" w:rsidP="004A47E1">
      <w:pPr>
        <w:ind w:firstLineChars="200" w:firstLine="600"/>
      </w:pPr>
      <w:r w:rsidRPr="00B66944">
        <w:rPr>
          <w:rFonts w:hint="eastAsia"/>
        </w:rPr>
        <w:t>4  垃圾收集房排风应经净化处理后排放，排风出口下沿距地不应小于2.50m，且不应邻近居住或活动空间的外窗及出入口等位置。</w:t>
      </w:r>
    </w:p>
    <w:p w14:paraId="6DA10A0C" w14:textId="45389912" w:rsidR="004A47E1" w:rsidRDefault="004A47E1" w:rsidP="004A47E1">
      <w:pPr>
        <w:ind w:firstLineChars="200" w:firstLine="600"/>
      </w:pPr>
      <w:r w:rsidRPr="00B66944">
        <w:rPr>
          <w:rFonts w:hint="eastAsia"/>
        </w:rPr>
        <w:lastRenderedPageBreak/>
        <w:t xml:space="preserve">5  </w:t>
      </w:r>
      <w:proofErr w:type="gramStart"/>
      <w:r w:rsidR="00F979C1">
        <w:rPr>
          <w:rFonts w:hint="eastAsia"/>
        </w:rPr>
        <w:t>宜设置</w:t>
      </w:r>
      <w:proofErr w:type="gramEnd"/>
      <w:r w:rsidR="00F979C1">
        <w:rPr>
          <w:rFonts w:hint="eastAsia"/>
        </w:rPr>
        <w:t>装修垃圾、大件垃圾收集点</w:t>
      </w:r>
      <w:r w:rsidRPr="00B66944">
        <w:rPr>
          <w:rFonts w:hint="eastAsia"/>
        </w:rPr>
        <w:t>。</w:t>
      </w:r>
    </w:p>
    <w:p w14:paraId="1AECAAB3" w14:textId="23C0F72B" w:rsidR="00F42EED" w:rsidRPr="00B66944" w:rsidRDefault="00F42EED" w:rsidP="004A47E1">
      <w:pPr>
        <w:ind w:firstLineChars="200" w:firstLine="600"/>
      </w:pPr>
      <w:r>
        <w:rPr>
          <w:rFonts w:hint="eastAsia"/>
        </w:rPr>
        <w:t>6</w:t>
      </w:r>
      <w:r>
        <w:t xml:space="preserve">  </w:t>
      </w:r>
      <w:r w:rsidR="00F979C1" w:rsidRPr="00B66944">
        <w:rPr>
          <w:rFonts w:hint="eastAsia"/>
        </w:rPr>
        <w:t>垃圾运输车通行流线应避开住户主要人行流线。</w:t>
      </w:r>
    </w:p>
    <w:p w14:paraId="560B51F0" w14:textId="77777777" w:rsidR="004A47E1" w:rsidRPr="00B66944" w:rsidRDefault="004A47E1" w:rsidP="004A47E1">
      <w:pPr>
        <w:pStyle w:val="3"/>
        <w:spacing w:before="204" w:after="204"/>
      </w:pPr>
      <w:r w:rsidRPr="00B66944">
        <w:rPr>
          <w:rFonts w:hint="eastAsia"/>
        </w:rPr>
        <w:t>除底层设置配套公建的单元、复合利用盖上以及涉及特殊高度管</w:t>
      </w:r>
      <w:proofErr w:type="gramStart"/>
      <w:r w:rsidRPr="00B66944">
        <w:rPr>
          <w:rFonts w:hint="eastAsia"/>
        </w:rPr>
        <w:t>控要求</w:t>
      </w:r>
      <w:proofErr w:type="gramEnd"/>
      <w:r w:rsidRPr="00B66944">
        <w:rPr>
          <w:rFonts w:hint="eastAsia"/>
        </w:rPr>
        <w:t>的建筑外，高层住宅应设置架空层，且架空层层高不应小于3.6米。架空层应与小区景观一体化设计，合理布置相应的居民活动场地、邻里交往空间和幼儿游乐设施等，不得作为停车或车行交通空间使用。</w:t>
      </w:r>
    </w:p>
    <w:p w14:paraId="0B534D77" w14:textId="05EDAE1B" w:rsidR="004A47E1" w:rsidRPr="00B66944" w:rsidRDefault="004A47E1" w:rsidP="009F21BD">
      <w:pPr>
        <w:pStyle w:val="3"/>
        <w:spacing w:before="204" w:after="204"/>
      </w:pPr>
      <w:r w:rsidRPr="00B66944">
        <w:rPr>
          <w:rFonts w:hint="eastAsia"/>
        </w:rPr>
        <w:t>住宅小区应进行无障碍设计，应符合现行国家标准《无障碍设计规范》GB50763、</w:t>
      </w:r>
      <w:r w:rsidR="009F21BD" w:rsidRPr="009F21BD">
        <w:rPr>
          <w:rFonts w:hint="eastAsia"/>
        </w:rPr>
        <w:t>《建筑与市政工程无障碍通用规范》</w:t>
      </w:r>
      <w:r w:rsidR="009F21BD" w:rsidRPr="009F21BD">
        <w:t>GB55019</w:t>
      </w:r>
      <w:r w:rsidR="009F21BD">
        <w:rPr>
          <w:rFonts w:hint="eastAsia"/>
        </w:rPr>
        <w:t>、</w:t>
      </w:r>
      <w:r w:rsidRPr="00B66944">
        <w:rPr>
          <w:rFonts w:hint="eastAsia"/>
        </w:rPr>
        <w:t>浙江省工程建设标准《城市居住区无障碍设施设计标准》DBJ33/T 1267的规定。</w:t>
      </w:r>
    </w:p>
    <w:p w14:paraId="15CF8994" w14:textId="04F662EA" w:rsidR="004A47E1" w:rsidRPr="00B66944" w:rsidRDefault="004A47E1" w:rsidP="004A47E1">
      <w:pPr>
        <w:pStyle w:val="3"/>
        <w:spacing w:before="204" w:after="204"/>
      </w:pPr>
      <w:r w:rsidRPr="00B66944">
        <w:rPr>
          <w:rFonts w:hint="eastAsia"/>
        </w:rPr>
        <w:t>住区应设置休闲娱乐、体育健身等居民公共活动场所，重点规划老人活动、儿童游乐场所。老人和儿童室外活动场地应设置在阳光充足的区域，宜有不少于1/3的活动场地满足大寒日不低于2小时的日照标准，且应设置全覆盖监控设施。</w:t>
      </w:r>
    </w:p>
    <w:p w14:paraId="55DDA0D8" w14:textId="77777777" w:rsidR="004A47E1" w:rsidRPr="00B66944" w:rsidRDefault="004A47E1" w:rsidP="004A47E1">
      <w:pPr>
        <w:pStyle w:val="3"/>
        <w:spacing w:before="204" w:after="204"/>
      </w:pPr>
      <w:r w:rsidRPr="00B66944">
        <w:rPr>
          <w:rFonts w:hint="eastAsia"/>
        </w:rPr>
        <w:t>室外场地应动静分区，将活动器械、群体活动的“动区”与有休憩设施的“静区”适当隔离，避免互相干扰。</w:t>
      </w:r>
    </w:p>
    <w:p w14:paraId="32707382" w14:textId="77777777" w:rsidR="004A47E1" w:rsidRDefault="004A47E1" w:rsidP="004A47E1">
      <w:pPr>
        <w:pStyle w:val="3"/>
        <w:spacing w:before="204" w:after="204"/>
      </w:pPr>
      <w:r w:rsidRPr="00B66944">
        <w:rPr>
          <w:rFonts w:hint="eastAsia"/>
        </w:rPr>
        <w:t>场地应按规模配置以乒乓球台等小型设施为重点的体育健身设施和场地，设施种类不应少于4种。</w:t>
      </w:r>
    </w:p>
    <w:p w14:paraId="1F0C116E" w14:textId="29109C41" w:rsidR="004A47E1" w:rsidRPr="00B66944" w:rsidRDefault="004A47E1" w:rsidP="004A47E1">
      <w:pPr>
        <w:pStyle w:val="3"/>
        <w:spacing w:before="204" w:after="204"/>
      </w:pPr>
      <w:r w:rsidRPr="00B66944">
        <w:rPr>
          <w:rFonts w:hint="eastAsia"/>
        </w:rPr>
        <w:lastRenderedPageBreak/>
        <w:t>老年人活动场地与儿童活动场地宜结合设置，</w:t>
      </w:r>
      <w:r w:rsidR="008A6649">
        <w:rPr>
          <w:rFonts w:hint="eastAsia"/>
        </w:rPr>
        <w:t>场地面积不应小于170㎡。</w:t>
      </w:r>
      <w:r w:rsidRPr="00B66944">
        <w:rPr>
          <w:rFonts w:hint="eastAsia"/>
        </w:rPr>
        <w:t>老年人活动场地应平坦，儿童活动场地宜采用色彩鲜明的软性地面铺装，铺装材料应符合国家相关环保要求。</w:t>
      </w:r>
    </w:p>
    <w:p w14:paraId="2D055C37" w14:textId="77777777" w:rsidR="004A47E1" w:rsidRPr="00B66944" w:rsidRDefault="004A47E1" w:rsidP="004A47E1">
      <w:pPr>
        <w:pStyle w:val="3"/>
        <w:spacing w:before="204" w:after="204"/>
      </w:pPr>
      <w:r w:rsidRPr="00B66944">
        <w:rPr>
          <w:rFonts w:hint="eastAsia"/>
        </w:rPr>
        <w:t>老年人活动场地设置应满足以下要求</w:t>
      </w:r>
    </w:p>
    <w:p w14:paraId="01059325" w14:textId="1F4E061B" w:rsidR="004A47E1" w:rsidRPr="00B66944" w:rsidRDefault="004A47E1" w:rsidP="00574008">
      <w:pPr>
        <w:ind w:firstLineChars="200" w:firstLine="602"/>
      </w:pPr>
      <w:r w:rsidRPr="00574008">
        <w:rPr>
          <w:rFonts w:hint="eastAsia"/>
          <w:b/>
          <w:bCs/>
        </w:rPr>
        <w:t>1</w:t>
      </w:r>
      <w:r w:rsidRPr="00B66944">
        <w:rPr>
          <w:rFonts w:hint="eastAsia"/>
        </w:rPr>
        <w:t xml:space="preserve">  老年人活动区域应考虑配备急救设施、急救电话提示或应急监控、呼救等智慧系统；</w:t>
      </w:r>
    </w:p>
    <w:p w14:paraId="4DEA992E" w14:textId="17BBBE3A" w:rsidR="004A47E1" w:rsidRPr="00B66944" w:rsidRDefault="00574008" w:rsidP="004A47E1">
      <w:pPr>
        <w:ind w:firstLineChars="200" w:firstLine="602"/>
      </w:pPr>
      <w:r w:rsidRPr="00574008">
        <w:rPr>
          <w:rFonts w:hint="eastAsia"/>
          <w:b/>
          <w:bCs/>
        </w:rPr>
        <w:t>2</w:t>
      </w:r>
      <w:r w:rsidR="004A47E1" w:rsidRPr="00B66944">
        <w:rPr>
          <w:rFonts w:hint="eastAsia"/>
        </w:rPr>
        <w:t xml:space="preserve">  老年人活动区域附近应设置智慧灯杆等应急报警装置，并实现一键报警、远程监控等功能；</w:t>
      </w:r>
    </w:p>
    <w:p w14:paraId="3C035008" w14:textId="03F6D8F4" w:rsidR="004A47E1" w:rsidRPr="00B66944" w:rsidRDefault="00574008" w:rsidP="004A47E1">
      <w:pPr>
        <w:ind w:firstLineChars="200" w:firstLine="602"/>
      </w:pPr>
      <w:r w:rsidRPr="00574008">
        <w:rPr>
          <w:rFonts w:hint="eastAsia"/>
          <w:b/>
          <w:bCs/>
        </w:rPr>
        <w:t>3</w:t>
      </w:r>
      <w:r w:rsidR="004A47E1" w:rsidRPr="00B66944">
        <w:rPr>
          <w:rFonts w:hint="eastAsia"/>
        </w:rPr>
        <w:t xml:space="preserve"> </w:t>
      </w:r>
      <w:r>
        <w:rPr>
          <w:rFonts w:hint="eastAsia"/>
        </w:rPr>
        <w:t xml:space="preserve"> </w:t>
      </w:r>
      <w:r w:rsidR="004A47E1" w:rsidRPr="00B66944">
        <w:rPr>
          <w:rFonts w:hint="eastAsia"/>
        </w:rPr>
        <w:t>老年人活动区域100m范围内宜设有直饮水设施、公共卫生间，并宜设有无障碍厕位和洗手盆。</w:t>
      </w:r>
    </w:p>
    <w:p w14:paraId="66220B6F" w14:textId="173FC6B9" w:rsidR="004A47E1" w:rsidRPr="00B66944" w:rsidRDefault="004A47E1" w:rsidP="004A47E1">
      <w:pPr>
        <w:pStyle w:val="3"/>
        <w:spacing w:before="204" w:after="204"/>
      </w:pPr>
      <w:r w:rsidRPr="00B66944">
        <w:rPr>
          <w:rFonts w:hint="eastAsia"/>
        </w:rPr>
        <w:t>儿童活动区宜进行特色化、趣味化、主题化设计</w:t>
      </w:r>
      <w:r w:rsidR="009F21BD">
        <w:rPr>
          <w:rFonts w:hint="eastAsia"/>
        </w:rPr>
        <w:t>。儿童互动设施应在满足相关规范要求的基础上进行专项设计，应选择低</w:t>
      </w:r>
      <w:r w:rsidRPr="00B66944">
        <w:rPr>
          <w:rFonts w:hint="eastAsia"/>
        </w:rPr>
        <w:t>甲醛、强吸附、强净化材料，并注重防滑、防撞等安全性要求。</w:t>
      </w:r>
    </w:p>
    <w:p w14:paraId="61CD9518" w14:textId="77777777" w:rsidR="004A47E1" w:rsidRPr="00B66944" w:rsidRDefault="004A47E1" w:rsidP="004A47E1">
      <w:pPr>
        <w:pStyle w:val="3"/>
        <w:spacing w:before="204" w:after="204"/>
      </w:pPr>
      <w:r w:rsidRPr="00B66944">
        <w:rPr>
          <w:rFonts w:hint="eastAsia"/>
        </w:rPr>
        <w:t>老人、儿童专用活动场地及健身场地的边缘与住宅窗户的距离不应小于8.0m，并应采用绿化进行隔离。</w:t>
      </w:r>
    </w:p>
    <w:p w14:paraId="26DDA47E" w14:textId="435F5163" w:rsidR="004A47E1" w:rsidRPr="00B66944" w:rsidRDefault="009F21BD" w:rsidP="004A47E1">
      <w:pPr>
        <w:pStyle w:val="3"/>
        <w:spacing w:before="204" w:after="204"/>
      </w:pPr>
      <w:r>
        <w:rPr>
          <w:rFonts w:hint="eastAsia"/>
        </w:rPr>
        <w:t>宠物活动场地</w:t>
      </w:r>
      <w:proofErr w:type="gramStart"/>
      <w:r>
        <w:rPr>
          <w:rFonts w:hint="eastAsia"/>
        </w:rPr>
        <w:t>宜</w:t>
      </w:r>
      <w:r w:rsidR="004A47E1" w:rsidRPr="00B66944">
        <w:rPr>
          <w:rFonts w:hint="eastAsia"/>
        </w:rPr>
        <w:t>独立</w:t>
      </w:r>
      <w:proofErr w:type="gramEnd"/>
      <w:r w:rsidR="004A47E1" w:rsidRPr="00B66944">
        <w:rPr>
          <w:rFonts w:hint="eastAsia"/>
        </w:rPr>
        <w:t>设置并提供卫生纸、拾粪袋取用点等设施。场地应远离老人、0～3岁婴幼儿活动空间。</w:t>
      </w:r>
    </w:p>
    <w:p w14:paraId="6FE6E7F6" w14:textId="4D368BA9" w:rsidR="00E10926" w:rsidRPr="00E10926" w:rsidRDefault="00DD1081" w:rsidP="00DD1081">
      <w:pPr>
        <w:pStyle w:val="2"/>
        <w:spacing w:before="204" w:after="204"/>
      </w:pPr>
      <w:bookmarkStart w:id="4" w:name="_Toc191473840"/>
      <w:r w:rsidRPr="00DD1081">
        <w:rPr>
          <w:rFonts w:hint="eastAsia"/>
        </w:rPr>
        <w:lastRenderedPageBreak/>
        <w:t>景观亮化标识</w:t>
      </w:r>
      <w:bookmarkEnd w:id="4"/>
    </w:p>
    <w:p w14:paraId="4B04FCF0" w14:textId="77777777" w:rsidR="001971F0" w:rsidRPr="00B66944" w:rsidRDefault="001971F0" w:rsidP="001971F0">
      <w:pPr>
        <w:pStyle w:val="3"/>
        <w:spacing w:before="204" w:after="204"/>
      </w:pPr>
      <w:r w:rsidRPr="00B66944">
        <w:rPr>
          <w:rFonts w:hint="eastAsia"/>
        </w:rPr>
        <w:t>居住区绿地指标应符合城乡规划及城市绿地管理的相关规定，绿地率不宜小于35%，并</w:t>
      </w:r>
      <w:proofErr w:type="gramStart"/>
      <w:r w:rsidRPr="00B66944">
        <w:rPr>
          <w:rFonts w:hint="eastAsia"/>
        </w:rPr>
        <w:t>宜达到</w:t>
      </w:r>
      <w:proofErr w:type="gramEnd"/>
      <w:r w:rsidRPr="00B66944">
        <w:rPr>
          <w:rFonts w:hint="eastAsia"/>
        </w:rPr>
        <w:t>规划指标的115%及以上；集中绿地率不应小于10%，并符合下列规定：</w:t>
      </w:r>
    </w:p>
    <w:p w14:paraId="1968541D" w14:textId="3D61A1AA" w:rsidR="001971F0" w:rsidRPr="00B66944" w:rsidRDefault="001971F0" w:rsidP="001971F0">
      <w:pPr>
        <w:ind w:firstLineChars="200" w:firstLine="600"/>
      </w:pPr>
      <w:r w:rsidRPr="00B66944">
        <w:rPr>
          <w:rFonts w:hint="eastAsia"/>
        </w:rPr>
        <w:t>1  人均集中绿地面积</w:t>
      </w:r>
      <w:proofErr w:type="gramStart"/>
      <w:r w:rsidRPr="00B66944">
        <w:rPr>
          <w:rFonts w:hint="eastAsia"/>
        </w:rPr>
        <w:t>宜达到</w:t>
      </w:r>
      <w:proofErr w:type="gramEnd"/>
      <w:r w:rsidRPr="00B66944">
        <w:rPr>
          <w:rFonts w:hint="eastAsia"/>
        </w:rPr>
        <w:t>1.2</w:t>
      </w:r>
      <w:r>
        <w:rPr>
          <w:rFonts w:hint="eastAsia"/>
        </w:rPr>
        <w:t>0</w:t>
      </w:r>
      <w:r w:rsidRPr="00B66944">
        <w:rPr>
          <w:rFonts w:hint="eastAsia"/>
        </w:rPr>
        <w:t>㎡及以上；</w:t>
      </w:r>
    </w:p>
    <w:p w14:paraId="526F969B" w14:textId="77777777" w:rsidR="001971F0" w:rsidRPr="00B66944" w:rsidRDefault="001971F0" w:rsidP="001971F0">
      <w:pPr>
        <w:ind w:firstLineChars="200" w:firstLine="600"/>
      </w:pPr>
      <w:r w:rsidRPr="00B66944">
        <w:rPr>
          <w:rFonts w:hint="eastAsia"/>
        </w:rPr>
        <w:t>2  集中绿地宽度不应小于8m；</w:t>
      </w:r>
    </w:p>
    <w:p w14:paraId="1DF18962" w14:textId="77777777" w:rsidR="001971F0" w:rsidRPr="00B66944" w:rsidRDefault="001971F0" w:rsidP="001971F0">
      <w:pPr>
        <w:ind w:firstLineChars="200" w:firstLine="600"/>
      </w:pPr>
      <w:r w:rsidRPr="00B66944">
        <w:rPr>
          <w:rFonts w:hint="eastAsia"/>
        </w:rPr>
        <w:t>3  集中绿地应以植物造景为主，植物种植面积不应低于集中绿地总面积的80%。</w:t>
      </w:r>
    </w:p>
    <w:p w14:paraId="56303C9B" w14:textId="33036220" w:rsidR="001971F0" w:rsidRPr="00B66944" w:rsidRDefault="00204D3E" w:rsidP="001971F0">
      <w:pPr>
        <w:pStyle w:val="3"/>
        <w:spacing w:before="204" w:after="204"/>
      </w:pPr>
      <w:r>
        <w:rPr>
          <w:rFonts w:hint="eastAsia"/>
        </w:rPr>
        <w:t>鼓励通过景观围栏、</w:t>
      </w:r>
      <w:r w:rsidR="001971F0" w:rsidRPr="00B66944">
        <w:rPr>
          <w:rFonts w:hint="eastAsia"/>
        </w:rPr>
        <w:t>花墙等花园式打造方法，</w:t>
      </w:r>
      <w:proofErr w:type="gramStart"/>
      <w:r w:rsidR="001971F0" w:rsidRPr="00B66944">
        <w:rPr>
          <w:rFonts w:hint="eastAsia"/>
        </w:rPr>
        <w:t>削弱住</w:t>
      </w:r>
      <w:proofErr w:type="gramEnd"/>
      <w:r w:rsidR="001971F0" w:rsidRPr="00B66944">
        <w:rPr>
          <w:rFonts w:hint="eastAsia"/>
        </w:rPr>
        <w:t>区边界的封闭性与阻隔感，</w:t>
      </w:r>
      <w:proofErr w:type="gramStart"/>
      <w:r w:rsidR="001971F0" w:rsidRPr="00B66944">
        <w:rPr>
          <w:rFonts w:hint="eastAsia"/>
        </w:rPr>
        <w:t>增强住</w:t>
      </w:r>
      <w:proofErr w:type="gramEnd"/>
      <w:r w:rsidR="001971F0" w:rsidRPr="00B66944">
        <w:rPr>
          <w:rFonts w:hint="eastAsia"/>
        </w:rPr>
        <w:t>区内外透绿、显绿水平，</w:t>
      </w:r>
      <w:proofErr w:type="gramStart"/>
      <w:r w:rsidR="001971F0" w:rsidRPr="00B66944">
        <w:rPr>
          <w:rFonts w:hint="eastAsia"/>
        </w:rPr>
        <w:t>引导住</w:t>
      </w:r>
      <w:proofErr w:type="gramEnd"/>
      <w:r w:rsidR="001971F0" w:rsidRPr="00B66944">
        <w:rPr>
          <w:rFonts w:hint="eastAsia"/>
        </w:rPr>
        <w:t>区内绿色公共空间融入城市。</w:t>
      </w:r>
    </w:p>
    <w:p w14:paraId="1391F581" w14:textId="77777777" w:rsidR="001971F0" w:rsidRPr="00B66944" w:rsidRDefault="001971F0" w:rsidP="001971F0">
      <w:pPr>
        <w:pStyle w:val="3"/>
        <w:spacing w:before="204" w:after="204"/>
      </w:pPr>
      <w:r w:rsidRPr="00B66944">
        <w:rPr>
          <w:rFonts w:hint="eastAsia"/>
        </w:rPr>
        <w:t>鼓励通过屋顶绿化、垂直绿化等多种形式实现多层次立体绿化，在满足安全性且不破坏居住环境的前提下可结合居民实际需求营造屋顶花园等多种上人屋面场景。鼓励通过在阳台预设种植槽、种植箱、种植池、预留上下水条件等多种措施，提高室内外绿化环境品质，营建</w:t>
      </w:r>
      <w:proofErr w:type="gramStart"/>
      <w:r w:rsidRPr="00B66944">
        <w:rPr>
          <w:rFonts w:hint="eastAsia"/>
        </w:rPr>
        <w:t>花园住</w:t>
      </w:r>
      <w:proofErr w:type="gramEnd"/>
      <w:r w:rsidRPr="00B66944">
        <w:rPr>
          <w:rFonts w:hint="eastAsia"/>
        </w:rPr>
        <w:t>区。</w:t>
      </w:r>
    </w:p>
    <w:p w14:paraId="61841E9E" w14:textId="77777777" w:rsidR="001971F0" w:rsidRPr="00B66944" w:rsidRDefault="001971F0" w:rsidP="001971F0">
      <w:pPr>
        <w:pStyle w:val="3"/>
        <w:spacing w:before="204" w:after="204"/>
      </w:pPr>
      <w:r w:rsidRPr="00B66944">
        <w:rPr>
          <w:rFonts w:hint="eastAsia"/>
        </w:rPr>
        <w:t>应对建筑屋顶色彩与形式、屋顶绿化、太阳能利用等进行一体化设计，营造与环境相协调、具有可辨识度的第五立面。</w:t>
      </w:r>
    </w:p>
    <w:p w14:paraId="24977B8D" w14:textId="77777777" w:rsidR="001971F0" w:rsidRPr="00B66944" w:rsidRDefault="001971F0" w:rsidP="001971F0">
      <w:pPr>
        <w:pStyle w:val="3"/>
        <w:spacing w:before="204" w:after="204"/>
      </w:pPr>
      <w:r w:rsidRPr="00B66944">
        <w:rPr>
          <w:rFonts w:hint="eastAsia"/>
        </w:rPr>
        <w:lastRenderedPageBreak/>
        <w:t>小区应采取降低热岛强度的措施,通过利用建筑布局、景观绿化、地面铺装、色彩搭配等手段减少室外热岛效应，并应符合下列规定:</w:t>
      </w:r>
    </w:p>
    <w:p w14:paraId="626B9621" w14:textId="77777777" w:rsidR="001971F0" w:rsidRPr="00B66944" w:rsidRDefault="001971F0" w:rsidP="001971F0">
      <w:pPr>
        <w:ind w:firstLineChars="200" w:firstLine="600"/>
      </w:pPr>
      <w:r w:rsidRPr="00B66944">
        <w:rPr>
          <w:rFonts w:hint="eastAsia"/>
        </w:rPr>
        <w:t>1  70%以上人行道路面积的路面应选用高反射铺装材料，铺装材料的太阳辐射反射系数不应低于0.4;</w:t>
      </w:r>
    </w:p>
    <w:p w14:paraId="546B5BE2" w14:textId="77777777" w:rsidR="001971F0" w:rsidRPr="00B66944" w:rsidRDefault="001971F0" w:rsidP="001971F0">
      <w:pPr>
        <w:ind w:firstLineChars="200" w:firstLine="600"/>
      </w:pPr>
      <w:r w:rsidRPr="00B66944">
        <w:rPr>
          <w:rFonts w:hint="eastAsia"/>
        </w:rPr>
        <w:t>2  户外活动场地应采用透水铺装或高反射率材料铺装,铺装面积应占场地总面积25%以上;</w:t>
      </w:r>
    </w:p>
    <w:p w14:paraId="35B0DC85" w14:textId="77777777" w:rsidR="001971F0" w:rsidRPr="00B66944" w:rsidRDefault="001971F0" w:rsidP="001971F0">
      <w:pPr>
        <w:ind w:firstLineChars="200" w:firstLine="600"/>
      </w:pPr>
      <w:r w:rsidRPr="00B66944">
        <w:rPr>
          <w:rFonts w:hint="eastAsia"/>
        </w:rPr>
        <w:t>3  处于建筑阴影区外的户外活动场地应有乔木遮阴和人工遮阴,遮</w:t>
      </w:r>
      <w:proofErr w:type="gramStart"/>
      <w:r w:rsidRPr="00B66944">
        <w:rPr>
          <w:rFonts w:hint="eastAsia"/>
        </w:rPr>
        <w:t>阴面积应达到</w:t>
      </w:r>
      <w:proofErr w:type="gramEnd"/>
      <w:r w:rsidRPr="00B66944">
        <w:rPr>
          <w:rFonts w:hint="eastAsia"/>
        </w:rPr>
        <w:t>户外活动区域总面积的30%。</w:t>
      </w:r>
    </w:p>
    <w:p w14:paraId="5D08B7FA" w14:textId="77777777" w:rsidR="001971F0" w:rsidRPr="00B66944" w:rsidRDefault="001971F0" w:rsidP="001971F0">
      <w:pPr>
        <w:pStyle w:val="3"/>
        <w:spacing w:before="204" w:after="204"/>
      </w:pPr>
      <w:r w:rsidRPr="00B66944">
        <w:rPr>
          <w:rFonts w:hint="eastAsia"/>
        </w:rPr>
        <w:t>住宅小区进行夜景照明灯具布置时应注重控制光污染,控制泛光照明投射范围，散射到被照面之外的溢散比不应超过10%。无法从光源特性、灯具选择、安装方式层面进行控制时，应增加防眩配件。</w:t>
      </w:r>
    </w:p>
    <w:p w14:paraId="3286CD9C" w14:textId="77777777" w:rsidR="001971F0" w:rsidRPr="00B66944" w:rsidRDefault="001971F0" w:rsidP="001971F0">
      <w:pPr>
        <w:pStyle w:val="3"/>
        <w:spacing w:before="204" w:after="204"/>
      </w:pPr>
      <w:r w:rsidRPr="00B66944">
        <w:rPr>
          <w:rFonts w:hint="eastAsia"/>
        </w:rPr>
        <w:t>住宅小区夜景照明设计，应结合建筑外立面结构、幕墙形态、景观载体等进行一体化设计，通过在建筑构件(墙、柱、窗、墙角、屋顶等)、幕墙与景观构筑物上预留灯具安装位置等方式，对灯具进行隐蔽安装。</w:t>
      </w:r>
    </w:p>
    <w:p w14:paraId="788AA0B3" w14:textId="77777777" w:rsidR="001971F0" w:rsidRPr="00B66944" w:rsidRDefault="001971F0" w:rsidP="001971F0">
      <w:pPr>
        <w:pStyle w:val="3"/>
        <w:spacing w:before="204" w:after="204"/>
      </w:pPr>
      <w:r w:rsidRPr="00B66944">
        <w:rPr>
          <w:rFonts w:hint="eastAsia"/>
        </w:rPr>
        <w:t>住区应对室外空间、地下空间及改善型住宅的公共部位、管道及设施 等进行标识系统专项设计，对导向、无障碍、消防</w:t>
      </w:r>
      <w:r w:rsidRPr="00B66944">
        <w:rPr>
          <w:rFonts w:hint="eastAsia"/>
        </w:rPr>
        <w:lastRenderedPageBreak/>
        <w:t>安全、人防等标识系统进 行整体规划和一体化设计。</w:t>
      </w:r>
    </w:p>
    <w:p w14:paraId="7943FAB8" w14:textId="77777777" w:rsidR="001971F0" w:rsidRPr="00B66944" w:rsidRDefault="001971F0" w:rsidP="001971F0">
      <w:pPr>
        <w:pStyle w:val="3"/>
        <w:spacing w:before="204" w:after="204"/>
      </w:pPr>
      <w:r w:rsidRPr="00B66944">
        <w:rPr>
          <w:rFonts w:hint="eastAsia"/>
        </w:rPr>
        <w:t>对存在高空坠物的风险区域应设置有安全防护的警示和引导标识系统，并应实行7×24h的动态监控。</w:t>
      </w:r>
    </w:p>
    <w:p w14:paraId="6043CA25" w14:textId="6530B3C2" w:rsidR="00AC1F24" w:rsidRPr="00386E3A" w:rsidRDefault="00386E3A" w:rsidP="00386E3A">
      <w:pPr>
        <w:widowControl/>
        <w:spacing w:before="0" w:beforeAutospacing="0" w:after="0" w:afterAutospacing="0" w:line="240" w:lineRule="auto"/>
        <w:jc w:val="left"/>
        <w:rPr>
          <w:rFonts w:cstheme="majorBidi"/>
          <w:szCs w:val="32"/>
        </w:rPr>
      </w:pPr>
      <w:r>
        <w:rPr>
          <w:rFonts w:hint="eastAsia"/>
        </w:rPr>
        <w:br w:type="page"/>
      </w:r>
    </w:p>
    <w:p w14:paraId="23D70692" w14:textId="44274F7E" w:rsidR="00AC1F24" w:rsidRDefault="00AC1F24" w:rsidP="006D07A8">
      <w:pPr>
        <w:pStyle w:val="1"/>
        <w:spacing w:before="204" w:after="204"/>
      </w:pPr>
      <w:bookmarkStart w:id="5" w:name="_Toc191473841"/>
      <w:r>
        <w:rPr>
          <w:rFonts w:hint="eastAsia"/>
        </w:rPr>
        <w:lastRenderedPageBreak/>
        <w:t>建筑与安全</w:t>
      </w:r>
      <w:bookmarkEnd w:id="5"/>
    </w:p>
    <w:p w14:paraId="0B23D6F9" w14:textId="7549D413" w:rsidR="00AC1F24" w:rsidRDefault="00AC1F24" w:rsidP="006D07A8">
      <w:pPr>
        <w:pStyle w:val="2"/>
        <w:spacing w:before="204" w:after="204"/>
      </w:pPr>
      <w:bookmarkStart w:id="6" w:name="_Toc191473842"/>
      <w:r>
        <w:rPr>
          <w:rFonts w:hint="eastAsia"/>
        </w:rPr>
        <w:t>一般规定</w:t>
      </w:r>
      <w:bookmarkEnd w:id="6"/>
    </w:p>
    <w:p w14:paraId="78FAD051" w14:textId="1F29F206" w:rsidR="00AC1F24" w:rsidRDefault="00AC1F24" w:rsidP="006D07A8">
      <w:pPr>
        <w:pStyle w:val="3"/>
        <w:spacing w:before="204" w:after="204"/>
      </w:pPr>
      <w:r>
        <w:rPr>
          <w:rFonts w:hint="eastAsia"/>
        </w:rPr>
        <w:t>住宅层高不应小于3.00m。设有地暖、管道式新风或集中式中央空调系统的住宅，层高不应小于3.15m。</w:t>
      </w:r>
    </w:p>
    <w:p w14:paraId="07EB92E9" w14:textId="531C071D" w:rsidR="006A795D" w:rsidRDefault="00AC1F24" w:rsidP="006D07A8">
      <w:pPr>
        <w:pStyle w:val="3"/>
        <w:spacing w:before="204" w:after="204"/>
      </w:pPr>
      <w:r>
        <w:rPr>
          <w:rFonts w:hint="eastAsia"/>
        </w:rPr>
        <w:t>住宅建筑应采取</w:t>
      </w:r>
      <w:proofErr w:type="gramStart"/>
      <w:r>
        <w:rPr>
          <w:rFonts w:hint="eastAsia"/>
        </w:rPr>
        <w:t>满足声</w:t>
      </w:r>
      <w:proofErr w:type="gramEnd"/>
      <w:r>
        <w:rPr>
          <w:rFonts w:hint="eastAsia"/>
        </w:rPr>
        <w:t>环境要求的降噪技术措施。在高速公路、高架道路和铁路（含城市地上轨道交通）沿线两侧的首排住宅建筑，其朝向噪声源一侧的外门窗应采取三</w:t>
      </w:r>
      <w:proofErr w:type="gramStart"/>
      <w:r>
        <w:rPr>
          <w:rFonts w:hint="eastAsia"/>
        </w:rPr>
        <w:t>玻</w:t>
      </w:r>
      <w:proofErr w:type="gramEnd"/>
      <w:r>
        <w:rPr>
          <w:rFonts w:hint="eastAsia"/>
        </w:rPr>
        <w:t>两腔等有效的隔声降噪措施。</w:t>
      </w:r>
    </w:p>
    <w:p w14:paraId="14DE7483" w14:textId="29CB6939" w:rsidR="006D07A8" w:rsidRDefault="006D07A8" w:rsidP="00E650BD">
      <w:pPr>
        <w:pStyle w:val="3"/>
        <w:spacing w:before="204" w:after="204"/>
      </w:pPr>
      <w:r>
        <w:rPr>
          <w:rFonts w:hint="eastAsia"/>
        </w:rPr>
        <w:t>外墙应优先采用墙体自保温系统、外墙保温装饰一体化系统、装配式</w:t>
      </w:r>
      <w:r w:rsidR="00DA283C">
        <w:rPr>
          <w:rFonts w:hint="eastAsia"/>
        </w:rPr>
        <w:t>外墙</w:t>
      </w:r>
      <w:r>
        <w:rPr>
          <w:rFonts w:hint="eastAsia"/>
        </w:rPr>
        <w:t>保温系统。</w:t>
      </w:r>
      <w:r w:rsidR="009F21BD">
        <w:rPr>
          <w:rFonts w:hint="eastAsia"/>
        </w:rPr>
        <w:t>禁止</w:t>
      </w:r>
      <w:r w:rsidR="00DA283C">
        <w:rPr>
          <w:rFonts w:hint="eastAsia"/>
        </w:rPr>
        <w:t>采用保温浆料和仅通过粘结固定的保温板等形式的外墙外保温系统。</w:t>
      </w:r>
    </w:p>
    <w:p w14:paraId="35287F5C" w14:textId="32394407" w:rsidR="006D07A8" w:rsidRDefault="006D07A8" w:rsidP="006D07A8">
      <w:pPr>
        <w:pStyle w:val="3"/>
        <w:spacing w:before="204" w:after="204"/>
      </w:pPr>
      <w:r>
        <w:rPr>
          <w:rFonts w:hint="eastAsia"/>
        </w:rPr>
        <w:t>外墙饰面不应使用大理石、石灰石等强度较低的天然石材，二层以上不得使用</w:t>
      </w:r>
      <w:r w:rsidR="00FD48A7">
        <w:rPr>
          <w:rFonts w:hint="eastAsia"/>
        </w:rPr>
        <w:t>玻璃幕墙以及</w:t>
      </w:r>
      <w:r>
        <w:rPr>
          <w:rFonts w:hint="eastAsia"/>
        </w:rPr>
        <w:t>EPS、GRC线条、文化石</w:t>
      </w:r>
      <w:r w:rsidR="00FD48A7">
        <w:rPr>
          <w:rFonts w:hint="eastAsia"/>
        </w:rPr>
        <w:t>材料</w:t>
      </w:r>
      <w:r>
        <w:rPr>
          <w:rFonts w:hint="eastAsia"/>
        </w:rPr>
        <w:t>等，不宜使用</w:t>
      </w:r>
      <w:r w:rsidR="00616C94">
        <w:rPr>
          <w:rFonts w:hint="eastAsia"/>
        </w:rPr>
        <w:t>石材</w:t>
      </w:r>
      <w:r>
        <w:rPr>
          <w:rFonts w:hint="eastAsia"/>
        </w:rPr>
        <w:t>幕墙、饰面砖。</w:t>
      </w:r>
    </w:p>
    <w:p w14:paraId="697621D4" w14:textId="64DDD374" w:rsidR="006D07A8" w:rsidRDefault="006D07A8" w:rsidP="006D07A8">
      <w:pPr>
        <w:pStyle w:val="3"/>
        <w:spacing w:before="204" w:after="204"/>
      </w:pPr>
      <w:r>
        <w:rPr>
          <w:rFonts w:hint="eastAsia"/>
        </w:rPr>
        <w:t>外门窗宜采用附框安装工艺,宜采用系统门窗。</w:t>
      </w:r>
    </w:p>
    <w:p w14:paraId="4428F9E2" w14:textId="7EEDEB50" w:rsidR="00917F6B" w:rsidRDefault="000F78CF" w:rsidP="00063984">
      <w:pPr>
        <w:pStyle w:val="3"/>
        <w:spacing w:before="204" w:after="204"/>
      </w:pPr>
      <w:r>
        <w:rPr>
          <w:rFonts w:hint="eastAsia"/>
        </w:rPr>
        <w:t>建筑内</w:t>
      </w:r>
      <w:r w:rsidR="00A140F0">
        <w:rPr>
          <w:rFonts w:hint="eastAsia"/>
        </w:rPr>
        <w:t>各层</w:t>
      </w:r>
      <w:r>
        <w:rPr>
          <w:rFonts w:hint="eastAsia"/>
        </w:rPr>
        <w:t>天井</w:t>
      </w:r>
      <w:r w:rsidR="00A140F0">
        <w:rPr>
          <w:rFonts w:hint="eastAsia"/>
        </w:rPr>
        <w:t>均应设置成U型，</w:t>
      </w:r>
      <w:r w:rsidR="00E161D4">
        <w:rPr>
          <w:rFonts w:hint="eastAsia"/>
        </w:rPr>
        <w:t>除满足消防设计要求外，还</w:t>
      </w:r>
      <w:r w:rsidR="00917F6B">
        <w:rPr>
          <w:rFonts w:hint="eastAsia"/>
        </w:rPr>
        <w:t>应符合下列规定：</w:t>
      </w:r>
    </w:p>
    <w:p w14:paraId="4D78F424" w14:textId="77777777" w:rsidR="00917F6B" w:rsidRDefault="00917F6B" w:rsidP="00917F6B">
      <w:pPr>
        <w:ind w:firstLineChars="200" w:firstLine="602"/>
      </w:pPr>
      <w:r w:rsidRPr="00917F6B">
        <w:rPr>
          <w:rFonts w:hint="eastAsia"/>
          <w:b/>
          <w:bCs/>
        </w:rPr>
        <w:t>1</w:t>
      </w:r>
      <w:r>
        <w:rPr>
          <w:rFonts w:hint="eastAsia"/>
        </w:rPr>
        <w:t xml:space="preserve">  天井顶部不应封闭；</w:t>
      </w:r>
    </w:p>
    <w:p w14:paraId="7D980F56" w14:textId="77777777" w:rsidR="00917F6B" w:rsidRDefault="00917F6B" w:rsidP="00917F6B">
      <w:pPr>
        <w:ind w:firstLineChars="200" w:firstLine="602"/>
      </w:pPr>
      <w:r w:rsidRPr="00917F6B">
        <w:rPr>
          <w:rFonts w:hint="eastAsia"/>
          <w:b/>
          <w:bCs/>
        </w:rPr>
        <w:lastRenderedPageBreak/>
        <w:t>2</w:t>
      </w:r>
      <w:r>
        <w:rPr>
          <w:rFonts w:hint="eastAsia"/>
        </w:rPr>
        <w:t xml:space="preserve">  向同一天井开窗的住户不宜超过2户；</w:t>
      </w:r>
    </w:p>
    <w:p w14:paraId="1FA7EF3B" w14:textId="4F9ADEEA" w:rsidR="000F78CF" w:rsidRPr="000F78CF" w:rsidRDefault="00917F6B" w:rsidP="00917F6B">
      <w:pPr>
        <w:ind w:firstLineChars="200" w:firstLine="602"/>
      </w:pPr>
      <w:r w:rsidRPr="00E161D4">
        <w:rPr>
          <w:rFonts w:hint="eastAsia"/>
          <w:b/>
          <w:bCs/>
        </w:rPr>
        <w:t>3</w:t>
      </w:r>
      <w:r>
        <w:rPr>
          <w:rFonts w:hint="eastAsia"/>
        </w:rPr>
        <w:t xml:space="preserve">  U型天井</w:t>
      </w:r>
      <w:r w:rsidR="000F78CF">
        <w:rPr>
          <w:rFonts w:hint="eastAsia"/>
        </w:rPr>
        <w:t>开口宽度</w:t>
      </w:r>
      <w:r>
        <w:rPr>
          <w:rFonts w:hint="eastAsia"/>
        </w:rPr>
        <w:t>与深度的比例不宜小于1：2，且开口宽度不宜</w:t>
      </w:r>
      <w:r w:rsidR="000F78CF">
        <w:rPr>
          <w:rFonts w:hint="eastAsia"/>
        </w:rPr>
        <w:t>小于4.0m。</w:t>
      </w:r>
    </w:p>
    <w:p w14:paraId="09FAC5DF" w14:textId="3F7D9DDE" w:rsidR="006D07A8" w:rsidRDefault="006D07A8" w:rsidP="006D07A8">
      <w:pPr>
        <w:pStyle w:val="2"/>
        <w:spacing w:before="204" w:after="204"/>
      </w:pPr>
      <w:bookmarkStart w:id="7" w:name="_Toc191473843"/>
      <w:r>
        <w:rPr>
          <w:rFonts w:hint="eastAsia"/>
        </w:rPr>
        <w:t>公共空间</w:t>
      </w:r>
      <w:bookmarkEnd w:id="7"/>
    </w:p>
    <w:p w14:paraId="7485A7C4" w14:textId="630AF816" w:rsidR="006D07A8" w:rsidRDefault="006D07A8" w:rsidP="006D07A8">
      <w:pPr>
        <w:pStyle w:val="3"/>
        <w:spacing w:before="204" w:after="204"/>
      </w:pPr>
      <w:r>
        <w:rPr>
          <w:rFonts w:hint="eastAsia"/>
        </w:rPr>
        <w:t>住宅公共空间设计应满足住户便利性和安全性的需求，应符合无障碍、适老化的标准要求及全龄友好的设计要求。</w:t>
      </w:r>
    </w:p>
    <w:p w14:paraId="2A2CC01D" w14:textId="19FA61CB" w:rsidR="006168A1" w:rsidRDefault="00BD2C40" w:rsidP="00600CAC">
      <w:pPr>
        <w:pStyle w:val="3"/>
        <w:spacing w:before="204" w:after="204"/>
      </w:pPr>
      <w:r w:rsidRPr="00BD2C40">
        <w:rPr>
          <w:rFonts w:hint="eastAsia"/>
        </w:rPr>
        <w:t>住宅单元公共出入口</w:t>
      </w:r>
      <w:r w:rsidR="006168A1">
        <w:rPr>
          <w:rFonts w:hint="eastAsia"/>
        </w:rPr>
        <w:t>、架空层出入口</w:t>
      </w:r>
      <w:r w:rsidRPr="00BD2C40">
        <w:rPr>
          <w:rFonts w:hint="eastAsia"/>
        </w:rPr>
        <w:t>应按无障碍要求设置</w:t>
      </w:r>
      <w:r w:rsidR="00314E1F">
        <w:rPr>
          <w:rFonts w:hint="eastAsia"/>
        </w:rPr>
        <w:t>。</w:t>
      </w:r>
      <w:r w:rsidRPr="00BD2C40">
        <w:rPr>
          <w:rFonts w:hint="eastAsia"/>
        </w:rPr>
        <w:t>外门最小净宽不宜小于1.</w:t>
      </w:r>
      <w:r w:rsidR="00314E1F">
        <w:rPr>
          <w:rFonts w:hint="eastAsia"/>
        </w:rPr>
        <w:t>2</w:t>
      </w:r>
      <w:r w:rsidR="004A4D88">
        <w:rPr>
          <w:rFonts w:hint="eastAsia"/>
        </w:rPr>
        <w:t>0</w:t>
      </w:r>
      <w:r w:rsidRPr="00BD2C40">
        <w:rPr>
          <w:rFonts w:hint="eastAsia"/>
        </w:rPr>
        <w:t>m,</w:t>
      </w:r>
      <w:r w:rsidR="00314E1F">
        <w:rPr>
          <w:rFonts w:hint="eastAsia"/>
        </w:rPr>
        <w:t>净高不宜小于2.40m，</w:t>
      </w:r>
      <w:r w:rsidRPr="00BD2C40">
        <w:rPr>
          <w:rFonts w:hint="eastAsia"/>
        </w:rPr>
        <w:t>且不应采用无框全</w:t>
      </w:r>
      <w:proofErr w:type="gramStart"/>
      <w:r w:rsidRPr="00BD2C40">
        <w:rPr>
          <w:rFonts w:hint="eastAsia"/>
        </w:rPr>
        <w:t>玻</w:t>
      </w:r>
      <w:proofErr w:type="gramEnd"/>
      <w:r w:rsidRPr="00BD2C40">
        <w:rPr>
          <w:rFonts w:hint="eastAsia"/>
        </w:rPr>
        <w:t>门。门禁系统应安全、便捷且与小区智能化系统联动。</w:t>
      </w:r>
    </w:p>
    <w:p w14:paraId="74E85E72" w14:textId="77777777" w:rsidR="0013455B" w:rsidRDefault="006D07A8" w:rsidP="0013455B">
      <w:pPr>
        <w:pStyle w:val="3"/>
        <w:spacing w:before="204" w:after="204"/>
      </w:pPr>
      <w:r>
        <w:rPr>
          <w:rFonts w:hint="eastAsia"/>
        </w:rPr>
        <w:t>首层单元大堂净高不应小于3.0</w:t>
      </w:r>
      <w:r w:rsidR="004A4D88">
        <w:rPr>
          <w:rFonts w:hint="eastAsia"/>
        </w:rPr>
        <w:t>0</w:t>
      </w:r>
      <w:r>
        <w:rPr>
          <w:rFonts w:hint="eastAsia"/>
        </w:rPr>
        <w:t>m，电梯厅及其前室净高不应小于2.6</w:t>
      </w:r>
      <w:r w:rsidR="004A4D88">
        <w:rPr>
          <w:rFonts w:hint="eastAsia"/>
        </w:rPr>
        <w:t>0</w:t>
      </w:r>
      <w:r>
        <w:rPr>
          <w:rFonts w:hint="eastAsia"/>
        </w:rPr>
        <w:t>m。</w:t>
      </w:r>
    </w:p>
    <w:p w14:paraId="48A06D80" w14:textId="3AFC1CC4" w:rsidR="0013455B" w:rsidRDefault="006D07A8" w:rsidP="0013455B">
      <w:pPr>
        <w:pStyle w:val="3"/>
        <w:spacing w:before="204" w:after="204"/>
      </w:pPr>
      <w:r>
        <w:rPr>
          <w:rFonts w:hint="eastAsia"/>
        </w:rPr>
        <w:t>设置有地下车库的住宅，应设置地下单元大堂。</w:t>
      </w:r>
      <w:r w:rsidR="0013455B">
        <w:rPr>
          <w:rFonts w:hint="eastAsia"/>
        </w:rPr>
        <w:t>地下单元大堂入口应按无障碍入口设计，入口处</w:t>
      </w:r>
      <w:proofErr w:type="gramStart"/>
      <w:r w:rsidR="0013455B">
        <w:rPr>
          <w:rFonts w:hint="eastAsia"/>
        </w:rPr>
        <w:t>宜设置</w:t>
      </w:r>
      <w:proofErr w:type="gramEnd"/>
      <w:r w:rsidR="0013455B">
        <w:rPr>
          <w:rFonts w:hint="eastAsia"/>
        </w:rPr>
        <w:t>港湾式落客区。</w:t>
      </w:r>
    </w:p>
    <w:p w14:paraId="79D3409C" w14:textId="29847139" w:rsidR="0013455B" w:rsidRPr="0013455B" w:rsidRDefault="0013455B" w:rsidP="004307EC">
      <w:pPr>
        <w:pStyle w:val="3"/>
        <w:spacing w:before="204" w:after="204"/>
      </w:pPr>
      <w:r>
        <w:rPr>
          <w:rFonts w:hint="eastAsia"/>
        </w:rPr>
        <w:t>地下单元大堂、电梯厅、过道等公共部位应进行精装修设计。</w:t>
      </w:r>
      <w:r w:rsidR="006D07A8">
        <w:rPr>
          <w:rFonts w:hint="eastAsia"/>
        </w:rPr>
        <w:t>大堂净高不低于2.</w:t>
      </w:r>
      <w:r w:rsidR="009A6CE2">
        <w:rPr>
          <w:rFonts w:hint="eastAsia"/>
        </w:rPr>
        <w:t>6</w:t>
      </w:r>
      <w:r w:rsidR="004A4D88">
        <w:rPr>
          <w:rFonts w:hint="eastAsia"/>
        </w:rPr>
        <w:t>0</w:t>
      </w:r>
      <w:r w:rsidR="006D07A8">
        <w:rPr>
          <w:rFonts w:hint="eastAsia"/>
        </w:rPr>
        <w:t>m</w:t>
      </w:r>
      <w:r>
        <w:rPr>
          <w:rFonts w:hint="eastAsia"/>
        </w:rPr>
        <w:t>，</w:t>
      </w:r>
      <w:r w:rsidR="006D07A8">
        <w:rPr>
          <w:rFonts w:hint="eastAsia"/>
        </w:rPr>
        <w:t>通往地下单元大堂的通道净宽不宜小于1.</w:t>
      </w:r>
      <w:r>
        <w:rPr>
          <w:rFonts w:hint="eastAsia"/>
        </w:rPr>
        <w:t>5</w:t>
      </w:r>
      <w:r w:rsidR="004A4D88">
        <w:rPr>
          <w:rFonts w:hint="eastAsia"/>
        </w:rPr>
        <w:t>0</w:t>
      </w:r>
      <w:r w:rsidR="006D07A8">
        <w:rPr>
          <w:rFonts w:hint="eastAsia"/>
        </w:rPr>
        <w:t>m，不应被停车位遮挡，不宜利用人防密闭通道通向地下门厅。</w:t>
      </w:r>
    </w:p>
    <w:p w14:paraId="501C9C91" w14:textId="6CA4C98F" w:rsidR="006D07A8" w:rsidRDefault="006D07A8" w:rsidP="004A4D88">
      <w:pPr>
        <w:pStyle w:val="3"/>
        <w:spacing w:before="204" w:after="204"/>
      </w:pPr>
      <w:r>
        <w:rPr>
          <w:rFonts w:hint="eastAsia"/>
        </w:rPr>
        <w:lastRenderedPageBreak/>
        <w:t>住宅公共走道净宽不应小于1.</w:t>
      </w:r>
      <w:r w:rsidR="0013455B">
        <w:rPr>
          <w:rFonts w:hint="eastAsia"/>
        </w:rPr>
        <w:t>2</w:t>
      </w:r>
      <w:r w:rsidR="004A4D88">
        <w:rPr>
          <w:rFonts w:hint="eastAsia"/>
        </w:rPr>
        <w:t>0</w:t>
      </w:r>
      <w:r>
        <w:rPr>
          <w:rFonts w:hint="eastAsia"/>
        </w:rPr>
        <w:t>m，最低点净高不应低于2.3</w:t>
      </w:r>
      <w:r w:rsidR="004A4D88">
        <w:rPr>
          <w:rFonts w:hint="eastAsia"/>
        </w:rPr>
        <w:t>0</w:t>
      </w:r>
      <w:r>
        <w:rPr>
          <w:rFonts w:hint="eastAsia"/>
        </w:rPr>
        <w:t>m。</w:t>
      </w:r>
    </w:p>
    <w:p w14:paraId="74AF42E9" w14:textId="16713B92" w:rsidR="006D07A8" w:rsidRDefault="006D07A8" w:rsidP="004A4D88">
      <w:pPr>
        <w:pStyle w:val="3"/>
        <w:spacing w:before="204" w:after="204"/>
      </w:pPr>
      <w:r>
        <w:rPr>
          <w:rFonts w:hint="eastAsia"/>
        </w:rPr>
        <w:t>户门开启不应相互影响，外开入户门开启范围外侧宜预留不小于0.6</w:t>
      </w:r>
      <w:r w:rsidR="004A4D88">
        <w:rPr>
          <w:rFonts w:hint="eastAsia"/>
        </w:rPr>
        <w:t>0</w:t>
      </w:r>
      <w:r>
        <w:rPr>
          <w:rFonts w:hint="eastAsia"/>
        </w:rPr>
        <w:t>m长度的安全距离，且不应影响公共部位的疏散</w:t>
      </w:r>
      <w:r w:rsidR="004A4D88">
        <w:rPr>
          <w:rFonts w:hint="eastAsia"/>
        </w:rPr>
        <w:t>宽度</w:t>
      </w:r>
      <w:r>
        <w:rPr>
          <w:rFonts w:hint="eastAsia"/>
        </w:rPr>
        <w:t>。</w:t>
      </w:r>
    </w:p>
    <w:p w14:paraId="02A6D57E" w14:textId="3AD480CC" w:rsidR="006D07A8" w:rsidRDefault="006D07A8" w:rsidP="00BB245A">
      <w:pPr>
        <w:pStyle w:val="3"/>
        <w:spacing w:before="204" w:after="204"/>
      </w:pPr>
      <w:r>
        <w:rPr>
          <w:rFonts w:hint="eastAsia"/>
        </w:rPr>
        <w:t>四层及</w:t>
      </w:r>
      <w:r w:rsidR="006168A1">
        <w:rPr>
          <w:rFonts w:hint="eastAsia"/>
        </w:rPr>
        <w:t>四层以上或住户入口距室外设计地面的高度超过10m时，必须</w:t>
      </w:r>
      <w:r>
        <w:rPr>
          <w:rFonts w:hint="eastAsia"/>
        </w:rPr>
        <w:t>设置电梯，且应满足无障碍设计要求。</w:t>
      </w:r>
    </w:p>
    <w:p w14:paraId="5558E52A" w14:textId="3D7B7DDE" w:rsidR="006D07A8" w:rsidRDefault="006D07A8" w:rsidP="00BB245A">
      <w:pPr>
        <w:pStyle w:val="3"/>
        <w:spacing w:before="204" w:after="204"/>
      </w:pPr>
      <w:r>
        <w:rPr>
          <w:rFonts w:hint="eastAsia"/>
        </w:rPr>
        <w:t>住宅单元电梯为两部及以上时，宜成组布置，并采用节能联动控制。</w:t>
      </w:r>
    </w:p>
    <w:p w14:paraId="5AC528C0" w14:textId="58B93347" w:rsidR="00BB245A" w:rsidRDefault="006D07A8" w:rsidP="00BB245A">
      <w:pPr>
        <w:pStyle w:val="3"/>
        <w:spacing w:before="204" w:after="204"/>
      </w:pPr>
      <w:r>
        <w:rPr>
          <w:rFonts w:hint="eastAsia"/>
        </w:rPr>
        <w:t>住宅电梯轿厢高度不应低于 2.4</w:t>
      </w:r>
      <w:r w:rsidR="00BB245A">
        <w:rPr>
          <w:rFonts w:hint="eastAsia"/>
        </w:rPr>
        <w:t>0</w:t>
      </w:r>
      <w:r>
        <w:rPr>
          <w:rFonts w:hint="eastAsia"/>
        </w:rPr>
        <w:t>m</w:t>
      </w:r>
      <w:r w:rsidR="00BB245A">
        <w:rPr>
          <w:rFonts w:hint="eastAsia"/>
        </w:rPr>
        <w:t>。</w:t>
      </w:r>
    </w:p>
    <w:p w14:paraId="4E5C6469" w14:textId="1874F9ED" w:rsidR="006D07A8" w:rsidRDefault="00BB245A" w:rsidP="00BB245A">
      <w:pPr>
        <w:pStyle w:val="3"/>
        <w:spacing w:before="204" w:after="204"/>
      </w:pPr>
      <w:r>
        <w:rPr>
          <w:rFonts w:hint="eastAsia"/>
        </w:rPr>
        <w:t>住宅电梯</w:t>
      </w:r>
      <w:r w:rsidR="006D07A8">
        <w:rPr>
          <w:rFonts w:hint="eastAsia"/>
        </w:rPr>
        <w:t>应选用具有防夹感应功能的电梯，</w:t>
      </w:r>
      <w:r>
        <w:rPr>
          <w:rFonts w:hint="eastAsia"/>
        </w:rPr>
        <w:t>并</w:t>
      </w:r>
      <w:r w:rsidR="006D07A8">
        <w:rPr>
          <w:rFonts w:hint="eastAsia"/>
        </w:rPr>
        <w:t>安装电梯专用轿厢空调。</w:t>
      </w:r>
    </w:p>
    <w:p w14:paraId="4984ED0E" w14:textId="122A9CAA" w:rsidR="006D07A8" w:rsidRDefault="006D07A8" w:rsidP="00BB245A">
      <w:pPr>
        <w:pStyle w:val="3"/>
        <w:spacing w:before="204" w:after="204"/>
      </w:pPr>
      <w:r>
        <w:rPr>
          <w:rFonts w:hint="eastAsia"/>
        </w:rPr>
        <w:t>临空的阳台、内外廊和上人屋面，周边应设置防护栏杆，栏杆净高不应低于1.20m。</w:t>
      </w:r>
    </w:p>
    <w:p w14:paraId="0B8714EB" w14:textId="2265C352" w:rsidR="006D07A8" w:rsidRDefault="006D07A8" w:rsidP="00BB245A">
      <w:pPr>
        <w:pStyle w:val="3"/>
        <w:spacing w:before="204" w:after="204"/>
      </w:pPr>
      <w:r>
        <w:rPr>
          <w:rFonts w:hint="eastAsia"/>
        </w:rPr>
        <w:t>首层、屋顶层以及人员可通达处的地下室天窗、天井、出地面风井、出屋面</w:t>
      </w:r>
      <w:proofErr w:type="gramStart"/>
      <w:r>
        <w:rPr>
          <w:rFonts w:hint="eastAsia"/>
        </w:rPr>
        <w:t>排气道等临空</w:t>
      </w:r>
      <w:proofErr w:type="gramEnd"/>
      <w:r>
        <w:rPr>
          <w:rFonts w:hint="eastAsia"/>
        </w:rPr>
        <w:t>开口部位，均应按照临空部位采取防护措施。</w:t>
      </w:r>
    </w:p>
    <w:p w14:paraId="583A4540" w14:textId="67A564B6" w:rsidR="006D07A8" w:rsidRDefault="006D07A8" w:rsidP="00BB245A">
      <w:pPr>
        <w:pStyle w:val="3"/>
        <w:spacing w:before="204" w:after="204"/>
      </w:pPr>
      <w:r>
        <w:rPr>
          <w:rFonts w:hint="eastAsia"/>
        </w:rPr>
        <w:t>公共管道</w:t>
      </w:r>
      <w:proofErr w:type="gramStart"/>
      <w:r>
        <w:rPr>
          <w:rFonts w:hint="eastAsia"/>
        </w:rPr>
        <w:t>宜集中</w:t>
      </w:r>
      <w:proofErr w:type="gramEnd"/>
      <w:r>
        <w:rPr>
          <w:rFonts w:hint="eastAsia"/>
        </w:rPr>
        <w:t>设置，便于检修、维护。</w:t>
      </w:r>
    </w:p>
    <w:p w14:paraId="65AF1D09" w14:textId="4E54176E" w:rsidR="00674B9A" w:rsidRDefault="00674B9A" w:rsidP="00674B9A">
      <w:pPr>
        <w:pStyle w:val="2"/>
        <w:spacing w:before="204" w:after="204"/>
      </w:pPr>
      <w:bookmarkStart w:id="8" w:name="_Toc191473844"/>
      <w:r>
        <w:rPr>
          <w:rFonts w:hint="eastAsia"/>
        </w:rPr>
        <w:lastRenderedPageBreak/>
        <w:t>套内空间</w:t>
      </w:r>
      <w:bookmarkEnd w:id="8"/>
    </w:p>
    <w:p w14:paraId="335285E7" w14:textId="0E47971F" w:rsidR="00674B9A" w:rsidRDefault="00674B9A" w:rsidP="00674B9A">
      <w:pPr>
        <w:pStyle w:val="3"/>
        <w:spacing w:before="204" w:after="204"/>
      </w:pPr>
      <w:r w:rsidRPr="00674B9A">
        <w:rPr>
          <w:rFonts w:hint="eastAsia"/>
        </w:rPr>
        <w:t>户型设计</w:t>
      </w:r>
      <w:proofErr w:type="gramStart"/>
      <w:r w:rsidRPr="00674B9A">
        <w:rPr>
          <w:rFonts w:hint="eastAsia"/>
        </w:rPr>
        <w:t>应空间方</w:t>
      </w:r>
      <w:proofErr w:type="gramEnd"/>
      <w:r w:rsidRPr="00674B9A">
        <w:rPr>
          <w:rFonts w:hint="eastAsia"/>
        </w:rPr>
        <w:t>正、动静分区、功能完善，套内建筑面积应与功能空间数量、面积相匹配；当套内建筑面积大于120m</w:t>
      </w:r>
      <w:r w:rsidRPr="00674B9A">
        <w:rPr>
          <w:rFonts w:ascii="Calibri" w:hAnsi="Calibri" w:cs="Calibri"/>
        </w:rPr>
        <w:t>²</w:t>
      </w:r>
      <w:r w:rsidRPr="00674B9A">
        <w:rPr>
          <w:rFonts w:hint="eastAsia"/>
        </w:rPr>
        <w:t xml:space="preserve"> 时，宜增设家政间、独立储藏间、健身空间等。</w:t>
      </w:r>
    </w:p>
    <w:p w14:paraId="52582ECB" w14:textId="59E64BAD" w:rsidR="00674B9A" w:rsidRDefault="00674B9A" w:rsidP="00674B9A">
      <w:pPr>
        <w:pStyle w:val="3"/>
        <w:spacing w:before="204" w:after="204"/>
      </w:pPr>
      <w:r>
        <w:rPr>
          <w:rFonts w:hint="eastAsia"/>
        </w:rPr>
        <w:t>户型设计应保证住户的私密性，并应避免公共交通空间对套内空间、相邻住户之间的视线干扰。空中花园的设计应充分考虑地域气候特点，并保证其安全性。</w:t>
      </w:r>
    </w:p>
    <w:p w14:paraId="1C07F9DD" w14:textId="50693433" w:rsidR="00674B9A" w:rsidRDefault="00674B9A" w:rsidP="00674B9A">
      <w:pPr>
        <w:pStyle w:val="3"/>
        <w:spacing w:before="204" w:after="204"/>
      </w:pPr>
      <w:r>
        <w:rPr>
          <w:rFonts w:hint="eastAsia"/>
        </w:rPr>
        <w:t>户型设计在满足近期使用要求的同时，应兼顾后期改造的可能性。</w:t>
      </w:r>
    </w:p>
    <w:p w14:paraId="776D5029" w14:textId="20B30E83" w:rsidR="00674B9A" w:rsidRDefault="00674B9A" w:rsidP="00674B9A">
      <w:pPr>
        <w:pStyle w:val="3"/>
        <w:spacing w:before="204" w:after="204"/>
      </w:pPr>
      <w:r>
        <w:rPr>
          <w:rFonts w:hint="eastAsia"/>
        </w:rPr>
        <w:t>住宅套型入口处玄关空间应满足收纳、消杀等功能。</w:t>
      </w:r>
    </w:p>
    <w:p w14:paraId="37A92104" w14:textId="1C40E076" w:rsidR="00674B9A" w:rsidRDefault="00674B9A" w:rsidP="00674B9A">
      <w:pPr>
        <w:pStyle w:val="3"/>
        <w:spacing w:before="204" w:after="204"/>
      </w:pPr>
      <w:r>
        <w:rPr>
          <w:rFonts w:hint="eastAsia"/>
        </w:rPr>
        <w:t>户门</w:t>
      </w:r>
      <w:r w:rsidR="0081664E">
        <w:rPr>
          <w:rFonts w:hint="eastAsia"/>
        </w:rPr>
        <w:t>采用</w:t>
      </w:r>
      <w:r>
        <w:rPr>
          <w:rFonts w:hint="eastAsia"/>
        </w:rPr>
        <w:t>单扇门</w:t>
      </w:r>
      <w:r w:rsidR="0081664E">
        <w:rPr>
          <w:rFonts w:hint="eastAsia"/>
        </w:rPr>
        <w:t>时，其洞口宽度</w:t>
      </w:r>
      <w:r>
        <w:rPr>
          <w:rFonts w:hint="eastAsia"/>
        </w:rPr>
        <w:t>不应小于1.10m</w:t>
      </w:r>
      <w:r w:rsidR="0081664E">
        <w:rPr>
          <w:rFonts w:hint="eastAsia"/>
        </w:rPr>
        <w:t>；采用</w:t>
      </w:r>
      <w:r>
        <w:rPr>
          <w:rFonts w:hint="eastAsia"/>
        </w:rPr>
        <w:t>子母门</w:t>
      </w:r>
      <w:r w:rsidR="0081664E">
        <w:rPr>
          <w:rFonts w:hint="eastAsia"/>
        </w:rPr>
        <w:t>时，</w:t>
      </w:r>
      <w:r w:rsidR="00292782">
        <w:rPr>
          <w:rFonts w:hint="eastAsia"/>
        </w:rPr>
        <w:t>其洞口</w:t>
      </w:r>
      <w:r w:rsidR="0081664E">
        <w:rPr>
          <w:rFonts w:hint="eastAsia"/>
        </w:rPr>
        <w:t>宽度</w:t>
      </w:r>
      <w:r>
        <w:rPr>
          <w:rFonts w:hint="eastAsia"/>
        </w:rPr>
        <w:t>不应小于1.30m</w:t>
      </w:r>
      <w:r w:rsidR="007B4F52">
        <w:rPr>
          <w:rFonts w:hint="eastAsia"/>
        </w:rPr>
        <w:t>；</w:t>
      </w:r>
      <w:r w:rsidR="00D65CD5">
        <w:rPr>
          <w:rFonts w:hint="eastAsia"/>
        </w:rPr>
        <w:t>洞口</w:t>
      </w:r>
      <w:r>
        <w:rPr>
          <w:rFonts w:hint="eastAsia"/>
        </w:rPr>
        <w:t>高度</w:t>
      </w:r>
      <w:r w:rsidR="003C4B1B">
        <w:rPr>
          <w:rFonts w:hint="eastAsia"/>
        </w:rPr>
        <w:t>均</w:t>
      </w:r>
      <w:r>
        <w:rPr>
          <w:rFonts w:hint="eastAsia"/>
        </w:rPr>
        <w:t>不应低于2.30m。</w:t>
      </w:r>
    </w:p>
    <w:p w14:paraId="6E64747C" w14:textId="53C70244" w:rsidR="00674B9A" w:rsidRDefault="00674B9A" w:rsidP="00674B9A">
      <w:pPr>
        <w:pStyle w:val="3"/>
        <w:spacing w:before="204" w:after="204"/>
      </w:pPr>
      <w:r>
        <w:rPr>
          <w:rFonts w:hint="eastAsia"/>
        </w:rPr>
        <w:t>住宅室内卫生间、厨房、有水封闭阳台等用水房间应采取全封闭防水措施，室内工程防水等级应为一级。</w:t>
      </w:r>
    </w:p>
    <w:p w14:paraId="1ED5B7AE" w14:textId="0362EDFF" w:rsidR="00674B9A" w:rsidRDefault="007B4F52" w:rsidP="00D31895">
      <w:pPr>
        <w:pStyle w:val="3"/>
        <w:spacing w:before="204" w:after="204"/>
      </w:pPr>
      <w:r>
        <w:rPr>
          <w:rFonts w:hint="eastAsia"/>
        </w:rPr>
        <w:t>套内建筑面积≥120.00㎡时，</w:t>
      </w:r>
      <w:r w:rsidR="00674B9A">
        <w:rPr>
          <w:rFonts w:hint="eastAsia"/>
        </w:rPr>
        <w:t>厨房使用面积不宜小于5.00㎡</w:t>
      </w:r>
      <w:r>
        <w:rPr>
          <w:rFonts w:hint="eastAsia"/>
        </w:rPr>
        <w:t>。</w:t>
      </w:r>
    </w:p>
    <w:p w14:paraId="07F440CB" w14:textId="08149AB4" w:rsidR="00674B9A" w:rsidRDefault="00674B9A" w:rsidP="00B72EFA">
      <w:pPr>
        <w:pStyle w:val="3"/>
        <w:spacing w:before="204" w:after="204"/>
      </w:pPr>
      <w:r>
        <w:rPr>
          <w:rFonts w:hint="eastAsia"/>
        </w:rPr>
        <w:t>厨房宜布置在套内近入口处</w:t>
      </w:r>
      <w:r w:rsidR="00D31895">
        <w:rPr>
          <w:rFonts w:hint="eastAsia"/>
        </w:rPr>
        <w:t>。</w:t>
      </w:r>
      <w:r>
        <w:rPr>
          <w:rFonts w:hint="eastAsia"/>
        </w:rPr>
        <w:t>厨房应设置洗涤池、案台、炉灶及排油烟机、燃气热水器（热水锅炉）、冰箱等设施或为其预留位置</w:t>
      </w:r>
      <w:r w:rsidR="007B4F52">
        <w:rPr>
          <w:rFonts w:hint="eastAsia"/>
        </w:rPr>
        <w:t>。排油烟机的位置应与炉灶位置对应，并应与排气道直</w:t>
      </w:r>
      <w:r w:rsidR="007B4F52">
        <w:rPr>
          <w:rFonts w:hint="eastAsia"/>
        </w:rPr>
        <w:lastRenderedPageBreak/>
        <w:t>接连通</w:t>
      </w:r>
      <w:r>
        <w:rPr>
          <w:rFonts w:hint="eastAsia"/>
        </w:rPr>
        <w:t>。</w:t>
      </w:r>
    </w:p>
    <w:p w14:paraId="40665029" w14:textId="253FB543" w:rsidR="00674B9A" w:rsidRDefault="00674B9A" w:rsidP="00D31895">
      <w:pPr>
        <w:pStyle w:val="3"/>
        <w:spacing w:before="204" w:after="204"/>
      </w:pPr>
      <w:r>
        <w:rPr>
          <w:rFonts w:hint="eastAsia"/>
        </w:rPr>
        <w:t>住宅厨房</w:t>
      </w:r>
      <w:proofErr w:type="gramStart"/>
      <w:r>
        <w:rPr>
          <w:rFonts w:hint="eastAsia"/>
        </w:rPr>
        <w:t>宜满足</w:t>
      </w:r>
      <w:proofErr w:type="gramEnd"/>
      <w:r>
        <w:rPr>
          <w:rFonts w:hint="eastAsia"/>
        </w:rPr>
        <w:t>老年人使用需求，方便轮椅进入和操作，设置可调节操作台面、升降吊柜、推拉门等适老化设施。</w:t>
      </w:r>
    </w:p>
    <w:p w14:paraId="0DC0419C" w14:textId="42DBE6B0" w:rsidR="00674B9A" w:rsidRDefault="00674B9A" w:rsidP="00D31895">
      <w:pPr>
        <w:pStyle w:val="3"/>
        <w:spacing w:before="204" w:after="204"/>
      </w:pPr>
      <w:r>
        <w:rPr>
          <w:rFonts w:hint="eastAsia"/>
        </w:rPr>
        <w:t>设置三件卫生设备的卫生间使用面积不宜小于4.0㎡</w:t>
      </w:r>
      <w:r w:rsidR="00233884">
        <w:rPr>
          <w:rFonts w:hint="eastAsia"/>
        </w:rPr>
        <w:t>，且应采用干湿分离的布置形式。</w:t>
      </w:r>
      <w:r>
        <w:rPr>
          <w:rFonts w:hint="eastAsia"/>
        </w:rPr>
        <w:t>卫生间洗面器、便器前应留有不小于0.70m×0.60m（宽×深）的空间。</w:t>
      </w:r>
    </w:p>
    <w:p w14:paraId="23A1A6F6" w14:textId="722D247D" w:rsidR="00674B9A" w:rsidRDefault="00674B9A" w:rsidP="00D31895">
      <w:pPr>
        <w:pStyle w:val="3"/>
        <w:spacing w:before="204" w:after="204"/>
      </w:pPr>
      <w:r>
        <w:rPr>
          <w:rFonts w:hint="eastAsia"/>
        </w:rPr>
        <w:t>卫生间宜采取同层排水技术。</w:t>
      </w:r>
    </w:p>
    <w:p w14:paraId="0B8EE212" w14:textId="3EB7F516" w:rsidR="00674B9A" w:rsidRDefault="00674B9A" w:rsidP="00D31895">
      <w:pPr>
        <w:pStyle w:val="3"/>
        <w:spacing w:before="204" w:after="204"/>
      </w:pPr>
      <w:r>
        <w:rPr>
          <w:rFonts w:hint="eastAsia"/>
        </w:rPr>
        <w:t>住宅套内应设置套内储藏空间（储藏室或壁柜），储藏空间应进行集约化整体设计。</w:t>
      </w:r>
    </w:p>
    <w:p w14:paraId="03837095" w14:textId="098EBCFF" w:rsidR="00674B9A" w:rsidRDefault="00674B9A" w:rsidP="00FF2B3D">
      <w:pPr>
        <w:pStyle w:val="3"/>
        <w:spacing w:before="204" w:after="204"/>
      </w:pPr>
      <w:r>
        <w:rPr>
          <w:rFonts w:hint="eastAsia"/>
        </w:rPr>
        <w:t>起居室（厅）内应综合考虑使用功能要求，减少直接开向起居室（厅）的门的数量</w:t>
      </w:r>
      <w:r w:rsidR="0014054F">
        <w:rPr>
          <w:rFonts w:hint="eastAsia"/>
        </w:rPr>
        <w:t>.起居室（厅）内布置家具的墙面直线长度应大于3.00m。</w:t>
      </w:r>
    </w:p>
    <w:p w14:paraId="6482C5C4" w14:textId="30AB68B1" w:rsidR="00674B9A" w:rsidRDefault="00674B9A" w:rsidP="00D31895">
      <w:pPr>
        <w:pStyle w:val="3"/>
        <w:spacing w:before="204" w:after="204"/>
      </w:pPr>
      <w:r>
        <w:rPr>
          <w:rFonts w:hint="eastAsia"/>
        </w:rPr>
        <w:t>双人卧室的短边净宽不应小于2.80m，其使用面积不应小于9.0m</w:t>
      </w:r>
      <w:r>
        <w:rPr>
          <w:rFonts w:ascii="Calibri" w:hAnsi="Calibri" w:cs="Calibri"/>
        </w:rPr>
        <w:t>²</w:t>
      </w:r>
      <w:r>
        <w:rPr>
          <w:rFonts w:cs="仿宋" w:hint="eastAsia"/>
        </w:rPr>
        <w:t>；单人卧室的短边净宽不应小于</w:t>
      </w:r>
      <w:r>
        <w:rPr>
          <w:rFonts w:hint="eastAsia"/>
        </w:rPr>
        <w:t>2.20m，其使用面积不应小于5.0m</w:t>
      </w:r>
      <w:r>
        <w:rPr>
          <w:rFonts w:ascii="Calibri" w:hAnsi="Calibri" w:cs="Calibri"/>
        </w:rPr>
        <w:t>²</w:t>
      </w:r>
      <w:r>
        <w:rPr>
          <w:rFonts w:cs="仿宋" w:hint="eastAsia"/>
        </w:rPr>
        <w:t>；兼起居的卧室，其使用面积不应小于</w:t>
      </w:r>
      <w:r>
        <w:rPr>
          <w:rFonts w:hint="eastAsia"/>
        </w:rPr>
        <w:t>12.0m</w:t>
      </w:r>
      <w:r>
        <w:rPr>
          <w:rFonts w:ascii="Calibri" w:hAnsi="Calibri" w:cs="Calibri"/>
        </w:rPr>
        <w:t>²</w:t>
      </w:r>
      <w:r>
        <w:rPr>
          <w:rFonts w:cs="仿宋" w:hint="eastAsia"/>
        </w:rPr>
        <w:t>。</w:t>
      </w:r>
    </w:p>
    <w:p w14:paraId="07E9CE8B" w14:textId="30637122" w:rsidR="00674B9A" w:rsidRDefault="00674B9A" w:rsidP="00D31895">
      <w:pPr>
        <w:pStyle w:val="3"/>
        <w:spacing w:before="204" w:after="204"/>
      </w:pPr>
      <w:r>
        <w:rPr>
          <w:rFonts w:hint="eastAsia"/>
        </w:rPr>
        <w:t>每套住宅应设置阳台或平台，生活阳台宜设在起居室（厅）或卧室外，</w:t>
      </w:r>
      <w:proofErr w:type="gramStart"/>
      <w:r>
        <w:rPr>
          <w:rFonts w:hint="eastAsia"/>
        </w:rPr>
        <w:t>净深不应</w:t>
      </w:r>
      <w:proofErr w:type="gramEnd"/>
      <w:r>
        <w:rPr>
          <w:rFonts w:hint="eastAsia"/>
        </w:rPr>
        <w:t>小于1.</w:t>
      </w:r>
      <w:r w:rsidR="0014054F">
        <w:rPr>
          <w:rFonts w:hint="eastAsia"/>
        </w:rPr>
        <w:t>3</w:t>
      </w:r>
      <w:r>
        <w:rPr>
          <w:rFonts w:hint="eastAsia"/>
        </w:rPr>
        <w:t>0m，服务阳台宜设在餐厅或厨房外，</w:t>
      </w:r>
      <w:proofErr w:type="gramStart"/>
      <w:r>
        <w:rPr>
          <w:rFonts w:hint="eastAsia"/>
        </w:rPr>
        <w:t>净深不应</w:t>
      </w:r>
      <w:proofErr w:type="gramEnd"/>
      <w:r>
        <w:rPr>
          <w:rFonts w:hint="eastAsia"/>
        </w:rPr>
        <w:t>小于1.10m。</w:t>
      </w:r>
    </w:p>
    <w:p w14:paraId="2FA551E9" w14:textId="0D3AB908" w:rsidR="00674B9A" w:rsidRDefault="00674B9A" w:rsidP="00D31895">
      <w:pPr>
        <w:pStyle w:val="3"/>
        <w:spacing w:before="204" w:after="204"/>
      </w:pPr>
      <w:r>
        <w:rPr>
          <w:rFonts w:hint="eastAsia"/>
        </w:rPr>
        <w:t>住宅阳台应设置晾晒衣物措施或为其预留位置</w:t>
      </w:r>
      <w:r w:rsidR="006F01A7">
        <w:rPr>
          <w:rFonts w:hint="eastAsia"/>
        </w:rPr>
        <w:t>。</w:t>
      </w:r>
      <w:r w:rsidR="006F01A7" w:rsidRPr="006F01A7">
        <w:rPr>
          <w:rFonts w:hint="eastAsia"/>
        </w:rPr>
        <w:t>封闭阳</w:t>
      </w:r>
      <w:r w:rsidR="006F01A7" w:rsidRPr="006F01A7">
        <w:rPr>
          <w:rFonts w:hint="eastAsia"/>
        </w:rPr>
        <w:lastRenderedPageBreak/>
        <w:t>台应结合建筑立面同步设计，封闭阳台外不得设置晾晒设施。</w:t>
      </w:r>
    </w:p>
    <w:p w14:paraId="74441FF3" w14:textId="2406643E" w:rsidR="00674B9A" w:rsidRDefault="00674B9A" w:rsidP="00D31895">
      <w:pPr>
        <w:pStyle w:val="3"/>
        <w:spacing w:before="204" w:after="204"/>
      </w:pPr>
      <w:r>
        <w:rPr>
          <w:rFonts w:hint="eastAsia"/>
        </w:rPr>
        <w:t>排油烟机、吊柜的安装位置不应影响厨房的通风和采光。厨房开窗不应影响洗涤池水龙头的安装和操作台的使用。</w:t>
      </w:r>
    </w:p>
    <w:p w14:paraId="748A91FA" w14:textId="2D61F4A2" w:rsidR="00674B9A" w:rsidRDefault="00674B9A" w:rsidP="00D31895">
      <w:pPr>
        <w:pStyle w:val="3"/>
        <w:spacing w:before="204" w:after="204"/>
      </w:pPr>
      <w:r>
        <w:rPr>
          <w:rFonts w:hint="eastAsia"/>
        </w:rPr>
        <w:t>住宅的空调室外机位应与建筑一体化设计：</w:t>
      </w:r>
    </w:p>
    <w:p w14:paraId="030F28D2" w14:textId="3E91441C" w:rsidR="00674B9A" w:rsidRDefault="00674B9A" w:rsidP="00D31895">
      <w:pPr>
        <w:ind w:firstLineChars="200" w:firstLine="602"/>
      </w:pPr>
      <w:r w:rsidRPr="00D31895">
        <w:rPr>
          <w:rFonts w:hint="eastAsia"/>
          <w:b/>
          <w:bCs/>
        </w:rPr>
        <w:t>1</w:t>
      </w:r>
      <w:r w:rsidR="00D31895">
        <w:rPr>
          <w:rFonts w:hint="eastAsia"/>
        </w:rPr>
        <w:t xml:space="preserve">  </w:t>
      </w:r>
      <w:proofErr w:type="gramStart"/>
      <w:r w:rsidR="00D31895">
        <w:rPr>
          <w:rFonts w:hint="eastAsia"/>
        </w:rPr>
        <w:t>宜</w:t>
      </w:r>
      <w:r>
        <w:rPr>
          <w:rFonts w:hint="eastAsia"/>
        </w:rPr>
        <w:t>设置</w:t>
      </w:r>
      <w:proofErr w:type="gramEnd"/>
      <w:r>
        <w:rPr>
          <w:rFonts w:hint="eastAsia"/>
        </w:rPr>
        <w:t>设备平台</w:t>
      </w:r>
      <w:proofErr w:type="gramStart"/>
      <w:r>
        <w:rPr>
          <w:rFonts w:hint="eastAsia"/>
        </w:rPr>
        <w:t>满足户式集中</w:t>
      </w:r>
      <w:proofErr w:type="gramEnd"/>
      <w:r>
        <w:rPr>
          <w:rFonts w:hint="eastAsia"/>
        </w:rPr>
        <w:t>空调室外机的安装需求，集中式空调机位不</w:t>
      </w:r>
      <w:r w:rsidR="005101D0">
        <w:rPr>
          <w:rFonts w:hint="eastAsia"/>
        </w:rPr>
        <w:t>应</w:t>
      </w:r>
      <w:r>
        <w:rPr>
          <w:rFonts w:hint="eastAsia"/>
        </w:rPr>
        <w:t>紧邻卧室外墙设置；</w:t>
      </w:r>
    </w:p>
    <w:p w14:paraId="779DC3A6" w14:textId="6035F08F" w:rsidR="00674B9A" w:rsidRDefault="00674B9A" w:rsidP="00D31895">
      <w:pPr>
        <w:ind w:firstLineChars="200" w:firstLine="602"/>
      </w:pPr>
      <w:r w:rsidRPr="00D31895">
        <w:rPr>
          <w:rFonts w:hint="eastAsia"/>
          <w:b/>
          <w:bCs/>
        </w:rPr>
        <w:t>2</w:t>
      </w:r>
      <w:r>
        <w:rPr>
          <w:rFonts w:hint="eastAsia"/>
        </w:rPr>
        <w:t xml:space="preserve">  除配置集中空调的户型外，每个居住空间均应设置空调室外机位；</w:t>
      </w:r>
    </w:p>
    <w:p w14:paraId="7A679C75" w14:textId="79C39147" w:rsidR="00674B9A" w:rsidRDefault="00674B9A" w:rsidP="00D31895">
      <w:pPr>
        <w:ind w:firstLineChars="200" w:firstLine="602"/>
      </w:pPr>
      <w:r w:rsidRPr="00D31895">
        <w:rPr>
          <w:rFonts w:hint="eastAsia"/>
          <w:b/>
          <w:bCs/>
        </w:rPr>
        <w:t>3</w:t>
      </w:r>
      <w:r>
        <w:rPr>
          <w:rFonts w:hint="eastAsia"/>
        </w:rPr>
        <w:t xml:space="preserve">  分体式空调宜靠近功能房间布置，室外机位应为混凝土搁板或平台；</w:t>
      </w:r>
    </w:p>
    <w:p w14:paraId="70D75A1D" w14:textId="105A783E" w:rsidR="00674B9A" w:rsidRDefault="00674B9A" w:rsidP="00BE0F75">
      <w:pPr>
        <w:ind w:firstLineChars="200" w:firstLine="602"/>
      </w:pPr>
      <w:r w:rsidRPr="00BE0F75">
        <w:rPr>
          <w:rFonts w:hint="eastAsia"/>
          <w:b/>
          <w:bCs/>
        </w:rPr>
        <w:t>4</w:t>
      </w:r>
      <w:r w:rsidR="00BE0F75">
        <w:rPr>
          <w:rFonts w:hint="eastAsia"/>
        </w:rPr>
        <w:t xml:space="preserve"> </w:t>
      </w:r>
      <w:r>
        <w:rPr>
          <w:rFonts w:hint="eastAsia"/>
        </w:rPr>
        <w:t xml:space="preserve"> 空调室外机位应满足便捷安装和检修的要求，且不形成热气短路，不影响机组的能效。排出热气、噪音不影响邻近房间的使用。</w:t>
      </w:r>
    </w:p>
    <w:p w14:paraId="438D4C79" w14:textId="0202B614" w:rsidR="00C15C26" w:rsidRDefault="00C15C26" w:rsidP="00C15C26">
      <w:pPr>
        <w:pStyle w:val="3"/>
        <w:spacing w:before="204" w:after="204"/>
      </w:pPr>
      <w:r>
        <w:rPr>
          <w:rFonts w:hint="eastAsia"/>
        </w:rPr>
        <w:t>住宅套内应设置</w:t>
      </w:r>
      <w:r w:rsidR="00EA316A">
        <w:rPr>
          <w:rFonts w:hint="eastAsia"/>
        </w:rPr>
        <w:t>安装</w:t>
      </w:r>
      <w:r>
        <w:rPr>
          <w:rFonts w:hint="eastAsia"/>
        </w:rPr>
        <w:t>洗衣机的位置及条件。</w:t>
      </w:r>
    </w:p>
    <w:p w14:paraId="5D2F6229" w14:textId="29843BDD" w:rsidR="00D30B37" w:rsidRDefault="00D30B37" w:rsidP="00D30B37">
      <w:pPr>
        <w:pStyle w:val="2"/>
        <w:spacing w:before="204" w:after="204"/>
      </w:pPr>
      <w:bookmarkStart w:id="9" w:name="_Toc191473845"/>
      <w:r>
        <w:rPr>
          <w:rFonts w:hint="eastAsia"/>
        </w:rPr>
        <w:t>地下室</w:t>
      </w:r>
      <w:bookmarkEnd w:id="9"/>
    </w:p>
    <w:p w14:paraId="7DD5AC96" w14:textId="06945CCA" w:rsidR="00D30B37" w:rsidRDefault="00D30B37" w:rsidP="00D30B37">
      <w:pPr>
        <w:pStyle w:val="3"/>
        <w:spacing w:before="204" w:after="204"/>
      </w:pPr>
      <w:r>
        <w:rPr>
          <w:rFonts w:hint="eastAsia"/>
        </w:rPr>
        <w:t>设有地下、半地下机动车库的住宅，主楼的所有公共电梯均应通达至每层地下、半地下机动车库。</w:t>
      </w:r>
    </w:p>
    <w:p w14:paraId="1B73E196" w14:textId="36A5D2D2" w:rsidR="00D30B37" w:rsidRDefault="00D30B37" w:rsidP="00D30B37">
      <w:pPr>
        <w:pStyle w:val="3"/>
        <w:spacing w:before="204" w:after="204"/>
      </w:pPr>
      <w:r>
        <w:rPr>
          <w:rFonts w:hint="eastAsia"/>
        </w:rPr>
        <w:lastRenderedPageBreak/>
        <w:t>地下机动车库</w:t>
      </w:r>
      <w:proofErr w:type="gramStart"/>
      <w:r>
        <w:rPr>
          <w:rFonts w:hint="eastAsia"/>
        </w:rPr>
        <w:t>宜设置</w:t>
      </w:r>
      <w:proofErr w:type="gramEnd"/>
      <w:r>
        <w:rPr>
          <w:rFonts w:hint="eastAsia"/>
        </w:rPr>
        <w:t>下沉庭院、采光井或导光管等措施提升地下机动车库品质，打造绿色阳光生态车库。</w:t>
      </w:r>
    </w:p>
    <w:p w14:paraId="47A1FCE0" w14:textId="3480F715" w:rsidR="00D30B37" w:rsidRDefault="00D30B37" w:rsidP="00D30B37">
      <w:pPr>
        <w:pStyle w:val="3"/>
        <w:spacing w:before="204" w:after="204"/>
      </w:pPr>
      <w:r>
        <w:rPr>
          <w:rFonts w:hint="eastAsia"/>
        </w:rPr>
        <w:t>停放小型机动车，采用垂直式停车方式时，车位尺寸不应小于2.5</w:t>
      </w:r>
      <w:r w:rsidR="00187097">
        <w:rPr>
          <w:rFonts w:hint="eastAsia"/>
        </w:rPr>
        <w:t>0m</w:t>
      </w:r>
      <w:r>
        <w:rPr>
          <w:rFonts w:hint="eastAsia"/>
        </w:rPr>
        <w:t>×6.0</w:t>
      </w:r>
      <w:r w:rsidR="00187097">
        <w:rPr>
          <w:rFonts w:hint="eastAsia"/>
        </w:rPr>
        <w:t>0m</w:t>
      </w:r>
      <w:r>
        <w:rPr>
          <w:rFonts w:hint="eastAsia"/>
        </w:rPr>
        <w:t>，采用平行式停车方式时，车位尺寸不应小于2.5</w:t>
      </w:r>
      <w:r w:rsidR="00187097">
        <w:rPr>
          <w:rFonts w:hint="eastAsia"/>
        </w:rPr>
        <w:t>0m</w:t>
      </w:r>
      <w:r>
        <w:rPr>
          <w:rFonts w:hint="eastAsia"/>
        </w:rPr>
        <w:t>×6.2</w:t>
      </w:r>
      <w:r w:rsidR="00187097">
        <w:rPr>
          <w:rFonts w:hint="eastAsia"/>
        </w:rPr>
        <w:t>0m</w:t>
      </w:r>
      <w:r>
        <w:rPr>
          <w:rFonts w:hint="eastAsia"/>
        </w:rPr>
        <w:t>。</w:t>
      </w:r>
    </w:p>
    <w:p w14:paraId="2C6EFEDC" w14:textId="5293BF1D" w:rsidR="00D30B37" w:rsidRDefault="00D30B37" w:rsidP="00D30B37">
      <w:pPr>
        <w:pStyle w:val="3"/>
        <w:spacing w:before="204" w:after="204"/>
      </w:pPr>
      <w:r>
        <w:rPr>
          <w:rFonts w:hint="eastAsia"/>
        </w:rPr>
        <w:t>地下机动车库不应采用机械式停车位。</w:t>
      </w:r>
    </w:p>
    <w:p w14:paraId="3933FD76" w14:textId="0F75959A" w:rsidR="00D30B37" w:rsidRDefault="00D30B37" w:rsidP="00D30B37">
      <w:pPr>
        <w:pStyle w:val="3"/>
        <w:spacing w:before="204" w:after="204"/>
      </w:pPr>
      <w:r>
        <w:rPr>
          <w:rFonts w:hint="eastAsia"/>
        </w:rPr>
        <w:t>按规范预留电动汽车充电设施建设安装条件的机动车库，其防火分区、防火单元及消防设施应同步设计并实施。</w:t>
      </w:r>
    </w:p>
    <w:p w14:paraId="1A8F72E8" w14:textId="613731FE" w:rsidR="00D30B37" w:rsidRDefault="00187097" w:rsidP="00D30B37">
      <w:pPr>
        <w:pStyle w:val="3"/>
        <w:spacing w:before="204" w:after="204"/>
      </w:pPr>
      <w:r w:rsidRPr="00187097">
        <w:rPr>
          <w:rFonts w:hint="eastAsia"/>
        </w:rPr>
        <w:t>地下机动车库主车道净高不宜小于2.4</w:t>
      </w:r>
      <w:r w:rsidR="004A47E1">
        <w:rPr>
          <w:rFonts w:hint="eastAsia"/>
        </w:rPr>
        <w:t>0</w:t>
      </w:r>
      <w:r w:rsidRPr="00187097">
        <w:rPr>
          <w:rFonts w:hint="eastAsia"/>
        </w:rPr>
        <w:t>m，净宽不应小于6.0</w:t>
      </w:r>
      <w:r w:rsidR="004A47E1">
        <w:rPr>
          <w:rFonts w:hint="eastAsia"/>
        </w:rPr>
        <w:t>0</w:t>
      </w:r>
      <w:r w:rsidRPr="00187097">
        <w:rPr>
          <w:rFonts w:hint="eastAsia"/>
        </w:rPr>
        <w:t>m，</w:t>
      </w:r>
      <w:proofErr w:type="gramStart"/>
      <w:r w:rsidRPr="00187097">
        <w:rPr>
          <w:rFonts w:hint="eastAsia"/>
        </w:rPr>
        <w:t>宜形成</w:t>
      </w:r>
      <w:proofErr w:type="gramEnd"/>
      <w:r w:rsidRPr="00187097">
        <w:rPr>
          <w:rFonts w:hint="eastAsia"/>
        </w:rPr>
        <w:t>环线，主车道上方宜做辨识度高的顶棚处理。</w:t>
      </w:r>
    </w:p>
    <w:p w14:paraId="0BC8DE45" w14:textId="7EC8C163" w:rsidR="00187097" w:rsidRPr="00187097" w:rsidRDefault="00187097" w:rsidP="00187097">
      <w:pPr>
        <w:pStyle w:val="3"/>
        <w:spacing w:before="204" w:after="204"/>
      </w:pPr>
      <w:r w:rsidRPr="00187097">
        <w:rPr>
          <w:rFonts w:hint="eastAsia"/>
        </w:rPr>
        <w:t>地下机动车库行车道应视线良好，净宽不应小于6.0</w:t>
      </w:r>
      <w:r w:rsidR="004A47E1">
        <w:rPr>
          <w:rFonts w:hint="eastAsia"/>
        </w:rPr>
        <w:t>0</w:t>
      </w:r>
      <w:r w:rsidRPr="00187097">
        <w:rPr>
          <w:rFonts w:hint="eastAsia"/>
        </w:rPr>
        <w:t>m，</w:t>
      </w:r>
      <w:proofErr w:type="gramStart"/>
      <w:r w:rsidRPr="00187097">
        <w:rPr>
          <w:rFonts w:hint="eastAsia"/>
        </w:rPr>
        <w:t>车</w:t>
      </w:r>
      <w:r>
        <w:rPr>
          <w:rFonts w:hint="eastAsia"/>
        </w:rPr>
        <w:t>行</w:t>
      </w:r>
      <w:r w:rsidRPr="00187097">
        <w:rPr>
          <w:rFonts w:hint="eastAsia"/>
        </w:rPr>
        <w:t>道边宜设</w:t>
      </w:r>
      <w:proofErr w:type="gramEnd"/>
      <w:r w:rsidRPr="00187097">
        <w:rPr>
          <w:rFonts w:hint="eastAsia"/>
        </w:rPr>
        <w:t>宽度不小于0.6</w:t>
      </w:r>
      <w:r w:rsidR="004A47E1">
        <w:rPr>
          <w:rFonts w:hint="eastAsia"/>
        </w:rPr>
        <w:t>0</w:t>
      </w:r>
      <w:r w:rsidRPr="00187097">
        <w:rPr>
          <w:rFonts w:hint="eastAsia"/>
        </w:rPr>
        <w:t>m的人行通道。车行道转角处不宜设置通长连续的墙体。</w:t>
      </w:r>
    </w:p>
    <w:p w14:paraId="0C37FC5C" w14:textId="4A1630A1" w:rsidR="00D30B37" w:rsidRDefault="00D30B37" w:rsidP="00D30B37">
      <w:pPr>
        <w:pStyle w:val="3"/>
        <w:spacing w:before="204" w:after="204"/>
      </w:pPr>
      <w:r>
        <w:rPr>
          <w:rFonts w:hint="eastAsia"/>
        </w:rPr>
        <w:t>地下车库地面面层应采用混凝土固化剂、金刚砂、环氧地坪等耐磨、防滑、防开裂的新型建筑材料，</w:t>
      </w:r>
      <w:proofErr w:type="gramStart"/>
      <w:r>
        <w:rPr>
          <w:rFonts w:hint="eastAsia"/>
        </w:rPr>
        <w:t>其墙柱面</w:t>
      </w:r>
      <w:proofErr w:type="gramEnd"/>
      <w:r>
        <w:rPr>
          <w:rFonts w:hint="eastAsia"/>
        </w:rPr>
        <w:t>应结合标识系统进行美化分色设计。</w:t>
      </w:r>
    </w:p>
    <w:p w14:paraId="5AD9133D" w14:textId="401BAB85" w:rsidR="00D30B37" w:rsidRDefault="00D30B37" w:rsidP="00D30B37">
      <w:pPr>
        <w:pStyle w:val="3"/>
        <w:spacing w:before="204" w:after="204"/>
      </w:pPr>
      <w:r>
        <w:rPr>
          <w:rFonts w:hint="eastAsia"/>
        </w:rPr>
        <w:t>集水坑设置位置应合理，检修盖板不应设在</w:t>
      </w:r>
      <w:r w:rsidR="00F979C1">
        <w:rPr>
          <w:rFonts w:hint="eastAsia"/>
        </w:rPr>
        <w:t>车行通道、</w:t>
      </w:r>
      <w:r w:rsidR="00B42416">
        <w:rPr>
          <w:rFonts w:hint="eastAsia"/>
        </w:rPr>
        <w:t>归家通道上</w:t>
      </w:r>
      <w:r w:rsidR="00204D3E">
        <w:rPr>
          <w:rFonts w:hint="eastAsia"/>
        </w:rPr>
        <w:t>，</w:t>
      </w:r>
      <w:r>
        <w:rPr>
          <w:rFonts w:hint="eastAsia"/>
        </w:rPr>
        <w:t>其提升设备排水管及配件不得影响汽车后备箱及车门的正常开启。</w:t>
      </w:r>
    </w:p>
    <w:p w14:paraId="54C3DF61" w14:textId="5F7033B4" w:rsidR="00D30B37" w:rsidRDefault="00D30B37" w:rsidP="00D30B37">
      <w:pPr>
        <w:pStyle w:val="3"/>
        <w:spacing w:before="204" w:after="204"/>
      </w:pPr>
      <w:r>
        <w:rPr>
          <w:rFonts w:hint="eastAsia"/>
        </w:rPr>
        <w:lastRenderedPageBreak/>
        <w:t>住宅公共停车泊位</w:t>
      </w:r>
      <w:proofErr w:type="gramStart"/>
      <w:r>
        <w:rPr>
          <w:rFonts w:hint="eastAsia"/>
        </w:rPr>
        <w:t>宜设置</w:t>
      </w:r>
      <w:proofErr w:type="gramEnd"/>
      <w:r>
        <w:rPr>
          <w:rFonts w:hint="eastAsia"/>
        </w:rPr>
        <w:t>于小区出入口附近地面或地下汽车库坡道附近，公共停车泊位应予以明确并应设置明显标识。</w:t>
      </w:r>
    </w:p>
    <w:p w14:paraId="79662B5E" w14:textId="77777777" w:rsidR="000C093D" w:rsidRDefault="00D30B37" w:rsidP="00D30B37">
      <w:pPr>
        <w:pStyle w:val="3"/>
        <w:spacing w:before="204" w:after="204"/>
      </w:pPr>
      <w:r>
        <w:rPr>
          <w:rFonts w:hint="eastAsia"/>
        </w:rPr>
        <w:t>地下室机动车坡道不应直接贴邻住宅外墙布置</w:t>
      </w:r>
      <w:r w:rsidR="00B42416">
        <w:rPr>
          <w:rFonts w:hint="eastAsia"/>
        </w:rPr>
        <w:t>。</w:t>
      </w:r>
    </w:p>
    <w:p w14:paraId="795D6C5E" w14:textId="1D6FADD2" w:rsidR="00D30B37" w:rsidRDefault="000C093D" w:rsidP="00D30B37">
      <w:pPr>
        <w:pStyle w:val="3"/>
        <w:spacing w:before="204" w:after="204"/>
      </w:pPr>
      <w:r>
        <w:rPr>
          <w:rFonts w:hint="eastAsia"/>
        </w:rPr>
        <w:t>机动车坡道</w:t>
      </w:r>
      <w:proofErr w:type="gramStart"/>
      <w:r>
        <w:rPr>
          <w:rFonts w:hint="eastAsia"/>
        </w:rPr>
        <w:t>宜设置</w:t>
      </w:r>
      <w:proofErr w:type="gramEnd"/>
      <w:r>
        <w:rPr>
          <w:rFonts w:hint="eastAsia"/>
        </w:rPr>
        <w:t>隔音防雨顶棚，面层应采用降噪防滑措施。</w:t>
      </w:r>
    </w:p>
    <w:p w14:paraId="16A5683E" w14:textId="38CE5F5C" w:rsidR="00D30B37" w:rsidRDefault="00D30B37" w:rsidP="00D30B37">
      <w:pPr>
        <w:pStyle w:val="3"/>
        <w:spacing w:before="204" w:after="204"/>
      </w:pPr>
      <w:r>
        <w:rPr>
          <w:rFonts w:hint="eastAsia"/>
        </w:rPr>
        <w:t>通往地下的汽车坡道上下端均应设置不小于坡道宽度的截水沟，地面出入口处</w:t>
      </w:r>
      <w:proofErr w:type="gramStart"/>
      <w:r>
        <w:rPr>
          <w:rFonts w:hint="eastAsia"/>
        </w:rPr>
        <w:t>应设反坡</w:t>
      </w:r>
      <w:proofErr w:type="gramEnd"/>
      <w:r>
        <w:rPr>
          <w:rFonts w:hint="eastAsia"/>
        </w:rPr>
        <w:t>和防洪措施。当坡道敞开段无遮雨设施时，在坡道敞开段的较低处应增设截水沟。</w:t>
      </w:r>
    </w:p>
    <w:p w14:paraId="0D4BB540" w14:textId="341CFD89" w:rsidR="009F502C" w:rsidRDefault="009F502C" w:rsidP="009F502C">
      <w:pPr>
        <w:pStyle w:val="2"/>
        <w:spacing w:before="204" w:after="204"/>
      </w:pPr>
      <w:bookmarkStart w:id="10" w:name="_Toc191473846"/>
      <w:r>
        <w:rPr>
          <w:rFonts w:hint="eastAsia"/>
        </w:rPr>
        <w:t>设施设备</w:t>
      </w:r>
      <w:bookmarkEnd w:id="10"/>
    </w:p>
    <w:p w14:paraId="2C750043" w14:textId="577DB788" w:rsidR="009F502C" w:rsidRDefault="009F502C" w:rsidP="009F502C">
      <w:pPr>
        <w:pStyle w:val="3"/>
        <w:spacing w:before="204" w:after="204"/>
      </w:pPr>
      <w:r>
        <w:rPr>
          <w:rFonts w:hint="eastAsia"/>
        </w:rPr>
        <w:t>给水系统采用的管材和配件应符合现行标准的规定，并不得采用镀锌钢管。</w:t>
      </w:r>
    </w:p>
    <w:p w14:paraId="1F97E408" w14:textId="70E6D540" w:rsidR="009F502C" w:rsidRDefault="009F502C" w:rsidP="009F502C">
      <w:pPr>
        <w:pStyle w:val="3"/>
        <w:spacing w:before="204" w:after="204"/>
      </w:pPr>
      <w:r>
        <w:rPr>
          <w:rFonts w:hint="eastAsia"/>
        </w:rPr>
        <w:t>当首层有住宅时，首层应单独设置排水，并应单独接至室外检查井；当首层架空时，上一层住宅的排水横支管应单独接至排水立管或室外检查井，接入点距转向处以下不应小于0.6m。</w:t>
      </w:r>
    </w:p>
    <w:p w14:paraId="2113CAA5" w14:textId="1629CDC9" w:rsidR="009F502C" w:rsidRDefault="004A47E1" w:rsidP="009F502C">
      <w:pPr>
        <w:pStyle w:val="3"/>
        <w:spacing w:before="204" w:after="204"/>
      </w:pPr>
      <w:r w:rsidRPr="004A47E1">
        <w:rPr>
          <w:rFonts w:hint="eastAsia"/>
        </w:rPr>
        <w:t>无存水弯的卫生器具和无水封的地漏与生活排水管道连接时，在排水口以下应设存水弯，存水弯出水管与排水管道连接处应使用良好密封材料和构造，存水弯和有水封地漏的水封高度不应小于50mm。洗衣机处地漏应采用具有防反溢、防干涸功能的专用地漏。</w:t>
      </w:r>
      <w:r w:rsidR="009F502C">
        <w:rPr>
          <w:rFonts w:hint="eastAsia"/>
        </w:rPr>
        <w:t>。</w:t>
      </w:r>
    </w:p>
    <w:p w14:paraId="0F51D737" w14:textId="46C59CB3" w:rsidR="009F502C" w:rsidRDefault="009F502C" w:rsidP="009F502C">
      <w:pPr>
        <w:pStyle w:val="3"/>
        <w:spacing w:before="204" w:after="204"/>
      </w:pPr>
      <w:r>
        <w:rPr>
          <w:rFonts w:hint="eastAsia"/>
        </w:rPr>
        <w:lastRenderedPageBreak/>
        <w:t>室外明露和住宅公共部位有可能冰冻的给水、消防管道应有防冻措施。</w:t>
      </w:r>
    </w:p>
    <w:p w14:paraId="51BA0018" w14:textId="475E5569" w:rsidR="009F502C" w:rsidRDefault="009F502C" w:rsidP="009F502C">
      <w:pPr>
        <w:pStyle w:val="3"/>
        <w:spacing w:before="204" w:after="204"/>
      </w:pPr>
      <w:r>
        <w:rPr>
          <w:rFonts w:hint="eastAsia"/>
        </w:rPr>
        <w:t>住宅水管井内应设置</w:t>
      </w:r>
      <w:r w:rsidR="00180212">
        <w:rPr>
          <w:rFonts w:hint="eastAsia"/>
        </w:rPr>
        <w:t>防水及</w:t>
      </w:r>
      <w:r>
        <w:rPr>
          <w:rFonts w:hint="eastAsia"/>
        </w:rPr>
        <w:t>排水设施。</w:t>
      </w:r>
    </w:p>
    <w:p w14:paraId="67A26B83" w14:textId="36396566" w:rsidR="009F502C" w:rsidRDefault="009F502C" w:rsidP="009F502C">
      <w:pPr>
        <w:pStyle w:val="3"/>
        <w:spacing w:before="204" w:after="204"/>
      </w:pPr>
      <w:r>
        <w:rPr>
          <w:rFonts w:hint="eastAsia"/>
        </w:rPr>
        <w:t>生活热水系统热水表后或户内热水器不循环的热水供水支管长度不宜超过8m。</w:t>
      </w:r>
    </w:p>
    <w:p w14:paraId="5D0375C7" w14:textId="226BC60B" w:rsidR="009F502C" w:rsidRDefault="009F502C" w:rsidP="00E45FB6">
      <w:pPr>
        <w:pStyle w:val="3"/>
        <w:spacing w:before="204" w:after="204"/>
      </w:pPr>
      <w:r>
        <w:rPr>
          <w:rFonts w:hint="eastAsia"/>
        </w:rPr>
        <w:t>楼梯、走道、电梯厅等公共区域的照明节能自熄开关应采用人体感应、雷达感应等非接触控制型产品。</w:t>
      </w:r>
      <w:r w:rsidR="00116165" w:rsidRPr="00116165">
        <w:rPr>
          <w:rFonts w:hint="eastAsia"/>
        </w:rPr>
        <w:t>地下车库照明应根据人员、车辆活动采取</w:t>
      </w:r>
      <w:proofErr w:type="gramStart"/>
      <w:r w:rsidR="00116165" w:rsidRPr="00116165">
        <w:rPr>
          <w:rFonts w:hint="eastAsia"/>
        </w:rPr>
        <w:t>动态智控节能</w:t>
      </w:r>
      <w:proofErr w:type="gramEnd"/>
      <w:r w:rsidR="00116165" w:rsidRPr="00116165">
        <w:rPr>
          <w:rFonts w:hint="eastAsia"/>
        </w:rPr>
        <w:t>措施。</w:t>
      </w:r>
    </w:p>
    <w:p w14:paraId="68CA306D" w14:textId="6CA505ED" w:rsidR="009F502C" w:rsidRDefault="009F502C" w:rsidP="009F502C">
      <w:pPr>
        <w:pStyle w:val="3"/>
        <w:spacing w:before="204" w:after="204"/>
      </w:pPr>
      <w:r>
        <w:rPr>
          <w:rFonts w:hint="eastAsia"/>
        </w:rPr>
        <w:t>单元配电箱、集中计量表箱应设于专用房间或场所内，箱体应有防止非专业人员触及的措施。</w:t>
      </w:r>
    </w:p>
    <w:p w14:paraId="2FB0BD56" w14:textId="11E13A67" w:rsidR="009F502C" w:rsidRDefault="009F502C" w:rsidP="009F502C">
      <w:pPr>
        <w:pStyle w:val="3"/>
        <w:spacing w:before="204" w:after="204"/>
      </w:pPr>
      <w:r>
        <w:rPr>
          <w:rFonts w:hint="eastAsia"/>
        </w:rPr>
        <w:t>住户内家居配电箱、智能化箱应满足下列要求：</w:t>
      </w:r>
    </w:p>
    <w:p w14:paraId="2A5C49C3" w14:textId="053E94DB" w:rsidR="009F502C" w:rsidRDefault="009F502C" w:rsidP="009F502C">
      <w:pPr>
        <w:ind w:firstLineChars="200" w:firstLine="602"/>
      </w:pPr>
      <w:r w:rsidRPr="009F502C">
        <w:rPr>
          <w:rFonts w:hint="eastAsia"/>
          <w:b/>
          <w:bCs/>
        </w:rPr>
        <w:t>1</w:t>
      </w:r>
      <w:r>
        <w:rPr>
          <w:rFonts w:hint="eastAsia"/>
        </w:rPr>
        <w:t xml:space="preserve">  不应设在建筑外墙、分户墙、卫生间墙、剪力墙及电梯井道墙上。</w:t>
      </w:r>
    </w:p>
    <w:p w14:paraId="31867630" w14:textId="46AF7FA7" w:rsidR="009F502C" w:rsidRDefault="009F502C" w:rsidP="009F502C">
      <w:pPr>
        <w:ind w:firstLineChars="200" w:firstLine="602"/>
      </w:pPr>
      <w:r w:rsidRPr="009F502C">
        <w:rPr>
          <w:rFonts w:hint="eastAsia"/>
          <w:b/>
          <w:bCs/>
        </w:rPr>
        <w:t>2</w:t>
      </w:r>
      <w:r>
        <w:rPr>
          <w:rFonts w:hint="eastAsia"/>
        </w:rPr>
        <w:t xml:space="preserve">  安装在橱柜内时，应采用燃烧性能不低于B1级的隔板分隔在单独区域或在箱外加装防护板，箱体前不应有可燃物。</w:t>
      </w:r>
    </w:p>
    <w:p w14:paraId="0E70D9B2" w14:textId="55C108D3" w:rsidR="009F502C" w:rsidRDefault="009F502C" w:rsidP="009F502C">
      <w:pPr>
        <w:pStyle w:val="3"/>
        <w:spacing w:before="204" w:after="204"/>
      </w:pPr>
      <w:r>
        <w:rPr>
          <w:rFonts w:hint="eastAsia"/>
        </w:rPr>
        <w:t>单元入户大堂应设置紧急救护插座，单独回路，并应设置显著标识。</w:t>
      </w:r>
    </w:p>
    <w:p w14:paraId="1A5C355E" w14:textId="697C7AB7" w:rsidR="009F502C" w:rsidRDefault="009F502C" w:rsidP="009F502C">
      <w:pPr>
        <w:pStyle w:val="3"/>
        <w:spacing w:before="204" w:after="204"/>
      </w:pPr>
      <w:r>
        <w:rPr>
          <w:rFonts w:hint="eastAsia"/>
        </w:rPr>
        <w:t>户内的每条电源插座回路应分别设A型剩余电流保护</w:t>
      </w:r>
      <w:r>
        <w:rPr>
          <w:rFonts w:hint="eastAsia"/>
        </w:rPr>
        <w:lastRenderedPageBreak/>
        <w:t>电器。</w:t>
      </w:r>
    </w:p>
    <w:p w14:paraId="7B092498" w14:textId="7B5C4BF9" w:rsidR="009F502C" w:rsidRDefault="00724565" w:rsidP="009F502C">
      <w:pPr>
        <w:pStyle w:val="3"/>
        <w:spacing w:before="204" w:after="204"/>
      </w:pPr>
      <w:r w:rsidRPr="00724565">
        <w:rPr>
          <w:rFonts w:hint="eastAsia"/>
        </w:rPr>
        <w:t>建筑（含户内）中的供配电用线缆应采用铜芯导体材料</w:t>
      </w:r>
      <w:proofErr w:type="gramStart"/>
      <w:r w:rsidRPr="00724565">
        <w:rPr>
          <w:rFonts w:hint="eastAsia"/>
        </w:rPr>
        <w:t>和低烟低毒</w:t>
      </w:r>
      <w:proofErr w:type="gramEnd"/>
      <w:r w:rsidRPr="00724565">
        <w:rPr>
          <w:rFonts w:hint="eastAsia"/>
        </w:rPr>
        <w:t>阻燃型线缆，燃烧性能不应低于《电缆及光缆燃烧性能分级》GB31247中的B1级。</w:t>
      </w:r>
    </w:p>
    <w:p w14:paraId="60AAB8DA" w14:textId="1F73B2A1" w:rsidR="008A2F9E" w:rsidRDefault="008A2F9E" w:rsidP="008A2F9E">
      <w:pPr>
        <w:pStyle w:val="2"/>
        <w:spacing w:before="204" w:after="204"/>
      </w:pPr>
      <w:bookmarkStart w:id="11" w:name="_Toc191473847"/>
      <w:r>
        <w:rPr>
          <w:rFonts w:hint="eastAsia"/>
        </w:rPr>
        <w:t>室内装修</w:t>
      </w:r>
      <w:bookmarkEnd w:id="11"/>
    </w:p>
    <w:p w14:paraId="1082620F" w14:textId="10618BA5" w:rsidR="008A2F9E" w:rsidRDefault="008A2F9E" w:rsidP="008A2F9E">
      <w:pPr>
        <w:pStyle w:val="3"/>
        <w:spacing w:before="204" w:after="204"/>
      </w:pPr>
      <w:r>
        <w:rPr>
          <w:rFonts w:hint="eastAsia"/>
        </w:rPr>
        <w:t>住宅</w:t>
      </w:r>
      <w:proofErr w:type="gramStart"/>
      <w:r w:rsidR="00AC3016">
        <w:rPr>
          <w:rFonts w:hint="eastAsia"/>
        </w:rPr>
        <w:t>宜实施</w:t>
      </w:r>
      <w:proofErr w:type="gramEnd"/>
      <w:r w:rsidR="00AC3016">
        <w:rPr>
          <w:rFonts w:hint="eastAsia"/>
        </w:rPr>
        <w:t>全装修，</w:t>
      </w:r>
      <w:r>
        <w:rPr>
          <w:rFonts w:hint="eastAsia"/>
        </w:rPr>
        <w:t>室内装修设计宜与主体建筑设计同步进行，遵循功能性、舒适性和</w:t>
      </w:r>
      <w:proofErr w:type="gramStart"/>
      <w:r>
        <w:rPr>
          <w:rFonts w:hint="eastAsia"/>
        </w:rPr>
        <w:t>可</w:t>
      </w:r>
      <w:proofErr w:type="gramEnd"/>
      <w:r>
        <w:rPr>
          <w:rFonts w:hint="eastAsia"/>
        </w:rPr>
        <w:t>持续性的原则，提升居住品质。</w:t>
      </w:r>
    </w:p>
    <w:p w14:paraId="74F88B46" w14:textId="1B8CD117" w:rsidR="008A2F9E" w:rsidRDefault="008A2F9E" w:rsidP="008A2F9E">
      <w:pPr>
        <w:pStyle w:val="3"/>
        <w:spacing w:before="204" w:after="204"/>
      </w:pPr>
      <w:r>
        <w:rPr>
          <w:rFonts w:hint="eastAsia"/>
        </w:rPr>
        <w:t>室内装修材料宜选用绿色环保、低污染、低能耗、高性能、高耐久性产品，所选材料均应符合国家行业产品质量标准。</w:t>
      </w:r>
    </w:p>
    <w:p w14:paraId="2E05BC15" w14:textId="3C7B48C4" w:rsidR="003462D0" w:rsidRPr="003462D0" w:rsidRDefault="00196BFF" w:rsidP="003462D0">
      <w:pPr>
        <w:pStyle w:val="3"/>
        <w:spacing w:before="204" w:after="204"/>
      </w:pPr>
      <w:r>
        <w:rPr>
          <w:rFonts w:hint="eastAsia"/>
        </w:rPr>
        <w:t>室内装修</w:t>
      </w:r>
      <w:r w:rsidR="003462D0">
        <w:rPr>
          <w:rFonts w:hint="eastAsia"/>
        </w:rPr>
        <w:t>宜采用装配化装修</w:t>
      </w:r>
      <w:r>
        <w:rPr>
          <w:rFonts w:hint="eastAsia"/>
        </w:rPr>
        <w:t>。</w:t>
      </w:r>
      <w:r w:rsidR="003462D0">
        <w:rPr>
          <w:rFonts w:hint="eastAsia"/>
        </w:rPr>
        <w:t>装配化装修应与结构系统、外围护系统、设备和管线系统进行集成设计。</w:t>
      </w:r>
    </w:p>
    <w:p w14:paraId="47E93FD8" w14:textId="2A30120F" w:rsidR="008A2F9E" w:rsidRDefault="003E2079" w:rsidP="008A2F9E">
      <w:pPr>
        <w:pStyle w:val="3"/>
        <w:spacing w:before="204" w:after="204"/>
      </w:pPr>
      <w:r>
        <w:rPr>
          <w:rFonts w:hint="eastAsia"/>
        </w:rPr>
        <w:t>内隔墙</w:t>
      </w:r>
      <w:r w:rsidR="008A2F9E">
        <w:rPr>
          <w:rFonts w:hint="eastAsia"/>
        </w:rPr>
        <w:t>宜采用轻质隔墙或装配化隔墙实现空间灵活可变布局。优先选用装配化厨房、装配化卫生间等工业化部品部件。</w:t>
      </w:r>
    </w:p>
    <w:p w14:paraId="47BEB829" w14:textId="2C724701" w:rsidR="008A2F9E" w:rsidRDefault="008A2F9E" w:rsidP="008A2F9E">
      <w:pPr>
        <w:pStyle w:val="3"/>
        <w:spacing w:before="204" w:after="204"/>
      </w:pPr>
      <w:r>
        <w:rPr>
          <w:rFonts w:hint="eastAsia"/>
        </w:rPr>
        <w:t>当采用预制装配式结构构件时，水电气设备和管线不应在预制构件上开槽敷设，不应破坏建筑结构，不应影响建筑设备效能。</w:t>
      </w:r>
    </w:p>
    <w:p w14:paraId="5A7B4868" w14:textId="1C0BDA0C" w:rsidR="008A2F9E" w:rsidRDefault="008A2F9E" w:rsidP="003462D0">
      <w:pPr>
        <w:pStyle w:val="3"/>
        <w:spacing w:before="204" w:after="204"/>
      </w:pPr>
      <w:r>
        <w:rPr>
          <w:rFonts w:hint="eastAsia"/>
        </w:rPr>
        <w:t>厨房宜配置集成化、嵌入式、智能化的家电、厨具、灶具。</w:t>
      </w:r>
    </w:p>
    <w:p w14:paraId="46959B5E" w14:textId="0DB8B6DC" w:rsidR="008A2F9E" w:rsidRDefault="008A2F9E" w:rsidP="003462D0">
      <w:pPr>
        <w:pStyle w:val="3"/>
        <w:spacing w:before="204" w:after="204"/>
      </w:pPr>
      <w:r>
        <w:rPr>
          <w:rFonts w:hint="eastAsia"/>
        </w:rPr>
        <w:lastRenderedPageBreak/>
        <w:t>厨房应预留洗碗机、蒸箱、</w:t>
      </w:r>
      <w:proofErr w:type="gramStart"/>
      <w:r>
        <w:rPr>
          <w:rFonts w:hint="eastAsia"/>
        </w:rPr>
        <w:t>厨余垃圾处理</w:t>
      </w:r>
      <w:proofErr w:type="gramEnd"/>
      <w:r>
        <w:rPr>
          <w:rFonts w:hint="eastAsia"/>
        </w:rPr>
        <w:t>器、水浸报警装置等设备设施的位置、点位及插座等条件。</w:t>
      </w:r>
    </w:p>
    <w:p w14:paraId="021CB2D8" w14:textId="024BC7C1" w:rsidR="008A2F9E" w:rsidRDefault="008A2F9E" w:rsidP="003462D0">
      <w:pPr>
        <w:pStyle w:val="3"/>
        <w:spacing w:before="204" w:after="204"/>
      </w:pPr>
      <w:r>
        <w:rPr>
          <w:rFonts w:hint="eastAsia"/>
        </w:rPr>
        <w:t>卫生间置洗浴器、便器的独立隔间宜采用外开门或内外可双向开启门。</w:t>
      </w:r>
    </w:p>
    <w:p w14:paraId="7C4C02E8" w14:textId="4C8EC9EA" w:rsidR="00791901" w:rsidRDefault="00791901" w:rsidP="00791901">
      <w:pPr>
        <w:pStyle w:val="2"/>
        <w:spacing w:before="204" w:after="204"/>
      </w:pPr>
      <w:bookmarkStart w:id="12" w:name="_Toc191473848"/>
      <w:r>
        <w:rPr>
          <w:rFonts w:hint="eastAsia"/>
        </w:rPr>
        <w:t>结构安全与耐久性设计</w:t>
      </w:r>
      <w:bookmarkEnd w:id="12"/>
    </w:p>
    <w:p w14:paraId="0B1866F6" w14:textId="7BEA527B" w:rsidR="00791901" w:rsidRDefault="00791901" w:rsidP="00791901">
      <w:pPr>
        <w:pStyle w:val="3"/>
        <w:spacing w:before="204" w:after="204"/>
      </w:pPr>
      <w:r>
        <w:rPr>
          <w:rFonts w:hint="eastAsia"/>
        </w:rPr>
        <w:t>结构设计应采用成熟可靠的技术、工艺、材料，满足绿色发展及可持续性需要，其适用性、耐久性可适当高于国家标准、规范的要求。鼓励采用新技术、新工艺、新材料。</w:t>
      </w:r>
    </w:p>
    <w:p w14:paraId="42329567" w14:textId="51B1265A" w:rsidR="00791901" w:rsidRDefault="00791901" w:rsidP="00791901">
      <w:pPr>
        <w:pStyle w:val="3"/>
        <w:spacing w:before="204" w:after="204"/>
      </w:pPr>
      <w:r>
        <w:rPr>
          <w:rFonts w:hint="eastAsia"/>
        </w:rPr>
        <w:t>新建住宅结构设计工作年限不低于70年，主体结构保护层厚度按工作100年</w:t>
      </w:r>
      <w:r w:rsidR="00AC6281">
        <w:rPr>
          <w:rFonts w:hint="eastAsia"/>
        </w:rPr>
        <w:t>设计年限</w:t>
      </w:r>
      <w:r>
        <w:rPr>
          <w:rFonts w:hint="eastAsia"/>
        </w:rPr>
        <w:t>进行设计。</w:t>
      </w:r>
    </w:p>
    <w:p w14:paraId="299A6670" w14:textId="2BE9CFAC" w:rsidR="00791901" w:rsidRDefault="00791901" w:rsidP="00791901">
      <w:pPr>
        <w:pStyle w:val="3"/>
        <w:spacing w:before="204" w:after="204"/>
      </w:pPr>
      <w:r>
        <w:rPr>
          <w:rFonts w:hint="eastAsia"/>
        </w:rPr>
        <w:t>钢筋混凝土结构楼板厚度不应小于120mm，采用装配式时不应小于130mm。</w:t>
      </w:r>
    </w:p>
    <w:p w14:paraId="23589E3F" w14:textId="04578083" w:rsidR="00791901" w:rsidRDefault="00791901" w:rsidP="00791901">
      <w:pPr>
        <w:pStyle w:val="3"/>
        <w:spacing w:before="204" w:after="204"/>
      </w:pPr>
      <w:r>
        <w:rPr>
          <w:rFonts w:hint="eastAsia"/>
        </w:rPr>
        <w:t>住宅户内结构布置优先采用大开间布局，并选择有利于空间灵活分隔和</w:t>
      </w:r>
      <w:proofErr w:type="gramStart"/>
      <w:r>
        <w:rPr>
          <w:rFonts w:hint="eastAsia"/>
        </w:rPr>
        <w:t>可</w:t>
      </w:r>
      <w:proofErr w:type="gramEnd"/>
      <w:r>
        <w:rPr>
          <w:rFonts w:hint="eastAsia"/>
        </w:rPr>
        <w:t>持续改造的结构形式，并应考虑</w:t>
      </w:r>
      <w:proofErr w:type="gramStart"/>
      <w:r>
        <w:rPr>
          <w:rFonts w:hint="eastAsia"/>
        </w:rPr>
        <w:t>适</w:t>
      </w:r>
      <w:proofErr w:type="gramEnd"/>
      <w:r>
        <w:rPr>
          <w:rFonts w:hint="eastAsia"/>
        </w:rPr>
        <w:t>老化改造需求。</w:t>
      </w:r>
    </w:p>
    <w:p w14:paraId="19BB9C46" w14:textId="725A1153" w:rsidR="00791901" w:rsidRDefault="00791901" w:rsidP="00791901">
      <w:pPr>
        <w:pStyle w:val="3"/>
        <w:spacing w:before="204" w:after="204"/>
      </w:pPr>
      <w:r>
        <w:rPr>
          <w:rFonts w:hint="eastAsia"/>
        </w:rPr>
        <w:t>应使用屈服强度不小于400 MPa 的高强钢筋，鼓励使用屈服强度不小于500 MPa 的高强钢筋。</w:t>
      </w:r>
    </w:p>
    <w:p w14:paraId="4D66E48C" w14:textId="187241FC" w:rsidR="00791901" w:rsidRDefault="00791901" w:rsidP="00791901">
      <w:pPr>
        <w:pStyle w:val="3"/>
        <w:spacing w:before="204" w:after="204"/>
      </w:pPr>
      <w:r>
        <w:rPr>
          <w:rFonts w:hint="eastAsia"/>
        </w:rPr>
        <w:t>悬挑阳台挑出长度大于1.50m 时，活荷载取值应</w:t>
      </w:r>
      <w:proofErr w:type="gramStart"/>
      <w:r>
        <w:rPr>
          <w:rFonts w:hint="eastAsia"/>
        </w:rPr>
        <w:t>按可能</w:t>
      </w:r>
      <w:proofErr w:type="gramEnd"/>
      <w:r>
        <w:rPr>
          <w:rFonts w:hint="eastAsia"/>
        </w:rPr>
        <w:t>出现人员密集的情况取值。</w:t>
      </w:r>
    </w:p>
    <w:p w14:paraId="55D577E0" w14:textId="17843FBA" w:rsidR="00791901" w:rsidRDefault="00791901" w:rsidP="00791901">
      <w:pPr>
        <w:pStyle w:val="3"/>
        <w:spacing w:before="204" w:after="204"/>
      </w:pPr>
      <w:r>
        <w:rPr>
          <w:rFonts w:hint="eastAsia"/>
        </w:rPr>
        <w:lastRenderedPageBreak/>
        <w:t>围护结构和非结构构件应采取与主体结构可靠的连接或锚固措施，连接处应预留埋件，并应满足安全性和适用性要求。吊柜、热水器、太阳能水箱等悬挂重物部位应采用结构加强措施。</w:t>
      </w:r>
    </w:p>
    <w:p w14:paraId="6BA2A1A9" w14:textId="2C5AA610" w:rsidR="00791901" w:rsidRDefault="00791901" w:rsidP="00791901">
      <w:pPr>
        <w:pStyle w:val="3"/>
        <w:spacing w:before="204" w:after="204"/>
      </w:pPr>
      <w:r>
        <w:rPr>
          <w:rFonts w:hint="eastAsia"/>
        </w:rPr>
        <w:t>屋面应按一级防水等级要求进行防水设计，混凝土屋面宜采用现浇防水混凝土（抗渗等级不低于P6）。</w:t>
      </w:r>
    </w:p>
    <w:p w14:paraId="2CA18496" w14:textId="371574D0" w:rsidR="00350157" w:rsidRPr="00350157" w:rsidRDefault="00350157" w:rsidP="00350157">
      <w:pPr>
        <w:pStyle w:val="3"/>
        <w:spacing w:before="204" w:after="204"/>
        <w:rPr>
          <w:rFonts w:hint="eastAsia"/>
        </w:rPr>
      </w:pPr>
      <w:r>
        <w:rPr>
          <w:rFonts w:hint="eastAsia"/>
        </w:rPr>
        <w:t>凸出外墙的水平构件在嵌入墙体位置应增设与墙体同宽的钢筋混凝土翻边，翻边高度高出凸出外墙的水平构件建筑完成面不应小于1</w:t>
      </w:r>
      <w:r>
        <w:t>50</w:t>
      </w:r>
      <w:r>
        <w:rPr>
          <w:rFonts w:hint="eastAsia"/>
        </w:rPr>
        <w:t>mm。当住宅底层不设置架空层或室内外高差小于5</w:t>
      </w:r>
      <w:r>
        <w:t>00</w:t>
      </w:r>
      <w:r>
        <w:rPr>
          <w:rFonts w:hint="eastAsia"/>
        </w:rPr>
        <w:t>mm时，底层外墙底部应增设与外墙同宽的钢筋混凝土翻边，翻边高度高出室外地坪完成面不应小于2</w:t>
      </w:r>
      <w:r>
        <w:t>50</w:t>
      </w:r>
      <w:r>
        <w:rPr>
          <w:rFonts w:hint="eastAsia"/>
        </w:rPr>
        <w:t>mm</w:t>
      </w:r>
      <w:bookmarkStart w:id="13" w:name="_GoBack"/>
      <w:bookmarkEnd w:id="13"/>
    </w:p>
    <w:p w14:paraId="04C34A31" w14:textId="33A974B6" w:rsidR="00791901" w:rsidRDefault="00791901" w:rsidP="00791901">
      <w:pPr>
        <w:pStyle w:val="2"/>
        <w:spacing w:before="204" w:after="204"/>
      </w:pPr>
      <w:bookmarkStart w:id="14" w:name="_Toc191473849"/>
      <w:r>
        <w:rPr>
          <w:rFonts w:hint="eastAsia"/>
        </w:rPr>
        <w:t>防灾应急设计</w:t>
      </w:r>
      <w:bookmarkEnd w:id="14"/>
    </w:p>
    <w:p w14:paraId="5301EA6E" w14:textId="5282DFA7" w:rsidR="00791901" w:rsidRDefault="00791901" w:rsidP="00791901">
      <w:pPr>
        <w:pStyle w:val="3"/>
        <w:spacing w:before="204" w:after="204"/>
      </w:pPr>
      <w:r>
        <w:rPr>
          <w:rFonts w:hint="eastAsia"/>
        </w:rPr>
        <w:t>住宅建筑应综合采取防火、抗震、防洪、防空、抗风雪及防雷击等防灾安全措施。</w:t>
      </w:r>
    </w:p>
    <w:p w14:paraId="0B8B5362" w14:textId="065F26D7" w:rsidR="00791901" w:rsidRDefault="00791901" w:rsidP="00791901">
      <w:pPr>
        <w:pStyle w:val="3"/>
        <w:spacing w:before="204" w:after="204"/>
      </w:pPr>
      <w:r>
        <w:rPr>
          <w:rFonts w:hint="eastAsia"/>
        </w:rPr>
        <w:t>高层住宅建筑不应设置四周封闭的内天井。</w:t>
      </w:r>
    </w:p>
    <w:p w14:paraId="4083C31A" w14:textId="77777777" w:rsidR="00425816" w:rsidRDefault="00791901" w:rsidP="00791901">
      <w:pPr>
        <w:pStyle w:val="3"/>
        <w:spacing w:before="204" w:after="204"/>
      </w:pPr>
      <w:r>
        <w:rPr>
          <w:rFonts w:hint="eastAsia"/>
        </w:rPr>
        <w:t>外墙装修材料、室外设备和管线等应采用安全可靠的防坠落措施，宜与人员通行区域的遮阳、遮风、挡雨措施结合。</w:t>
      </w:r>
    </w:p>
    <w:p w14:paraId="5EC76E48" w14:textId="5B3769DC" w:rsidR="00791901" w:rsidRDefault="00196BFF" w:rsidP="00CF3F5B">
      <w:pPr>
        <w:pStyle w:val="3"/>
        <w:spacing w:before="204" w:after="204"/>
      </w:pPr>
      <w:r>
        <w:rPr>
          <w:rFonts w:hint="eastAsia"/>
        </w:rPr>
        <w:t>住宅单元出入口、架空层出入口处应有</w:t>
      </w:r>
      <w:proofErr w:type="gramStart"/>
      <w:r>
        <w:rPr>
          <w:rFonts w:hint="eastAsia"/>
        </w:rPr>
        <w:t>雨篷等防</w:t>
      </w:r>
      <w:proofErr w:type="gramEnd"/>
      <w:r>
        <w:rPr>
          <w:rFonts w:hint="eastAsia"/>
        </w:rPr>
        <w:t>坠落安全防护措施，雨篷挑出长度不应小于1.50m。除出入口外</w:t>
      </w:r>
      <w:r w:rsidR="00791901">
        <w:rPr>
          <w:rFonts w:hint="eastAsia"/>
        </w:rPr>
        <w:t>建筑周边应设置</w:t>
      </w:r>
      <w:r w:rsidR="00AB12D8">
        <w:rPr>
          <w:rFonts w:hint="eastAsia"/>
        </w:rPr>
        <w:t>不小于1.50m宽的</w:t>
      </w:r>
      <w:r w:rsidR="00791901">
        <w:rPr>
          <w:rFonts w:hint="eastAsia"/>
        </w:rPr>
        <w:t>防止高空坠物缓冲区、隔离带。</w:t>
      </w:r>
    </w:p>
    <w:p w14:paraId="23DE9ECB" w14:textId="13C8BA95" w:rsidR="00791901" w:rsidRDefault="00791901" w:rsidP="00791901">
      <w:pPr>
        <w:pStyle w:val="3"/>
        <w:spacing w:before="204" w:after="204"/>
      </w:pPr>
      <w:r>
        <w:rPr>
          <w:rFonts w:hint="eastAsia"/>
        </w:rPr>
        <w:lastRenderedPageBreak/>
        <w:t>住宅套内应安装燃气浓度检测报警器、燃气紧急自动切断阀等安全防护装置，并具有远程报警功能。</w:t>
      </w:r>
    </w:p>
    <w:p w14:paraId="49283217" w14:textId="1FF754EC" w:rsidR="00791901" w:rsidRDefault="00736D82" w:rsidP="00791901">
      <w:pPr>
        <w:pStyle w:val="3"/>
        <w:spacing w:before="204" w:after="204"/>
      </w:pPr>
      <w:r w:rsidRPr="00736D82">
        <w:rPr>
          <w:rFonts w:hint="eastAsia"/>
        </w:rPr>
        <w:t>非机动车库应设置电动</w:t>
      </w:r>
      <w:r w:rsidR="00B01747">
        <w:rPr>
          <w:rFonts w:hint="eastAsia"/>
        </w:rPr>
        <w:t>自行车</w:t>
      </w:r>
      <w:r w:rsidRPr="00736D82">
        <w:rPr>
          <w:rFonts w:hint="eastAsia"/>
        </w:rPr>
        <w:t>集中充电场所</w:t>
      </w:r>
      <w:r>
        <w:rPr>
          <w:rFonts w:hint="eastAsia"/>
        </w:rPr>
        <w:t>。</w:t>
      </w:r>
      <w:r w:rsidR="00791901">
        <w:rPr>
          <w:rFonts w:hint="eastAsia"/>
        </w:rPr>
        <w:t>设有电动</w:t>
      </w:r>
      <w:r w:rsidR="00B01747">
        <w:rPr>
          <w:rFonts w:hint="eastAsia"/>
        </w:rPr>
        <w:t>自行车</w:t>
      </w:r>
      <w:r w:rsidR="00791901">
        <w:rPr>
          <w:rFonts w:hint="eastAsia"/>
        </w:rPr>
        <w:t>充电设施的</w:t>
      </w:r>
      <w:r w:rsidR="00B414AF">
        <w:rPr>
          <w:rFonts w:hint="eastAsia"/>
        </w:rPr>
        <w:t>室内</w:t>
      </w:r>
      <w:r w:rsidR="00791901">
        <w:rPr>
          <w:rFonts w:hint="eastAsia"/>
        </w:rPr>
        <w:t>停车区、停车库，应设置感烟探测器、自动喷淋等消防安全技术措施。</w:t>
      </w:r>
    </w:p>
    <w:p w14:paraId="2616828F" w14:textId="6C3E931D" w:rsidR="00791901" w:rsidRDefault="00791901" w:rsidP="00791901">
      <w:pPr>
        <w:pStyle w:val="3"/>
        <w:spacing w:before="204" w:after="204"/>
      </w:pPr>
      <w:r>
        <w:rPr>
          <w:rFonts w:hint="eastAsia"/>
        </w:rPr>
        <w:t>高层建筑应设置高空抛物视频监控设施。</w:t>
      </w:r>
    </w:p>
    <w:p w14:paraId="489B787F" w14:textId="1A326AC2" w:rsidR="00791901" w:rsidRDefault="00791901" w:rsidP="00791901">
      <w:pPr>
        <w:pStyle w:val="3"/>
        <w:spacing w:before="204" w:after="204"/>
      </w:pPr>
      <w:r>
        <w:rPr>
          <w:rFonts w:hint="eastAsia"/>
        </w:rPr>
        <w:t>公共电梯内应采用智能分析</w:t>
      </w:r>
      <w:r w:rsidR="003E4100">
        <w:rPr>
          <w:rFonts w:hint="eastAsia"/>
        </w:rPr>
        <w:t>和报警</w:t>
      </w:r>
      <w:r>
        <w:rPr>
          <w:rFonts w:hint="eastAsia"/>
        </w:rPr>
        <w:t>等措施，防止电动自行车进入。</w:t>
      </w:r>
    </w:p>
    <w:p w14:paraId="0F6A8418" w14:textId="4D4F8DBB" w:rsidR="00791901" w:rsidRDefault="00791901" w:rsidP="00791901">
      <w:pPr>
        <w:pStyle w:val="3"/>
        <w:spacing w:before="204" w:after="204"/>
      </w:pPr>
      <w:r>
        <w:rPr>
          <w:rFonts w:hint="eastAsia"/>
        </w:rPr>
        <w:t>管道、阀门和配件应采用耐腐蚀、耐久性、密闭性好的材质，连接应安全可靠，阀门位置应便于维护管理。热水管道及管道附件应采取完善有效的保温和防烫措施。</w:t>
      </w:r>
    </w:p>
    <w:p w14:paraId="50D938DB" w14:textId="1B634A68" w:rsidR="00791901" w:rsidRDefault="00791901" w:rsidP="00791901">
      <w:pPr>
        <w:pStyle w:val="3"/>
        <w:spacing w:before="204" w:after="204"/>
      </w:pPr>
      <w:r>
        <w:rPr>
          <w:rFonts w:hint="eastAsia"/>
        </w:rPr>
        <w:t>建筑高度大于54</w:t>
      </w:r>
      <w:r w:rsidR="00DD378A">
        <w:rPr>
          <w:rFonts w:hint="eastAsia"/>
        </w:rPr>
        <w:t>.00</w:t>
      </w:r>
      <w:r>
        <w:rPr>
          <w:rFonts w:hint="eastAsia"/>
        </w:rPr>
        <w:t>m的高层住宅</w:t>
      </w:r>
      <w:proofErr w:type="gramStart"/>
      <w:r>
        <w:rPr>
          <w:rFonts w:hint="eastAsia"/>
        </w:rPr>
        <w:t>建筑户</w:t>
      </w:r>
      <w:proofErr w:type="gramEnd"/>
      <w:r>
        <w:rPr>
          <w:rFonts w:hint="eastAsia"/>
        </w:rPr>
        <w:t>内应配置轻便消防水龙，建筑高度不大于54</w:t>
      </w:r>
      <w:r w:rsidR="00DD378A">
        <w:rPr>
          <w:rFonts w:hint="eastAsia"/>
        </w:rPr>
        <w:t>.00</w:t>
      </w:r>
      <w:r>
        <w:rPr>
          <w:rFonts w:hint="eastAsia"/>
        </w:rPr>
        <w:t>m的高层住宅建筑户内宜配置轻便消防水龙。</w:t>
      </w:r>
    </w:p>
    <w:p w14:paraId="350EFC9A" w14:textId="1992B2F7" w:rsidR="003D3733" w:rsidRDefault="003D3733">
      <w:pPr>
        <w:widowControl/>
        <w:spacing w:before="0" w:beforeAutospacing="0" w:after="0" w:afterAutospacing="0" w:line="240" w:lineRule="auto"/>
        <w:jc w:val="left"/>
      </w:pPr>
      <w:r>
        <w:rPr>
          <w:rFonts w:hint="eastAsia"/>
        </w:rPr>
        <w:br w:type="page"/>
      </w:r>
    </w:p>
    <w:p w14:paraId="65806332" w14:textId="557045F2" w:rsidR="00221749" w:rsidRDefault="00F60F85" w:rsidP="00221749">
      <w:pPr>
        <w:pStyle w:val="1"/>
        <w:spacing w:before="204" w:after="204"/>
      </w:pPr>
      <w:bookmarkStart w:id="15" w:name="_Toc191473850"/>
      <w:r>
        <w:rPr>
          <w:rFonts w:hint="eastAsia"/>
        </w:rPr>
        <w:lastRenderedPageBreak/>
        <w:t>健康与舒适</w:t>
      </w:r>
      <w:bookmarkEnd w:id="15"/>
    </w:p>
    <w:p w14:paraId="096A5B4C" w14:textId="64AC11A6" w:rsidR="00221749" w:rsidRDefault="00221749" w:rsidP="00221749">
      <w:pPr>
        <w:pStyle w:val="2"/>
        <w:spacing w:before="204" w:after="204"/>
      </w:pPr>
      <w:bookmarkStart w:id="16" w:name="_Toc191473851"/>
      <w:r>
        <w:rPr>
          <w:rFonts w:hint="eastAsia"/>
        </w:rPr>
        <w:t>室内环境品质</w:t>
      </w:r>
      <w:bookmarkEnd w:id="16"/>
    </w:p>
    <w:p w14:paraId="1744F33B" w14:textId="1C1BF832" w:rsidR="001B013E" w:rsidRDefault="001B013E" w:rsidP="001B013E">
      <w:pPr>
        <w:pStyle w:val="3"/>
        <w:spacing w:before="204" w:after="204"/>
      </w:pPr>
      <w:r>
        <w:rPr>
          <w:rFonts w:hint="eastAsia"/>
        </w:rPr>
        <w:t>宜采用被动式设计，结合地域特点，通过围护结构设计、构造设计，提高防潮、防水、隔热等性能，提升室内环境品质，提高居住舒适性。</w:t>
      </w:r>
    </w:p>
    <w:p w14:paraId="69835D1F" w14:textId="5A1C92AE" w:rsidR="00A01C85" w:rsidRPr="00A01C85" w:rsidRDefault="00A01C85" w:rsidP="00BF15FA">
      <w:pPr>
        <w:pStyle w:val="3"/>
        <w:spacing w:before="204" w:after="204"/>
      </w:pPr>
      <w:r>
        <w:rPr>
          <w:rFonts w:hint="eastAsia"/>
        </w:rPr>
        <w:t>氨、甲醛、</w:t>
      </w:r>
      <w:r w:rsidR="001362C0">
        <w:rPr>
          <w:rFonts w:hint="eastAsia"/>
        </w:rPr>
        <w:t>甲</w:t>
      </w:r>
      <w:r>
        <w:rPr>
          <w:rFonts w:hint="eastAsia"/>
        </w:rPr>
        <w:t>苯、</w:t>
      </w:r>
      <w:r w:rsidR="001362C0">
        <w:rPr>
          <w:rFonts w:hint="eastAsia"/>
        </w:rPr>
        <w:t>二甲苯、</w:t>
      </w:r>
      <w:r>
        <w:rPr>
          <w:rFonts w:hint="eastAsia"/>
        </w:rPr>
        <w:t>总挥发性有机物、氡等</w:t>
      </w:r>
      <w:r w:rsidR="001362C0">
        <w:rPr>
          <w:rFonts w:hint="eastAsia"/>
        </w:rPr>
        <w:t>室内主要空气</w:t>
      </w:r>
      <w:r>
        <w:rPr>
          <w:rFonts w:hint="eastAsia"/>
        </w:rPr>
        <w:t>污染物浓度应</w:t>
      </w:r>
      <w:r w:rsidR="001362C0">
        <w:rPr>
          <w:rFonts w:hint="eastAsia"/>
        </w:rPr>
        <w:t>满足现行《绿色建筑设计标准》DB33/1092</w:t>
      </w:r>
      <w:r>
        <w:rPr>
          <w:rFonts w:hint="eastAsia"/>
        </w:rPr>
        <w:t>的有关规定。</w:t>
      </w:r>
    </w:p>
    <w:p w14:paraId="307755F9" w14:textId="77777777" w:rsidR="00620F59" w:rsidRDefault="00002382" w:rsidP="00AB2649">
      <w:pPr>
        <w:pStyle w:val="3"/>
        <w:spacing w:before="204" w:after="204"/>
      </w:pPr>
      <w:r>
        <w:rPr>
          <w:rFonts w:hint="eastAsia"/>
        </w:rPr>
        <w:t>建筑设计应充分利用天然采光，房间的有效采光面积和采光系数应符合《绿色建筑设计标准》DB33/1092的有关规定，</w:t>
      </w:r>
      <w:r w:rsidR="001B013E">
        <w:rPr>
          <w:rFonts w:hint="eastAsia"/>
        </w:rPr>
        <w:t>且应采取合理的措施控制眩光</w:t>
      </w:r>
      <w:r>
        <w:rPr>
          <w:rFonts w:hint="eastAsia"/>
        </w:rPr>
        <w:t>。</w:t>
      </w:r>
    </w:p>
    <w:p w14:paraId="2E1E49CE" w14:textId="19E12CB9" w:rsidR="00620F59" w:rsidRDefault="00620F59" w:rsidP="005C73C4">
      <w:pPr>
        <w:pStyle w:val="3"/>
        <w:spacing w:before="204" w:after="204"/>
      </w:pPr>
      <w:r>
        <w:rPr>
          <w:rFonts w:hint="eastAsia"/>
        </w:rPr>
        <w:t xml:space="preserve">建筑设计宜对主要使用空间的夏季遮阳和冬季阳光利用进行综合分析，并宜根据具体情况选用下列措施： </w:t>
      </w:r>
    </w:p>
    <w:p w14:paraId="7BF45655" w14:textId="47E3F6F0" w:rsidR="00620F59" w:rsidRDefault="00620F59" w:rsidP="00620F59">
      <w:pPr>
        <w:ind w:firstLineChars="200" w:firstLine="602"/>
      </w:pPr>
      <w:r w:rsidRPr="00620F59">
        <w:rPr>
          <w:rFonts w:hint="eastAsia"/>
          <w:b/>
          <w:bCs/>
        </w:rPr>
        <w:t>1</w:t>
      </w:r>
      <w:r>
        <w:rPr>
          <w:rFonts w:hint="eastAsia"/>
        </w:rPr>
        <w:t xml:space="preserve">  东、西向外窗设置可调节外遮阳或可调节中置遮阳；</w:t>
      </w:r>
    </w:p>
    <w:p w14:paraId="6C35D3CA" w14:textId="77777777" w:rsidR="00AE0A7C" w:rsidRDefault="00620F59" w:rsidP="00AE0A7C">
      <w:pPr>
        <w:ind w:firstLineChars="200" w:firstLine="602"/>
      </w:pPr>
      <w:r w:rsidRPr="00620F59">
        <w:rPr>
          <w:rFonts w:hint="eastAsia"/>
          <w:b/>
          <w:bCs/>
        </w:rPr>
        <w:t>2</w:t>
      </w:r>
      <w:r>
        <w:rPr>
          <w:rFonts w:hint="eastAsia"/>
        </w:rPr>
        <w:t xml:space="preserve">  南向外窗设置固定水平外遮阳、可调节外遮阳或可调节中置遮阳。</w:t>
      </w:r>
    </w:p>
    <w:p w14:paraId="3F1566C4" w14:textId="0A2F42EE" w:rsidR="00AE0A7C" w:rsidRDefault="00AE0A7C" w:rsidP="00BF453B">
      <w:pPr>
        <w:pStyle w:val="3"/>
        <w:spacing w:before="204" w:after="204"/>
      </w:pPr>
      <w:r>
        <w:rPr>
          <w:rFonts w:hint="eastAsia"/>
        </w:rPr>
        <w:t xml:space="preserve">住宅建筑的主要用房均应以自然通风为主，并应满足下列要求： </w:t>
      </w:r>
    </w:p>
    <w:p w14:paraId="2C40FF4F" w14:textId="6497F677" w:rsidR="00AE0A7C" w:rsidRDefault="00AE0A7C" w:rsidP="00AE0A7C">
      <w:pPr>
        <w:ind w:firstLineChars="200" w:firstLine="602"/>
      </w:pPr>
      <w:r w:rsidRPr="00AE0A7C">
        <w:rPr>
          <w:rFonts w:hint="eastAsia"/>
          <w:b/>
          <w:bCs/>
        </w:rPr>
        <w:lastRenderedPageBreak/>
        <w:t>1</w:t>
      </w:r>
      <w:r>
        <w:rPr>
          <w:rFonts w:hint="eastAsia"/>
        </w:rPr>
        <w:t xml:space="preserve">  卧室、起居室（厅）、厨房、卫生间应有自然通风； </w:t>
      </w:r>
    </w:p>
    <w:p w14:paraId="548F34AB" w14:textId="4152FFFF" w:rsidR="00AE0A7C" w:rsidRDefault="00AE0A7C" w:rsidP="00AE0A7C">
      <w:pPr>
        <w:ind w:firstLineChars="200" w:firstLine="602"/>
      </w:pPr>
      <w:r w:rsidRPr="00AE0A7C">
        <w:rPr>
          <w:rFonts w:hint="eastAsia"/>
          <w:b/>
          <w:bCs/>
        </w:rPr>
        <w:t>2</w:t>
      </w:r>
      <w:r>
        <w:rPr>
          <w:rFonts w:hint="eastAsia"/>
        </w:rPr>
        <w:t xml:space="preserve">  宜避免单侧通风；</w:t>
      </w:r>
    </w:p>
    <w:p w14:paraId="6DAF0D46" w14:textId="2833B8B9" w:rsidR="00AE0A7C" w:rsidRDefault="00AE0A7C" w:rsidP="00AE0A7C">
      <w:pPr>
        <w:ind w:firstLineChars="200" w:firstLine="602"/>
      </w:pPr>
      <w:r w:rsidRPr="00AE0A7C">
        <w:rPr>
          <w:rFonts w:hint="eastAsia"/>
          <w:b/>
          <w:bCs/>
        </w:rPr>
        <w:t>3</w:t>
      </w:r>
      <w:r>
        <w:rPr>
          <w:rFonts w:hint="eastAsia"/>
        </w:rPr>
        <w:t xml:space="preserve">  厨房和卫生间应设置辅助排气设施；</w:t>
      </w:r>
    </w:p>
    <w:p w14:paraId="24E1041A" w14:textId="77777777" w:rsidR="00AE0A7C" w:rsidRDefault="00AE0A7C" w:rsidP="00AE0A7C">
      <w:pPr>
        <w:ind w:leftChars="200" w:left="600"/>
      </w:pPr>
      <w:r w:rsidRPr="00AE0A7C">
        <w:rPr>
          <w:rFonts w:hint="eastAsia"/>
          <w:b/>
          <w:bCs/>
        </w:rPr>
        <w:t>4</w:t>
      </w:r>
      <w:r>
        <w:rPr>
          <w:rFonts w:hint="eastAsia"/>
        </w:rPr>
        <w:t xml:space="preserve">  电梯间、楼梯间、走廊等公共空间宜以自然通风为主；</w:t>
      </w:r>
    </w:p>
    <w:p w14:paraId="42E73B9F" w14:textId="5906110E" w:rsidR="00620F59" w:rsidRDefault="00AE0A7C" w:rsidP="00C465CE">
      <w:pPr>
        <w:pStyle w:val="3"/>
        <w:spacing w:before="204" w:after="204"/>
      </w:pPr>
      <w:r>
        <w:rPr>
          <w:rFonts w:hint="eastAsia"/>
        </w:rPr>
        <w:t>建筑应合</w:t>
      </w:r>
      <w:proofErr w:type="gramStart"/>
      <w:r>
        <w:rPr>
          <w:rFonts w:hint="eastAsia"/>
        </w:rPr>
        <w:t>理设计</w:t>
      </w:r>
      <w:proofErr w:type="gramEnd"/>
      <w:r>
        <w:rPr>
          <w:rFonts w:hint="eastAsia"/>
        </w:rPr>
        <w:t>外窗的位置、方向和开启方式，改善自然通风效果。外窗的开启面积应符合《绿色建筑设计标准》DB33/1092的有关规定</w:t>
      </w:r>
      <w:r w:rsidR="004C51C1">
        <w:rPr>
          <w:rFonts w:hint="eastAsia"/>
        </w:rPr>
        <w:t>。</w:t>
      </w:r>
    </w:p>
    <w:p w14:paraId="0883948B" w14:textId="59575BE2" w:rsidR="00CB7077" w:rsidRDefault="00CB7077" w:rsidP="006340D9">
      <w:pPr>
        <w:pStyle w:val="3"/>
        <w:spacing w:before="204" w:after="204"/>
      </w:pPr>
      <w:r>
        <w:rPr>
          <w:rFonts w:hint="eastAsia"/>
        </w:rPr>
        <w:t>建筑室内的允许噪声级、围护结构的空气声隔声量及楼板撞击声隔声量应满足现行《建筑环境通用规范》GB55016以及</w:t>
      </w:r>
      <w:r w:rsidRPr="00CB7077">
        <w:rPr>
          <w:rFonts w:hint="eastAsia"/>
        </w:rPr>
        <w:t>《民用建筑隔声设计规范》GB50118</w:t>
      </w:r>
      <w:r>
        <w:rPr>
          <w:rFonts w:hint="eastAsia"/>
        </w:rPr>
        <w:t>中“高要求住宅”的相关规定。</w:t>
      </w:r>
    </w:p>
    <w:p w14:paraId="78E067C8" w14:textId="77777777" w:rsidR="0015175E" w:rsidRDefault="00CB7077" w:rsidP="00CB7077">
      <w:pPr>
        <w:ind w:firstLineChars="200" w:firstLine="602"/>
      </w:pPr>
      <w:r w:rsidRPr="0046517B">
        <w:rPr>
          <w:rFonts w:hint="eastAsia"/>
          <w:b/>
          <w:bCs/>
        </w:rPr>
        <w:t>1</w:t>
      </w:r>
      <w:r>
        <w:rPr>
          <w:rFonts w:hint="eastAsia"/>
        </w:rPr>
        <w:t xml:space="preserve"> </w:t>
      </w:r>
      <w:r w:rsidR="001B013E">
        <w:rPr>
          <w:rFonts w:hint="eastAsia"/>
        </w:rPr>
        <w:t xml:space="preserve"> 主要功能房间隔声性能良好，应采用隔声性能良好的内门和分室隔墙。分户墙应采用不小于240厚砌体墙或其它能达到50dB以上</w:t>
      </w:r>
      <w:r w:rsidR="0015175E">
        <w:rPr>
          <w:rFonts w:hint="eastAsia"/>
        </w:rPr>
        <w:t>空气声</w:t>
      </w:r>
      <w:r w:rsidR="001B013E">
        <w:rPr>
          <w:rFonts w:hint="eastAsia"/>
        </w:rPr>
        <w:t>隔声效果的墙体。</w:t>
      </w:r>
    </w:p>
    <w:p w14:paraId="7AADE40E" w14:textId="691CDB05" w:rsidR="001B013E" w:rsidRDefault="00052F75" w:rsidP="0015175E">
      <w:pPr>
        <w:ind w:firstLineChars="200" w:firstLine="602"/>
      </w:pPr>
      <w:r w:rsidRPr="0046517B">
        <w:rPr>
          <w:rFonts w:hint="eastAsia"/>
          <w:b/>
          <w:bCs/>
        </w:rPr>
        <w:t>2</w:t>
      </w:r>
      <w:r w:rsidR="001B013E">
        <w:rPr>
          <w:rFonts w:hint="eastAsia"/>
        </w:rPr>
        <w:t xml:space="preserve">  卧室、起居室（厅）的楼板应有良好的隔声性能，计权标准化撞击声压级≤65dB（现场测量），宜</w:t>
      </w:r>
      <w:proofErr w:type="gramStart"/>
      <w:r w:rsidR="00492E49">
        <w:rPr>
          <w:rFonts w:hint="eastAsia"/>
        </w:rPr>
        <w:t>采用浮筑楼板</w:t>
      </w:r>
      <w:proofErr w:type="gramEnd"/>
      <w:r w:rsidR="00492E49">
        <w:rPr>
          <w:rFonts w:hint="eastAsia"/>
        </w:rPr>
        <w:t>结合</w:t>
      </w:r>
      <w:r w:rsidR="001B013E">
        <w:rPr>
          <w:rFonts w:hint="eastAsia"/>
        </w:rPr>
        <w:t>分户楼板保温构造做法同步实施。</w:t>
      </w:r>
    </w:p>
    <w:p w14:paraId="30B3AC63" w14:textId="0E6D7B85" w:rsidR="00052F75" w:rsidRDefault="00052F75" w:rsidP="00052F75">
      <w:pPr>
        <w:ind w:firstLineChars="200" w:firstLine="560"/>
        <w:rPr>
          <w:sz w:val="28"/>
          <w:szCs w:val="20"/>
        </w:rPr>
      </w:pPr>
      <w:r w:rsidRPr="00052F75">
        <w:rPr>
          <w:rFonts w:hint="eastAsia"/>
          <w:sz w:val="28"/>
          <w:szCs w:val="20"/>
        </w:rPr>
        <w:t>注：围护结构包括外墙、外窗（包括未封闭阳台的门）、户门、</w:t>
      </w:r>
      <w:r>
        <w:rPr>
          <w:rFonts w:hint="eastAsia"/>
          <w:sz w:val="28"/>
          <w:szCs w:val="20"/>
        </w:rPr>
        <w:t>分</w:t>
      </w:r>
      <w:r>
        <w:rPr>
          <w:rFonts w:hint="eastAsia"/>
          <w:sz w:val="28"/>
          <w:szCs w:val="20"/>
        </w:rPr>
        <w:lastRenderedPageBreak/>
        <w:t>室</w:t>
      </w:r>
      <w:r w:rsidRPr="00052F75">
        <w:rPr>
          <w:rFonts w:hint="eastAsia"/>
          <w:sz w:val="28"/>
          <w:szCs w:val="20"/>
        </w:rPr>
        <w:t>隔墙、分户楼板等。</w:t>
      </w:r>
    </w:p>
    <w:p w14:paraId="42B1890C" w14:textId="20679192" w:rsidR="00052F75" w:rsidRDefault="001B013E" w:rsidP="00E16FCE">
      <w:pPr>
        <w:pStyle w:val="3"/>
        <w:spacing w:before="204" w:after="204"/>
      </w:pPr>
      <w:r>
        <w:rPr>
          <w:rFonts w:hint="eastAsia"/>
        </w:rPr>
        <w:t>有振动、噪音的设备用房不应紧邻居室。电梯井道与住宅套内除卧室外的其他房间（空间）相邻时，电梯井壁、电梯设备、电梯机房等均应采取有效的隔声减振措施。</w:t>
      </w:r>
    </w:p>
    <w:p w14:paraId="72516C5B" w14:textId="61A52FD0" w:rsidR="00052F75" w:rsidRDefault="00052F75" w:rsidP="00052F75">
      <w:pPr>
        <w:pStyle w:val="3"/>
        <w:spacing w:before="204" w:after="204"/>
      </w:pPr>
      <w:r>
        <w:rPr>
          <w:rFonts w:hint="eastAsia"/>
        </w:rPr>
        <w:t>水、暖、电、燃气、通风和空调等管线安装及孔洞处理应符合下列规定:</w:t>
      </w:r>
    </w:p>
    <w:p w14:paraId="5F3F8018" w14:textId="2221FD6D" w:rsidR="00052F75" w:rsidRDefault="00052F75" w:rsidP="00052F75">
      <w:pPr>
        <w:ind w:firstLineChars="200" w:firstLine="602"/>
      </w:pPr>
      <w:r w:rsidRPr="0046517B">
        <w:rPr>
          <w:rFonts w:hint="eastAsia"/>
          <w:b/>
          <w:bCs/>
        </w:rPr>
        <w:t>1</w:t>
      </w:r>
      <w:r>
        <w:rPr>
          <w:rFonts w:hint="eastAsia"/>
        </w:rPr>
        <w:t xml:space="preserve">  管线穿过楼板或墙体时，孔洞周边应采取密封隔声措施。</w:t>
      </w:r>
    </w:p>
    <w:p w14:paraId="38B6C1AA" w14:textId="0D03F6DF" w:rsidR="00052F75" w:rsidRDefault="00052F75" w:rsidP="00052F75">
      <w:pPr>
        <w:ind w:firstLineChars="200" w:firstLine="602"/>
      </w:pPr>
      <w:r w:rsidRPr="0046517B">
        <w:rPr>
          <w:rFonts w:hint="eastAsia"/>
          <w:b/>
          <w:bCs/>
        </w:rPr>
        <w:t>2</w:t>
      </w:r>
      <w:r>
        <w:rPr>
          <w:rFonts w:hint="eastAsia"/>
        </w:rPr>
        <w:t xml:space="preserve">  分户墙中所有电气插座、配电箱或嵌入墙内对墙体构造造成损伤的配套构件，在背对背设置时应相互错开位置，并应对所开的洞(槽)有相应的隔声封堵措施。</w:t>
      </w:r>
    </w:p>
    <w:p w14:paraId="56307218" w14:textId="6C228C4C" w:rsidR="00052F75" w:rsidRDefault="00052F75" w:rsidP="00052F75">
      <w:pPr>
        <w:ind w:firstLineChars="200" w:firstLine="602"/>
      </w:pPr>
      <w:r w:rsidRPr="0046517B">
        <w:rPr>
          <w:rFonts w:hint="eastAsia"/>
          <w:b/>
          <w:bCs/>
        </w:rPr>
        <w:t>3</w:t>
      </w:r>
      <w:r>
        <w:rPr>
          <w:rFonts w:hint="eastAsia"/>
        </w:rPr>
        <w:t xml:space="preserve">  对分户墙上施工洞口或剪力墙抗震设计所开洞口的封堵，应采用满足分户墙隔声设计要求的材料和构造。</w:t>
      </w:r>
    </w:p>
    <w:p w14:paraId="25AC4A71" w14:textId="338A2880" w:rsidR="00052F75" w:rsidRPr="00052F75" w:rsidRDefault="00052F75" w:rsidP="00052F75">
      <w:pPr>
        <w:ind w:firstLineChars="200" w:firstLine="602"/>
      </w:pPr>
      <w:r w:rsidRPr="0046517B">
        <w:rPr>
          <w:rFonts w:hint="eastAsia"/>
          <w:b/>
          <w:bCs/>
        </w:rPr>
        <w:t>4</w:t>
      </w:r>
      <w:r>
        <w:rPr>
          <w:rFonts w:hint="eastAsia"/>
        </w:rPr>
        <w:t xml:space="preserve">  相邻两户间的排烟、排气通道，宜采取防止</w:t>
      </w:r>
      <w:proofErr w:type="gramStart"/>
      <w:r>
        <w:rPr>
          <w:rFonts w:hint="eastAsia"/>
        </w:rPr>
        <w:t>相互串声的</w:t>
      </w:r>
      <w:proofErr w:type="gramEnd"/>
      <w:r>
        <w:rPr>
          <w:rFonts w:hint="eastAsia"/>
        </w:rPr>
        <w:t>措施。</w:t>
      </w:r>
    </w:p>
    <w:p w14:paraId="75EBE7B8" w14:textId="77777777" w:rsidR="004C51C1" w:rsidRDefault="001B013E" w:rsidP="005C562D">
      <w:pPr>
        <w:pStyle w:val="3"/>
        <w:spacing w:before="204" w:after="204"/>
      </w:pPr>
      <w:r>
        <w:rPr>
          <w:rFonts w:hint="eastAsia"/>
        </w:rPr>
        <w:t>与卧室相邻的卫生间，排水立管不宜贴邻与卧室共用的墙体。当排水立管必须靠近与卧室相邻的内墙时，应采用低噪声管材并采取隔声降噪措施。</w:t>
      </w:r>
    </w:p>
    <w:p w14:paraId="5844CB91" w14:textId="62426E43" w:rsidR="005101D0" w:rsidRDefault="004C51C1" w:rsidP="001B013E">
      <w:pPr>
        <w:pStyle w:val="3"/>
        <w:spacing w:before="204" w:after="204"/>
      </w:pPr>
      <w:r w:rsidRPr="004C51C1">
        <w:rPr>
          <w:rFonts w:hint="eastAsia"/>
        </w:rPr>
        <w:t>住宅户内应预留新风系统安装条件，新风系统宜具备除</w:t>
      </w:r>
      <w:r w:rsidRPr="004C51C1">
        <w:rPr>
          <w:rFonts w:hint="eastAsia"/>
        </w:rPr>
        <w:lastRenderedPageBreak/>
        <w:t>尘、降</w:t>
      </w:r>
      <w:proofErr w:type="gramStart"/>
      <w:r w:rsidRPr="004C51C1">
        <w:rPr>
          <w:rFonts w:hint="eastAsia"/>
        </w:rPr>
        <w:t>霾</w:t>
      </w:r>
      <w:proofErr w:type="gramEnd"/>
      <w:r w:rsidRPr="004C51C1">
        <w:rPr>
          <w:rFonts w:hint="eastAsia"/>
        </w:rPr>
        <w:t>、热量回收功能</w:t>
      </w:r>
      <w:r w:rsidR="005101D0">
        <w:rPr>
          <w:rFonts w:hint="eastAsia"/>
        </w:rPr>
        <w:t>。</w:t>
      </w:r>
    </w:p>
    <w:p w14:paraId="3C18F72C" w14:textId="77777777" w:rsidR="005101D0" w:rsidRDefault="001B013E" w:rsidP="001B013E">
      <w:pPr>
        <w:pStyle w:val="3"/>
        <w:spacing w:before="204" w:after="204"/>
      </w:pPr>
      <w:r>
        <w:rPr>
          <w:rFonts w:hint="eastAsia"/>
        </w:rPr>
        <w:t>客厅、多厅一体的空间不宜出现结构梁。</w:t>
      </w:r>
    </w:p>
    <w:p w14:paraId="154CAC55" w14:textId="301C0161" w:rsidR="001B013E" w:rsidRPr="001B013E" w:rsidRDefault="001B013E" w:rsidP="00160733">
      <w:pPr>
        <w:pStyle w:val="3"/>
        <w:spacing w:before="204" w:after="204"/>
      </w:pPr>
      <w:r>
        <w:rPr>
          <w:rFonts w:hint="eastAsia"/>
        </w:rPr>
        <w:t>套内应预留全屋净水系统、洗衣机、烘干机位置和配置给水排水条件。套内宜预留扫地机器人、拖地机等新型家电的位置和配置水电条件。</w:t>
      </w:r>
    </w:p>
    <w:p w14:paraId="7BFCB195" w14:textId="7B909867" w:rsidR="00221749" w:rsidRDefault="00221749" w:rsidP="00221749">
      <w:pPr>
        <w:pStyle w:val="3"/>
        <w:spacing w:before="204" w:after="204"/>
      </w:pPr>
      <w:r>
        <w:rPr>
          <w:rFonts w:hint="eastAsia"/>
        </w:rPr>
        <w:t>建筑照明应符合下列规定：</w:t>
      </w:r>
    </w:p>
    <w:p w14:paraId="2835A8AD" w14:textId="280C511D" w:rsidR="00221749" w:rsidRDefault="00221749" w:rsidP="003D3733">
      <w:pPr>
        <w:ind w:firstLineChars="200" w:firstLine="602"/>
      </w:pPr>
      <w:r w:rsidRPr="005101D0">
        <w:rPr>
          <w:rFonts w:hint="eastAsia"/>
          <w:b/>
          <w:bCs/>
        </w:rPr>
        <w:t>1</w:t>
      </w:r>
      <w:r>
        <w:rPr>
          <w:rFonts w:hint="eastAsia"/>
        </w:rPr>
        <w:t xml:space="preserve"> </w:t>
      </w:r>
      <w:r w:rsidR="003D3733">
        <w:rPr>
          <w:rFonts w:hint="eastAsia"/>
        </w:rPr>
        <w:t xml:space="preserve"> </w:t>
      </w:r>
      <w:r>
        <w:rPr>
          <w:rFonts w:hint="eastAsia"/>
        </w:rPr>
        <w:t>各场所的照度、照度均匀度、显色指数、统一眩光值应符合现行国家标准《建筑照明设计标准》GB/T 50034 的规定；</w:t>
      </w:r>
    </w:p>
    <w:p w14:paraId="2D94BEF4" w14:textId="7533A392" w:rsidR="00221749" w:rsidRDefault="00221749" w:rsidP="003D3733">
      <w:pPr>
        <w:ind w:firstLineChars="200" w:firstLine="602"/>
      </w:pPr>
      <w:r w:rsidRPr="005101D0">
        <w:rPr>
          <w:rFonts w:hint="eastAsia"/>
          <w:b/>
          <w:bCs/>
        </w:rPr>
        <w:t>2</w:t>
      </w:r>
      <w:r>
        <w:rPr>
          <w:rFonts w:hint="eastAsia"/>
        </w:rPr>
        <w:t xml:space="preserve"> </w:t>
      </w:r>
      <w:r w:rsidR="003D3733">
        <w:rPr>
          <w:rFonts w:hint="eastAsia"/>
        </w:rPr>
        <w:t xml:space="preserve"> </w:t>
      </w:r>
      <w:r>
        <w:rPr>
          <w:rFonts w:hint="eastAsia"/>
        </w:rPr>
        <w:t>人员长期停留的房间或场所采用的照明光源和灯具，其频闪效应可视度(SVM) 不应大于1.3。</w:t>
      </w:r>
    </w:p>
    <w:p w14:paraId="6204FA74" w14:textId="06923F78" w:rsidR="00221749" w:rsidRDefault="00221749" w:rsidP="00221749">
      <w:pPr>
        <w:pStyle w:val="3"/>
        <w:spacing w:before="204" w:after="204"/>
      </w:pPr>
      <w:r>
        <w:rPr>
          <w:rFonts w:hint="eastAsia"/>
        </w:rPr>
        <w:t>特殊季节湿度较大地区，地下机动车库及非机动车库应设置除湿装置或预留除湿装置安装条件，根据相对湿度智能开启，减少</w:t>
      </w:r>
      <w:proofErr w:type="gramStart"/>
      <w:r>
        <w:rPr>
          <w:rFonts w:hint="eastAsia"/>
        </w:rPr>
        <w:t>地库结露</w:t>
      </w:r>
      <w:proofErr w:type="gramEnd"/>
      <w:r>
        <w:rPr>
          <w:rFonts w:hint="eastAsia"/>
        </w:rPr>
        <w:t>、湿滑现象。</w:t>
      </w:r>
    </w:p>
    <w:p w14:paraId="6B4DF80D" w14:textId="2B640DB9" w:rsidR="00221749" w:rsidRDefault="00F05641" w:rsidP="00397735">
      <w:pPr>
        <w:pStyle w:val="3"/>
        <w:spacing w:before="204" w:after="204"/>
      </w:pPr>
      <w:r>
        <w:rPr>
          <w:rFonts w:hint="eastAsia"/>
        </w:rPr>
        <w:t>厨房排气道应采用能够防止各层回流的定型产品，并应符合国家有关标准</w:t>
      </w:r>
      <w:r w:rsidR="00DA4FAC" w:rsidRPr="00DA4FAC">
        <w:rPr>
          <w:rFonts w:hint="eastAsia"/>
        </w:rPr>
        <w:t>。</w:t>
      </w:r>
    </w:p>
    <w:p w14:paraId="2931F546" w14:textId="285ECD42" w:rsidR="00221749" w:rsidRDefault="00221749" w:rsidP="003D3733">
      <w:pPr>
        <w:pStyle w:val="2"/>
        <w:spacing w:before="204" w:after="204"/>
      </w:pPr>
      <w:bookmarkStart w:id="17" w:name="_Toc191473852"/>
      <w:proofErr w:type="gramStart"/>
      <w:r>
        <w:rPr>
          <w:rFonts w:hint="eastAsia"/>
        </w:rPr>
        <w:t>适老适幼</w:t>
      </w:r>
      <w:proofErr w:type="gramEnd"/>
      <w:r>
        <w:rPr>
          <w:rFonts w:hint="eastAsia"/>
        </w:rPr>
        <w:t>设计</w:t>
      </w:r>
      <w:bookmarkEnd w:id="17"/>
    </w:p>
    <w:p w14:paraId="7C9B3D4B" w14:textId="202854A8" w:rsidR="00221749" w:rsidRDefault="00221749" w:rsidP="003D3733">
      <w:pPr>
        <w:pStyle w:val="3"/>
        <w:spacing w:before="204" w:after="204"/>
      </w:pPr>
      <w:r>
        <w:rPr>
          <w:rFonts w:hint="eastAsia"/>
        </w:rPr>
        <w:t>建筑、室外场地、公共绿地、城市道路相互之间应设置连贯的无障碍步行系统，停车场应具有无障碍汽车停车位。</w:t>
      </w:r>
    </w:p>
    <w:p w14:paraId="6A8B4F4B" w14:textId="51FBA2AB" w:rsidR="00221749" w:rsidRDefault="00221749" w:rsidP="003D3733">
      <w:pPr>
        <w:pStyle w:val="3"/>
        <w:spacing w:before="204" w:after="204"/>
      </w:pPr>
      <w:r>
        <w:rPr>
          <w:rFonts w:hint="eastAsia"/>
        </w:rPr>
        <w:lastRenderedPageBreak/>
        <w:t>室内外地面或路面应设置防滑措施：</w:t>
      </w:r>
    </w:p>
    <w:p w14:paraId="7D6DE38F" w14:textId="3D9C5FCD" w:rsidR="00221749" w:rsidRDefault="00221749" w:rsidP="003D3733">
      <w:pPr>
        <w:ind w:firstLineChars="200" w:firstLine="602"/>
      </w:pPr>
      <w:r w:rsidRPr="0061166A">
        <w:rPr>
          <w:rFonts w:hint="eastAsia"/>
          <w:b/>
          <w:bCs/>
        </w:rPr>
        <w:t>1</w:t>
      </w:r>
      <w:r>
        <w:rPr>
          <w:rFonts w:hint="eastAsia"/>
        </w:rPr>
        <w:t xml:space="preserve"> </w:t>
      </w:r>
      <w:r w:rsidR="003D3733">
        <w:rPr>
          <w:rFonts w:hint="eastAsia"/>
        </w:rPr>
        <w:t xml:space="preserve"> </w:t>
      </w:r>
      <w:r>
        <w:rPr>
          <w:rFonts w:hint="eastAsia"/>
        </w:rPr>
        <w:t>建筑出入口及平台、公共走廊、电梯门厅、厨房、浴室、卫生间等设置防滑措施，防滑等级不应低于</w:t>
      </w:r>
      <w:proofErr w:type="gramStart"/>
      <w:r>
        <w:rPr>
          <w:rFonts w:hint="eastAsia"/>
        </w:rPr>
        <w:t>现行行业</w:t>
      </w:r>
      <w:proofErr w:type="gramEnd"/>
      <w:r>
        <w:rPr>
          <w:rFonts w:hint="eastAsia"/>
        </w:rPr>
        <w:t>标准《建筑地面工程防滑技术规程》JGJ/T331规定的</w:t>
      </w:r>
      <w:proofErr w:type="spellStart"/>
      <w:r>
        <w:rPr>
          <w:rFonts w:hint="eastAsia"/>
        </w:rPr>
        <w:t>Bd</w:t>
      </w:r>
      <w:proofErr w:type="spellEnd"/>
      <w:r>
        <w:rPr>
          <w:rFonts w:hint="eastAsia"/>
        </w:rPr>
        <w:t>、</w:t>
      </w:r>
      <w:proofErr w:type="spellStart"/>
      <w:r>
        <w:rPr>
          <w:rFonts w:hint="eastAsia"/>
        </w:rPr>
        <w:t>Bw</w:t>
      </w:r>
      <w:proofErr w:type="spellEnd"/>
      <w:r>
        <w:rPr>
          <w:rFonts w:hint="eastAsia"/>
        </w:rPr>
        <w:t>级；</w:t>
      </w:r>
    </w:p>
    <w:p w14:paraId="7BBFD3B1" w14:textId="3314019B" w:rsidR="00221749" w:rsidRDefault="00221749" w:rsidP="003D3733">
      <w:pPr>
        <w:ind w:firstLineChars="200" w:firstLine="602"/>
      </w:pPr>
      <w:r w:rsidRPr="0061166A">
        <w:rPr>
          <w:rFonts w:hint="eastAsia"/>
          <w:b/>
          <w:bCs/>
        </w:rPr>
        <w:t>2</w:t>
      </w:r>
      <w:r>
        <w:rPr>
          <w:rFonts w:hint="eastAsia"/>
        </w:rPr>
        <w:t xml:space="preserve"> </w:t>
      </w:r>
      <w:r w:rsidR="003D3733">
        <w:rPr>
          <w:rFonts w:hint="eastAsia"/>
        </w:rPr>
        <w:t xml:space="preserve"> </w:t>
      </w:r>
      <w:r>
        <w:rPr>
          <w:rFonts w:hint="eastAsia"/>
        </w:rPr>
        <w:t>建筑室内外活动场所采用防滑地面，防滑等级达到</w:t>
      </w:r>
      <w:proofErr w:type="gramStart"/>
      <w:r>
        <w:rPr>
          <w:rFonts w:hint="eastAsia"/>
        </w:rPr>
        <w:t>现行行业</w:t>
      </w:r>
      <w:proofErr w:type="gramEnd"/>
      <w:r>
        <w:rPr>
          <w:rFonts w:hint="eastAsia"/>
        </w:rPr>
        <w:t>标准《建筑地面工程防滑技术规程》JGJ/T331规定的Ad、Aw级；</w:t>
      </w:r>
    </w:p>
    <w:p w14:paraId="09291920" w14:textId="218E71C0" w:rsidR="00221749" w:rsidRDefault="00221749" w:rsidP="003D3733">
      <w:pPr>
        <w:ind w:firstLineChars="200" w:firstLine="602"/>
      </w:pPr>
      <w:r w:rsidRPr="0061166A">
        <w:rPr>
          <w:rFonts w:hint="eastAsia"/>
          <w:b/>
          <w:bCs/>
        </w:rPr>
        <w:t>3</w:t>
      </w:r>
      <w:r>
        <w:rPr>
          <w:rFonts w:hint="eastAsia"/>
        </w:rPr>
        <w:t xml:space="preserve"> </w:t>
      </w:r>
      <w:r w:rsidR="003D3733">
        <w:rPr>
          <w:rFonts w:hint="eastAsia"/>
        </w:rPr>
        <w:t xml:space="preserve"> </w:t>
      </w:r>
      <w:r>
        <w:rPr>
          <w:rFonts w:hint="eastAsia"/>
        </w:rPr>
        <w:t>建筑坡道、楼梯踏步防滑等级达到</w:t>
      </w:r>
      <w:proofErr w:type="gramStart"/>
      <w:r>
        <w:rPr>
          <w:rFonts w:hint="eastAsia"/>
        </w:rPr>
        <w:t>现行行业</w:t>
      </w:r>
      <w:proofErr w:type="gramEnd"/>
      <w:r>
        <w:rPr>
          <w:rFonts w:hint="eastAsia"/>
        </w:rPr>
        <w:t>标准《建筑地面工程防滑技术规程》JGJ/T331 规定的Ad、Aw级或按水平地面等级提高一级，并采用防滑条等防滑构造技术措施。</w:t>
      </w:r>
    </w:p>
    <w:p w14:paraId="08B5A2CA" w14:textId="28272CA5" w:rsidR="00221749" w:rsidRDefault="00221749" w:rsidP="003D3733">
      <w:pPr>
        <w:pStyle w:val="3"/>
        <w:spacing w:before="204" w:after="204"/>
      </w:pPr>
      <w:r>
        <w:rPr>
          <w:rFonts w:hint="eastAsia"/>
        </w:rPr>
        <w:t>建筑室内公共区域满足</w:t>
      </w:r>
      <w:proofErr w:type="gramStart"/>
      <w:r>
        <w:rPr>
          <w:rFonts w:hint="eastAsia"/>
        </w:rPr>
        <w:t>全龄化</w:t>
      </w:r>
      <w:proofErr w:type="gramEnd"/>
      <w:r>
        <w:rPr>
          <w:rFonts w:hint="eastAsia"/>
        </w:rPr>
        <w:t>设计要求，建筑室内公共区域的墙、柱等处的</w:t>
      </w:r>
      <w:proofErr w:type="gramStart"/>
      <w:r>
        <w:rPr>
          <w:rFonts w:hint="eastAsia"/>
        </w:rPr>
        <w:t>阳角宜为</w:t>
      </w:r>
      <w:proofErr w:type="gramEnd"/>
      <w:r>
        <w:rPr>
          <w:rFonts w:hint="eastAsia"/>
        </w:rPr>
        <w:t>圆角，并设有</w:t>
      </w:r>
      <w:proofErr w:type="gramStart"/>
      <w:r>
        <w:rPr>
          <w:rFonts w:hint="eastAsia"/>
        </w:rPr>
        <w:t>安全抓杆或</w:t>
      </w:r>
      <w:proofErr w:type="gramEnd"/>
      <w:r>
        <w:rPr>
          <w:rFonts w:hint="eastAsia"/>
        </w:rPr>
        <w:t>扶手；应设有可容纳担架的无障碍电梯。</w:t>
      </w:r>
    </w:p>
    <w:p w14:paraId="3B32E1C5" w14:textId="01E87363" w:rsidR="00221749" w:rsidRDefault="00221749" w:rsidP="003D3733">
      <w:pPr>
        <w:pStyle w:val="3"/>
        <w:spacing w:before="204" w:after="204"/>
      </w:pPr>
      <w:r>
        <w:rPr>
          <w:rFonts w:hint="eastAsia"/>
        </w:rPr>
        <w:t>合理设置儿童游乐场地及空间，符合现行国家标准《城市居住区规划设计标准》GB50180相关日照规定且通风良好，并符合下列设计要求：</w:t>
      </w:r>
    </w:p>
    <w:p w14:paraId="2D48D7DA" w14:textId="4D8DC673" w:rsidR="00221749" w:rsidRDefault="008A6649" w:rsidP="00123E7E">
      <w:pPr>
        <w:ind w:firstLineChars="200" w:firstLine="602"/>
      </w:pPr>
      <w:r>
        <w:rPr>
          <w:rFonts w:hint="eastAsia"/>
          <w:b/>
          <w:bCs/>
        </w:rPr>
        <w:t>1</w:t>
      </w:r>
      <w:r w:rsidR="00221749">
        <w:rPr>
          <w:rFonts w:hint="eastAsia"/>
        </w:rPr>
        <w:t xml:space="preserve"> </w:t>
      </w:r>
      <w:r w:rsidR="00123E7E">
        <w:rPr>
          <w:rFonts w:hint="eastAsia"/>
        </w:rPr>
        <w:t xml:space="preserve"> </w:t>
      </w:r>
      <w:r w:rsidR="00221749">
        <w:rPr>
          <w:rFonts w:hint="eastAsia"/>
        </w:rPr>
        <w:t>设置</w:t>
      </w:r>
      <w:proofErr w:type="gramStart"/>
      <w:r w:rsidR="00221749">
        <w:rPr>
          <w:rFonts w:hint="eastAsia"/>
        </w:rPr>
        <w:t>全龄段儿童</w:t>
      </w:r>
      <w:proofErr w:type="gramEnd"/>
      <w:r w:rsidR="00221749">
        <w:rPr>
          <w:rFonts w:hint="eastAsia"/>
        </w:rPr>
        <w:t>活动场地，并根据儿童游戏行为配置游戏设施，且所有游戏设施下采用保护性地面并设有安全性标识；</w:t>
      </w:r>
    </w:p>
    <w:p w14:paraId="5E8D923F" w14:textId="3441867F" w:rsidR="00221749" w:rsidRDefault="008A6649" w:rsidP="00123E7E">
      <w:pPr>
        <w:ind w:firstLineChars="200" w:firstLine="602"/>
      </w:pPr>
      <w:r>
        <w:rPr>
          <w:rFonts w:hint="eastAsia"/>
          <w:b/>
          <w:bCs/>
        </w:rPr>
        <w:lastRenderedPageBreak/>
        <w:t>2</w:t>
      </w:r>
      <w:r w:rsidR="00221749">
        <w:rPr>
          <w:rFonts w:hint="eastAsia"/>
        </w:rPr>
        <w:t xml:space="preserve"> </w:t>
      </w:r>
      <w:r w:rsidR="00123E7E">
        <w:rPr>
          <w:rFonts w:hint="eastAsia"/>
        </w:rPr>
        <w:t xml:space="preserve"> </w:t>
      </w:r>
      <w:r w:rsidR="00221749">
        <w:rPr>
          <w:rFonts w:hint="eastAsia"/>
        </w:rPr>
        <w:t>设置儿童</w:t>
      </w:r>
      <w:proofErr w:type="gramStart"/>
      <w:r w:rsidR="00221749">
        <w:rPr>
          <w:rFonts w:hint="eastAsia"/>
        </w:rPr>
        <w:t>看护区</w:t>
      </w:r>
      <w:proofErr w:type="gramEnd"/>
      <w:r w:rsidR="00221749">
        <w:rPr>
          <w:rFonts w:hint="eastAsia"/>
        </w:rPr>
        <w:t>或与其他场地毗邻，座椅配置数量不小于儿童数量的30%，</w:t>
      </w:r>
      <w:proofErr w:type="gramStart"/>
      <w:r w:rsidR="00221749">
        <w:rPr>
          <w:rFonts w:hint="eastAsia"/>
        </w:rPr>
        <w:t>看护区</w:t>
      </w:r>
      <w:proofErr w:type="gramEnd"/>
      <w:r w:rsidR="00221749">
        <w:rPr>
          <w:rFonts w:hint="eastAsia"/>
        </w:rPr>
        <w:t>和场地区均有遮阴设施或树木遮阴。</w:t>
      </w:r>
    </w:p>
    <w:p w14:paraId="783062BC" w14:textId="1D3575FF" w:rsidR="00221749" w:rsidRDefault="00221749" w:rsidP="0095790B">
      <w:pPr>
        <w:pStyle w:val="3"/>
        <w:spacing w:before="204" w:after="204"/>
      </w:pPr>
      <w:r>
        <w:rPr>
          <w:rFonts w:hint="eastAsia"/>
        </w:rPr>
        <w:t>合理设置老年人活动场地，符合现行国家标准《城市居住区规划设计标准》GB50180相关日照规定且通风良好，并符合下列设计要求：</w:t>
      </w:r>
    </w:p>
    <w:p w14:paraId="7348BD0E" w14:textId="19FCF27A" w:rsidR="00221749" w:rsidRDefault="00221749" w:rsidP="008751A5">
      <w:pPr>
        <w:ind w:firstLineChars="200" w:firstLine="602"/>
      </w:pPr>
      <w:r w:rsidRPr="00123E7E">
        <w:rPr>
          <w:rFonts w:hint="eastAsia"/>
          <w:b/>
          <w:bCs/>
        </w:rPr>
        <w:t>1</w:t>
      </w:r>
      <w:r w:rsidR="0061166A">
        <w:rPr>
          <w:rFonts w:hint="eastAsia"/>
        </w:rPr>
        <w:t xml:space="preserve">  </w:t>
      </w:r>
      <w:r>
        <w:rPr>
          <w:rFonts w:hint="eastAsia"/>
        </w:rPr>
        <w:t>每0.01</w:t>
      </w:r>
      <w:r w:rsidR="00123E7E" w:rsidRPr="00123E7E">
        <w:rPr>
          <w:rFonts w:hint="eastAsia"/>
        </w:rPr>
        <w:t xml:space="preserve"> </w:t>
      </w:r>
      <w:r w:rsidR="00123E7E">
        <w:rPr>
          <w:rFonts w:hint="eastAsia"/>
        </w:rPr>
        <w:t>km</w:t>
      </w:r>
      <w:r w:rsidR="00123E7E">
        <w:rPr>
          <w:rFonts w:ascii="Calibri" w:hAnsi="Calibri" w:cs="Calibri" w:hint="eastAsia"/>
        </w:rPr>
        <w:t>²</w:t>
      </w:r>
      <w:r>
        <w:rPr>
          <w:rFonts w:hint="eastAsia"/>
        </w:rPr>
        <w:t>总用地面积设有不小于4人的座椅，无障碍设施完善；</w:t>
      </w:r>
    </w:p>
    <w:p w14:paraId="4889BE8B" w14:textId="31EC2281" w:rsidR="00221749" w:rsidRDefault="00221749" w:rsidP="008751A5">
      <w:pPr>
        <w:ind w:firstLineChars="200" w:firstLine="602"/>
      </w:pPr>
      <w:r w:rsidRPr="00123E7E">
        <w:rPr>
          <w:rFonts w:hint="eastAsia"/>
          <w:b/>
          <w:bCs/>
        </w:rPr>
        <w:t>2</w:t>
      </w:r>
      <w:r>
        <w:rPr>
          <w:rFonts w:hint="eastAsia"/>
        </w:rPr>
        <w:t xml:space="preserve"> </w:t>
      </w:r>
      <w:r w:rsidR="0061166A">
        <w:rPr>
          <w:rFonts w:hint="eastAsia"/>
        </w:rPr>
        <w:t xml:space="preserve"> </w:t>
      </w:r>
      <w:r>
        <w:rPr>
          <w:rFonts w:hint="eastAsia"/>
        </w:rPr>
        <w:t>每0.01</w:t>
      </w:r>
      <w:r w:rsidR="008751A5">
        <w:rPr>
          <w:rFonts w:hint="eastAsia"/>
        </w:rPr>
        <w:t>km</w:t>
      </w:r>
      <w:r w:rsidR="008751A5">
        <w:rPr>
          <w:rFonts w:ascii="Calibri" w:hAnsi="Calibri" w:cs="Calibri" w:hint="eastAsia"/>
        </w:rPr>
        <w:t>²</w:t>
      </w:r>
      <w:r>
        <w:rPr>
          <w:rFonts w:hint="eastAsia"/>
        </w:rPr>
        <w:t>总用地面积设有不小于3台适合老年人的健身设施。</w:t>
      </w:r>
    </w:p>
    <w:p w14:paraId="675FA918" w14:textId="71C894F4" w:rsidR="00221749" w:rsidRDefault="00221749" w:rsidP="008751A5">
      <w:pPr>
        <w:pStyle w:val="2"/>
        <w:spacing w:before="204" w:after="204"/>
      </w:pPr>
      <w:bookmarkStart w:id="18" w:name="_Toc191473853"/>
      <w:r>
        <w:rPr>
          <w:rFonts w:hint="eastAsia"/>
        </w:rPr>
        <w:t>心理健康支持</w:t>
      </w:r>
      <w:bookmarkEnd w:id="18"/>
    </w:p>
    <w:p w14:paraId="5BE6EC50" w14:textId="77B1A0E0" w:rsidR="00221749" w:rsidRDefault="00221749" w:rsidP="008751A5">
      <w:pPr>
        <w:pStyle w:val="3"/>
        <w:spacing w:before="204" w:after="204"/>
      </w:pPr>
      <w:r>
        <w:rPr>
          <w:rFonts w:hint="eastAsia"/>
        </w:rPr>
        <w:t>应合理设置健身场地和空间</w:t>
      </w:r>
      <w:r w:rsidR="00123E7E">
        <w:rPr>
          <w:rFonts w:hint="eastAsia"/>
        </w:rPr>
        <w:t>，</w:t>
      </w:r>
      <w:r>
        <w:rPr>
          <w:rFonts w:hint="eastAsia"/>
        </w:rPr>
        <w:t>室外健身场地面积不少于总用地面积的0.5%</w:t>
      </w:r>
      <w:r w:rsidR="00123E7E">
        <w:rPr>
          <w:rFonts w:hint="eastAsia"/>
        </w:rPr>
        <w:t>；</w:t>
      </w:r>
      <w:r>
        <w:rPr>
          <w:rFonts w:hint="eastAsia"/>
        </w:rPr>
        <w:t>设置宽度不少于1.25m的专用健身慢行道，健身慢行道长度不少于用地红线周长的1/4且不少于100m；室内健身空间的面积不少于地上建筑面积的0.3%且不少于60m</w:t>
      </w:r>
      <w:r w:rsidR="008751A5">
        <w:rPr>
          <w:rFonts w:ascii="Calibri" w:hAnsi="Calibri" w:cs="Calibri" w:hint="eastAsia"/>
        </w:rPr>
        <w:t>²</w:t>
      </w:r>
      <w:r>
        <w:rPr>
          <w:rFonts w:hint="eastAsia"/>
        </w:rPr>
        <w:t>；楼梯间</w:t>
      </w:r>
      <w:r w:rsidR="00123E7E">
        <w:rPr>
          <w:rFonts w:hint="eastAsia"/>
        </w:rPr>
        <w:t>宜</w:t>
      </w:r>
      <w:r>
        <w:rPr>
          <w:rFonts w:hint="eastAsia"/>
        </w:rPr>
        <w:t>具有天然采光和良好的视野，且距离主入口的距离不大于15m。</w:t>
      </w:r>
    </w:p>
    <w:p w14:paraId="70E9FB72" w14:textId="23FE91B1" w:rsidR="00221749" w:rsidRDefault="00221749" w:rsidP="008751A5">
      <w:pPr>
        <w:pStyle w:val="3"/>
        <w:spacing w:before="204" w:after="204"/>
      </w:pPr>
      <w:r>
        <w:rPr>
          <w:rFonts w:hint="eastAsia"/>
        </w:rPr>
        <w:t>应设置交流活动场所</w:t>
      </w:r>
      <w:r w:rsidR="0061166A">
        <w:rPr>
          <w:rFonts w:hint="eastAsia"/>
        </w:rPr>
        <w:t>，</w:t>
      </w:r>
      <w:r>
        <w:rPr>
          <w:rFonts w:hint="eastAsia"/>
        </w:rPr>
        <w:t>室外交流场地面积不小于总用地面积的0.2%且不应小于50</w:t>
      </w:r>
      <w:r w:rsidR="008751A5">
        <w:rPr>
          <w:rFonts w:hint="eastAsia"/>
        </w:rPr>
        <w:t>m</w:t>
      </w:r>
      <w:r w:rsidR="008751A5">
        <w:rPr>
          <w:rFonts w:ascii="Calibri" w:hAnsi="Calibri" w:cs="Calibri" w:hint="eastAsia"/>
        </w:rPr>
        <w:t>²</w:t>
      </w:r>
      <w:r>
        <w:rPr>
          <w:rFonts w:hint="eastAsia"/>
        </w:rPr>
        <w:t>，或室内交流场地的面积不小于总建筑面积的0.2%且不应小于20</w:t>
      </w:r>
      <w:r w:rsidR="008751A5">
        <w:rPr>
          <w:rFonts w:hint="eastAsia"/>
        </w:rPr>
        <w:t>m</w:t>
      </w:r>
      <w:r w:rsidR="008751A5">
        <w:rPr>
          <w:rFonts w:ascii="Calibri" w:hAnsi="Calibri" w:cs="Calibri" w:hint="eastAsia"/>
        </w:rPr>
        <w:t>²</w:t>
      </w:r>
      <w:r>
        <w:rPr>
          <w:rFonts w:hint="eastAsia"/>
        </w:rPr>
        <w:t>。</w:t>
      </w:r>
    </w:p>
    <w:p w14:paraId="6447F61F" w14:textId="296C4D13" w:rsidR="00B40C4B" w:rsidRPr="00B40C4B" w:rsidRDefault="00B40C4B" w:rsidP="00B40C4B">
      <w:pPr>
        <w:widowControl/>
        <w:spacing w:before="0" w:beforeAutospacing="0" w:after="0" w:afterAutospacing="0" w:line="240" w:lineRule="auto"/>
        <w:jc w:val="left"/>
      </w:pPr>
      <w:r>
        <w:rPr>
          <w:rFonts w:hint="eastAsia"/>
        </w:rPr>
        <w:lastRenderedPageBreak/>
        <w:br w:type="page"/>
      </w:r>
    </w:p>
    <w:p w14:paraId="127FC9F0" w14:textId="55C5EB28" w:rsidR="008751A5" w:rsidRDefault="008751A5" w:rsidP="008751A5">
      <w:pPr>
        <w:pStyle w:val="1"/>
        <w:spacing w:before="204" w:after="204"/>
      </w:pPr>
      <w:bookmarkStart w:id="19" w:name="_Toc191473854"/>
      <w:r>
        <w:rPr>
          <w:rFonts w:hint="eastAsia"/>
        </w:rPr>
        <w:lastRenderedPageBreak/>
        <w:t>绿色</w:t>
      </w:r>
      <w:r w:rsidR="00B30AF7">
        <w:rPr>
          <w:rFonts w:hint="eastAsia"/>
        </w:rPr>
        <w:t>与</w:t>
      </w:r>
      <w:r>
        <w:rPr>
          <w:rFonts w:hint="eastAsia"/>
        </w:rPr>
        <w:t>低碳</w:t>
      </w:r>
      <w:bookmarkEnd w:id="19"/>
    </w:p>
    <w:p w14:paraId="4B72C8C4" w14:textId="43C160F4" w:rsidR="008751A5" w:rsidRDefault="008751A5" w:rsidP="008751A5">
      <w:pPr>
        <w:pStyle w:val="2"/>
        <w:spacing w:before="204" w:after="204"/>
      </w:pPr>
      <w:bookmarkStart w:id="20" w:name="_Toc191473855"/>
      <w:r>
        <w:rPr>
          <w:rFonts w:hint="eastAsia"/>
        </w:rPr>
        <w:t>绿色设计</w:t>
      </w:r>
      <w:bookmarkEnd w:id="20"/>
    </w:p>
    <w:p w14:paraId="0D8CD31C" w14:textId="4871DC47" w:rsidR="008751A5" w:rsidRDefault="008751A5" w:rsidP="008751A5">
      <w:pPr>
        <w:pStyle w:val="3"/>
        <w:spacing w:before="204" w:after="204"/>
      </w:pPr>
      <w:r>
        <w:rPr>
          <w:rFonts w:hint="eastAsia"/>
        </w:rPr>
        <w:t>应满足现行浙江省工程建设标准《绿色建筑设计标准》DB33/1092</w:t>
      </w:r>
      <w:proofErr w:type="gramStart"/>
      <w:r>
        <w:rPr>
          <w:rFonts w:hint="eastAsia"/>
        </w:rPr>
        <w:t>二</w:t>
      </w:r>
      <w:proofErr w:type="gramEnd"/>
      <w:r>
        <w:rPr>
          <w:rFonts w:hint="eastAsia"/>
        </w:rPr>
        <w:t>星级及以上要求，鼓励开展绿色建筑标识评价。</w:t>
      </w:r>
    </w:p>
    <w:p w14:paraId="3F0C6BBF" w14:textId="77777777" w:rsidR="00B414AF" w:rsidRDefault="00B414AF" w:rsidP="008751A5">
      <w:pPr>
        <w:pStyle w:val="3"/>
        <w:spacing w:before="204" w:after="204"/>
      </w:pPr>
      <w:r w:rsidRPr="00B414AF">
        <w:rPr>
          <w:rFonts w:hint="eastAsia"/>
        </w:rPr>
        <w:t>居住建筑</w:t>
      </w:r>
      <w:proofErr w:type="gramStart"/>
      <w:r w:rsidRPr="00B414AF">
        <w:rPr>
          <w:rFonts w:hint="eastAsia"/>
        </w:rPr>
        <w:t>宜按照</w:t>
      </w:r>
      <w:proofErr w:type="gramEnd"/>
      <w:r w:rsidRPr="00B414AF">
        <w:rPr>
          <w:rFonts w:hint="eastAsia"/>
        </w:rPr>
        <w:t>装配式建筑进行设计，并采用系统集成的方法统筹设计、生产运输、施工安装，实现全过程的协同，装配率应满足浙江省《装配式建筑评价标准》（DBJ33/T 1165-2024）要求。</w:t>
      </w:r>
    </w:p>
    <w:p w14:paraId="7AA26DD8" w14:textId="027E36E4" w:rsidR="008751A5" w:rsidRDefault="008751A5" w:rsidP="008751A5">
      <w:pPr>
        <w:pStyle w:val="3"/>
        <w:spacing w:before="204" w:after="204"/>
      </w:pPr>
      <w:r>
        <w:rPr>
          <w:rFonts w:hint="eastAsia"/>
        </w:rPr>
        <w:t>在建筑的规划设计、施工建造和运行维护阶段中，</w:t>
      </w:r>
      <w:proofErr w:type="gramStart"/>
      <w:r>
        <w:rPr>
          <w:rFonts w:hint="eastAsia"/>
        </w:rPr>
        <w:t>宜全过程</w:t>
      </w:r>
      <w:proofErr w:type="gramEnd"/>
      <w:r>
        <w:rPr>
          <w:rFonts w:hint="eastAsia"/>
        </w:rPr>
        <w:t>采用建筑信息模型（BIM）技术。</w:t>
      </w:r>
    </w:p>
    <w:p w14:paraId="445CF32D" w14:textId="0A9CA0DC" w:rsidR="008751A5" w:rsidRDefault="00B414AF" w:rsidP="008751A5">
      <w:pPr>
        <w:pStyle w:val="3"/>
        <w:spacing w:before="204" w:after="204"/>
      </w:pPr>
      <w:r w:rsidRPr="00B414AF">
        <w:rPr>
          <w:rFonts w:hint="eastAsia"/>
        </w:rPr>
        <w:t>应满足建筑全寿命期的使用维护要求，设计宜采用管线分离的方式，将设备与管线与主体结构相分离，方便维修更换，且不应影响主体结构安全。宜采用装配化装修，内装系统应与结构系统、外围护系统、设备与管线系统一体化设计建造。</w:t>
      </w:r>
      <w:r w:rsidR="008751A5">
        <w:rPr>
          <w:rFonts w:hint="eastAsia"/>
        </w:rPr>
        <w:t>。</w:t>
      </w:r>
    </w:p>
    <w:p w14:paraId="3CE9DAFE" w14:textId="7A304947" w:rsidR="008751A5" w:rsidRDefault="008751A5" w:rsidP="008751A5">
      <w:pPr>
        <w:pStyle w:val="3"/>
        <w:spacing w:before="204" w:after="204"/>
      </w:pPr>
      <w:r>
        <w:rPr>
          <w:rFonts w:hint="eastAsia"/>
        </w:rPr>
        <w:t>建筑造型要素应简约，应无大量装饰性构件，住宅建筑的装饰性构件造价占建筑总造价的比例不应大于2%。</w:t>
      </w:r>
    </w:p>
    <w:p w14:paraId="62386925" w14:textId="3E8E7963" w:rsidR="0046517B" w:rsidRDefault="008751A5" w:rsidP="0046517B">
      <w:pPr>
        <w:pStyle w:val="3"/>
        <w:spacing w:before="204" w:after="204"/>
      </w:pPr>
      <w:r>
        <w:rPr>
          <w:rFonts w:hint="eastAsia"/>
        </w:rPr>
        <w:t>应充分利用天然采光和自然通风，卧室</w:t>
      </w:r>
      <w:r w:rsidR="001652F1">
        <w:rPr>
          <w:rFonts w:hint="eastAsia"/>
        </w:rPr>
        <w:t>、</w:t>
      </w:r>
      <w:r>
        <w:rPr>
          <w:rFonts w:hint="eastAsia"/>
        </w:rPr>
        <w:t>起居室</w:t>
      </w:r>
      <w:r w:rsidR="001652F1">
        <w:rPr>
          <w:rFonts w:hint="eastAsia"/>
        </w:rPr>
        <w:t>（厅）、厨房</w:t>
      </w:r>
      <w:r>
        <w:rPr>
          <w:rFonts w:hint="eastAsia"/>
        </w:rPr>
        <w:t>的窗地面积比不</w:t>
      </w:r>
      <w:r w:rsidR="001652F1">
        <w:rPr>
          <w:rFonts w:hint="eastAsia"/>
        </w:rPr>
        <w:t>应</w:t>
      </w:r>
      <w:r>
        <w:rPr>
          <w:rFonts w:hint="eastAsia"/>
        </w:rPr>
        <w:t>小于1/6；每套住宅的外窗（包括阳台门）通风开口面积不宜小于房间地面面积的8%。</w:t>
      </w:r>
    </w:p>
    <w:p w14:paraId="38FA8C42" w14:textId="25C3C3B9" w:rsidR="008751A5" w:rsidRDefault="008751A5" w:rsidP="008751A5">
      <w:pPr>
        <w:pStyle w:val="3"/>
        <w:spacing w:before="204" w:after="204"/>
      </w:pPr>
      <w:r>
        <w:rPr>
          <w:rFonts w:hint="eastAsia"/>
        </w:rPr>
        <w:lastRenderedPageBreak/>
        <w:t>应进行海绵城市设计，建设用地内控制径流峰值所对应的径流系数及年径流总量控制率等应符合当地海绵城市规划指标要求，并合理利用场地空间设置绿色雨水基础设施，场地的</w:t>
      </w:r>
      <w:proofErr w:type="gramStart"/>
      <w:r>
        <w:rPr>
          <w:rFonts w:hint="eastAsia"/>
        </w:rPr>
        <w:t>雨洪控制</w:t>
      </w:r>
      <w:proofErr w:type="gramEnd"/>
      <w:r>
        <w:rPr>
          <w:rFonts w:hint="eastAsia"/>
        </w:rPr>
        <w:t>利用宜采取下列措施：</w:t>
      </w:r>
    </w:p>
    <w:p w14:paraId="7EE39817" w14:textId="1454ED89" w:rsidR="008751A5" w:rsidRDefault="008751A5" w:rsidP="008751A5">
      <w:pPr>
        <w:ind w:firstLineChars="200" w:firstLine="600"/>
      </w:pPr>
      <w:r>
        <w:rPr>
          <w:rFonts w:hint="eastAsia"/>
        </w:rPr>
        <w:t>1  宜结合景观设置下沉式绿地、雨水花园衔接和引导屋面雨水、道路雨水进入设施，并设置溢流</w:t>
      </w:r>
      <w:proofErr w:type="gramStart"/>
      <w:r>
        <w:rPr>
          <w:rFonts w:hint="eastAsia"/>
        </w:rPr>
        <w:t>口保证</w:t>
      </w:r>
      <w:proofErr w:type="gramEnd"/>
      <w:r>
        <w:rPr>
          <w:rFonts w:hint="eastAsia"/>
        </w:rPr>
        <w:t>超标雨水的溢流排放；</w:t>
      </w:r>
    </w:p>
    <w:p w14:paraId="7C4E9B92" w14:textId="64776531" w:rsidR="008751A5" w:rsidRDefault="008751A5" w:rsidP="008751A5">
      <w:pPr>
        <w:ind w:firstLineChars="200" w:firstLine="600"/>
      </w:pPr>
      <w:r>
        <w:rPr>
          <w:rFonts w:hint="eastAsia"/>
        </w:rPr>
        <w:t xml:space="preserve">2   </w:t>
      </w:r>
      <w:proofErr w:type="gramStart"/>
      <w:r>
        <w:rPr>
          <w:rFonts w:hint="eastAsia"/>
        </w:rPr>
        <w:t>宜设置</w:t>
      </w:r>
      <w:proofErr w:type="gramEnd"/>
      <w:r>
        <w:rPr>
          <w:rFonts w:hint="eastAsia"/>
        </w:rPr>
        <w:t>绿色屋顶，减少雨水径流，改善建筑热环境；</w:t>
      </w:r>
    </w:p>
    <w:p w14:paraId="6EB31B8F" w14:textId="5371ED21" w:rsidR="008751A5" w:rsidRDefault="008751A5" w:rsidP="008751A5">
      <w:pPr>
        <w:ind w:firstLineChars="200" w:firstLine="600"/>
      </w:pPr>
      <w:r>
        <w:rPr>
          <w:rFonts w:hint="eastAsia"/>
        </w:rPr>
        <w:t>3  各级道路路面材料选材应因地制宜，并与海绵城市理念相结合。</w:t>
      </w:r>
    </w:p>
    <w:p w14:paraId="68352FF6" w14:textId="54A2ED25" w:rsidR="008751A5" w:rsidRDefault="008751A5" w:rsidP="008751A5">
      <w:pPr>
        <w:pStyle w:val="3"/>
        <w:spacing w:before="204" w:after="204"/>
      </w:pPr>
      <w:r>
        <w:rPr>
          <w:rFonts w:hint="eastAsia"/>
        </w:rPr>
        <w:t>应合理利用雨水、市政再生水等非传统水源，用于绿化灌溉、车库及道路冲洗、洗车等。</w:t>
      </w:r>
    </w:p>
    <w:p w14:paraId="5B7DE9AD" w14:textId="09707C56" w:rsidR="008751A5" w:rsidRDefault="008751A5" w:rsidP="008751A5">
      <w:pPr>
        <w:pStyle w:val="3"/>
        <w:spacing w:before="204" w:after="204"/>
      </w:pPr>
      <w:r>
        <w:rPr>
          <w:rFonts w:hint="eastAsia"/>
        </w:rPr>
        <w:t>应选用可再循环材料、可再利用材料及利废建材，可再循环材料和</w:t>
      </w:r>
      <w:proofErr w:type="gramStart"/>
      <w:r>
        <w:rPr>
          <w:rFonts w:hint="eastAsia"/>
        </w:rPr>
        <w:t>可</w:t>
      </w:r>
      <w:proofErr w:type="gramEnd"/>
      <w:r>
        <w:rPr>
          <w:rFonts w:hint="eastAsia"/>
        </w:rPr>
        <w:t>再利用材料用量比例不应低于6%，宜采用至少一种利废建材，其占同类建材的用量比例不低于50%。</w:t>
      </w:r>
    </w:p>
    <w:p w14:paraId="14D9E1A7" w14:textId="3B5EA531" w:rsidR="008751A5" w:rsidRDefault="008751A5" w:rsidP="008751A5">
      <w:pPr>
        <w:pStyle w:val="3"/>
        <w:spacing w:before="204" w:after="204"/>
      </w:pPr>
      <w:r>
        <w:rPr>
          <w:rFonts w:hint="eastAsia"/>
        </w:rPr>
        <w:t>应合理选用绿色建材，绿色建材应用比例不应低于40%。</w:t>
      </w:r>
    </w:p>
    <w:p w14:paraId="4F6AD805" w14:textId="555BB3F2" w:rsidR="006A32A1" w:rsidRDefault="006A32A1" w:rsidP="006A32A1">
      <w:pPr>
        <w:pStyle w:val="2"/>
        <w:spacing w:before="204" w:after="204"/>
      </w:pPr>
      <w:bookmarkStart w:id="21" w:name="_Toc191473856"/>
      <w:r>
        <w:rPr>
          <w:rFonts w:hint="eastAsia"/>
        </w:rPr>
        <w:t>节能降碳</w:t>
      </w:r>
      <w:bookmarkEnd w:id="21"/>
    </w:p>
    <w:p w14:paraId="50EE054B" w14:textId="7BE85064" w:rsidR="006A32A1" w:rsidRDefault="006A32A1" w:rsidP="006A32A1">
      <w:pPr>
        <w:pStyle w:val="3"/>
        <w:spacing w:before="204" w:after="204"/>
      </w:pPr>
      <w:r>
        <w:rPr>
          <w:rFonts w:hint="eastAsia"/>
        </w:rPr>
        <w:t>应对建筑的体形、平面布局、空间尺度、围护结构等进</w:t>
      </w:r>
      <w:r>
        <w:rPr>
          <w:rFonts w:hint="eastAsia"/>
        </w:rPr>
        <w:lastRenderedPageBreak/>
        <w:t>行节能设计，符合现行浙江省工程建设标准《居住建筑节能设计标准》DB33/1015有关节能设计的要求，鼓励按照超低能耗建筑要求进行节能设计。</w:t>
      </w:r>
    </w:p>
    <w:p w14:paraId="564DE10A" w14:textId="5A4BDE6B" w:rsidR="006A32A1" w:rsidRDefault="006A32A1" w:rsidP="00CD68EF">
      <w:pPr>
        <w:pStyle w:val="3"/>
        <w:spacing w:before="204" w:after="204"/>
      </w:pPr>
      <w:r>
        <w:rPr>
          <w:rFonts w:hint="eastAsia"/>
        </w:rPr>
        <w:t>应对建筑全生命周期碳排放进行计算分析，并采取有效措施</w:t>
      </w:r>
      <w:r w:rsidR="00CD68EF">
        <w:rPr>
          <w:rFonts w:hint="eastAsia"/>
        </w:rPr>
        <w:t>，</w:t>
      </w:r>
      <w:r>
        <w:rPr>
          <w:rFonts w:hint="eastAsia"/>
        </w:rPr>
        <w:t>降低单位建筑面积碳排放强度</w:t>
      </w:r>
      <w:r w:rsidR="00CD68EF">
        <w:rPr>
          <w:rFonts w:hint="eastAsia"/>
        </w:rPr>
        <w:t>，</w:t>
      </w:r>
      <w:r>
        <w:rPr>
          <w:rFonts w:hint="eastAsia"/>
        </w:rPr>
        <w:t>降幅不应低于6.8kgCO</w:t>
      </w:r>
      <w:r w:rsidRPr="00CD68EF">
        <w:rPr>
          <w:rFonts w:hint="eastAsia"/>
          <w:vertAlign w:val="subscript"/>
        </w:rPr>
        <w:t>2</w:t>
      </w:r>
      <w:r>
        <w:rPr>
          <w:rFonts w:hint="eastAsia"/>
        </w:rPr>
        <w:t>/</w:t>
      </w:r>
      <w:r w:rsidR="00CD68EF">
        <w:rPr>
          <w:rFonts w:hint="eastAsia"/>
        </w:rPr>
        <w:t>（m</w:t>
      </w:r>
      <w:r w:rsidR="00CD68EF">
        <w:rPr>
          <w:rFonts w:ascii="Calibri" w:hAnsi="Calibri" w:cs="Calibri" w:hint="eastAsia"/>
        </w:rPr>
        <w:t>²</w:t>
      </w:r>
      <w:r w:rsidR="00CD68EF">
        <w:rPr>
          <w:rFonts w:hint="eastAsia"/>
        </w:rPr>
        <w:t>·a）</w:t>
      </w:r>
      <w:r>
        <w:rPr>
          <w:rFonts w:hint="eastAsia"/>
        </w:rPr>
        <w:t>。</w:t>
      </w:r>
    </w:p>
    <w:p w14:paraId="04BF31D3" w14:textId="20418C62" w:rsidR="006A32A1" w:rsidRDefault="006A32A1" w:rsidP="00CD68EF">
      <w:pPr>
        <w:pStyle w:val="3"/>
        <w:spacing w:before="204" w:after="204"/>
      </w:pPr>
      <w:r>
        <w:rPr>
          <w:rFonts w:hint="eastAsia"/>
        </w:rPr>
        <w:t>暖通空调、照明、电力变压器、水泵、风机等设备的能效应达到国家现行有关标准的能效等级2级要求。</w:t>
      </w:r>
    </w:p>
    <w:p w14:paraId="35E7226D" w14:textId="50FA4FA9" w:rsidR="006A32A1" w:rsidRDefault="006A32A1" w:rsidP="00CD68EF">
      <w:pPr>
        <w:pStyle w:val="3"/>
        <w:spacing w:before="204" w:after="204"/>
      </w:pPr>
      <w:r>
        <w:rPr>
          <w:rFonts w:hint="eastAsia"/>
        </w:rPr>
        <w:t>主要功能房间的照明功率密度值达到现行国家标准《建筑照明设计标准》GB/T 50034规定的目标值。公共区域的照明系统应采用分区、定时、感应等节能控制。</w:t>
      </w:r>
    </w:p>
    <w:p w14:paraId="7F2080F7" w14:textId="2BA0A748" w:rsidR="006A32A1" w:rsidRDefault="006A32A1" w:rsidP="00CD68EF">
      <w:pPr>
        <w:pStyle w:val="3"/>
        <w:spacing w:before="204" w:after="204"/>
      </w:pPr>
      <w:r>
        <w:rPr>
          <w:rFonts w:hint="eastAsia"/>
        </w:rPr>
        <w:t>电梯应采取群控、变频调速或能量反馈等节能措施。</w:t>
      </w:r>
    </w:p>
    <w:p w14:paraId="1D008DFA" w14:textId="4D3E4B06" w:rsidR="006A32A1" w:rsidRDefault="006A32A1" w:rsidP="00CD68EF">
      <w:pPr>
        <w:pStyle w:val="3"/>
        <w:spacing w:before="204" w:after="204"/>
      </w:pPr>
      <w:r>
        <w:rPr>
          <w:rFonts w:hint="eastAsia"/>
        </w:rPr>
        <w:t>应采用可再生能源系统提供建筑用能：应为全体住户配置太阳能热水系统或空气源热泵热水系统；应配置太阳能光伏发电系统，光伏组件的面积应满足浙江省工程建设标准《民用建筑可再生能源应用核算标准》DBJ/T1105的要求。</w:t>
      </w:r>
    </w:p>
    <w:p w14:paraId="3953683E" w14:textId="69D10529" w:rsidR="006A32A1" w:rsidRDefault="006A32A1" w:rsidP="00CD68EF">
      <w:pPr>
        <w:pStyle w:val="3"/>
        <w:spacing w:before="204" w:after="204"/>
      </w:pPr>
      <w:r>
        <w:rPr>
          <w:rFonts w:hint="eastAsia"/>
        </w:rPr>
        <w:t>水嘴、淋浴器、便器及冲洗阀等用水器具应满足现行国家标准《节水型产品通用技术条件》GB/T 18870 的要求，用水</w:t>
      </w:r>
      <w:proofErr w:type="gramStart"/>
      <w:r>
        <w:rPr>
          <w:rFonts w:hint="eastAsia"/>
        </w:rPr>
        <w:t>器具水效等级</w:t>
      </w:r>
      <w:proofErr w:type="gramEnd"/>
      <w:r>
        <w:rPr>
          <w:rFonts w:hint="eastAsia"/>
        </w:rPr>
        <w:t>不应低于2级，</w:t>
      </w:r>
      <w:proofErr w:type="gramStart"/>
      <w:r>
        <w:rPr>
          <w:rFonts w:hint="eastAsia"/>
        </w:rPr>
        <w:t>宜达到</w:t>
      </w:r>
      <w:proofErr w:type="gramEnd"/>
      <w:r>
        <w:rPr>
          <w:rFonts w:hint="eastAsia"/>
        </w:rPr>
        <w:t>1级。</w:t>
      </w:r>
    </w:p>
    <w:p w14:paraId="4FD2E3BF" w14:textId="12BFE9E3" w:rsidR="006A32A1" w:rsidRDefault="006A32A1" w:rsidP="00CD68EF">
      <w:pPr>
        <w:pStyle w:val="3"/>
        <w:spacing w:before="204" w:after="204"/>
      </w:pPr>
      <w:r>
        <w:rPr>
          <w:rFonts w:hint="eastAsia"/>
        </w:rPr>
        <w:lastRenderedPageBreak/>
        <w:t>绿化灌溉在采用节水灌溉系统的基础上，</w:t>
      </w:r>
      <w:proofErr w:type="gramStart"/>
      <w:r>
        <w:rPr>
          <w:rFonts w:hint="eastAsia"/>
        </w:rPr>
        <w:t>宜设置</w:t>
      </w:r>
      <w:proofErr w:type="gramEnd"/>
      <w:r>
        <w:rPr>
          <w:rFonts w:hint="eastAsia"/>
        </w:rPr>
        <w:t>土壤湿度感应器、雨天自动关闭装置等节水控制措施，或种植无须永久灌溉植物。</w:t>
      </w:r>
    </w:p>
    <w:p w14:paraId="6877EC54" w14:textId="677C63D5" w:rsidR="006A32A1" w:rsidRDefault="006A32A1" w:rsidP="00CD68EF">
      <w:pPr>
        <w:pStyle w:val="3"/>
        <w:spacing w:before="204" w:after="204"/>
      </w:pPr>
      <w:r>
        <w:rPr>
          <w:rFonts w:hint="eastAsia"/>
        </w:rPr>
        <w:t>选用的建筑材料应符合下列规定：</w:t>
      </w:r>
    </w:p>
    <w:p w14:paraId="5BB23977" w14:textId="2A0ECF54" w:rsidR="006A32A1" w:rsidRDefault="006A32A1" w:rsidP="00CD68EF">
      <w:pPr>
        <w:ind w:firstLineChars="200" w:firstLine="600"/>
      </w:pPr>
      <w:r>
        <w:rPr>
          <w:rFonts w:hint="eastAsia"/>
        </w:rPr>
        <w:t xml:space="preserve">1 </w:t>
      </w:r>
      <w:r w:rsidR="00CD68EF">
        <w:rPr>
          <w:rFonts w:hint="eastAsia"/>
        </w:rPr>
        <w:t xml:space="preserve"> </w:t>
      </w:r>
      <w:r>
        <w:rPr>
          <w:rFonts w:hint="eastAsia"/>
        </w:rPr>
        <w:t>500km以内生产的建筑材料重量占建筑材料总重量的比例应大于60%；</w:t>
      </w:r>
    </w:p>
    <w:p w14:paraId="5F537A19" w14:textId="1534810A" w:rsidR="006A32A1" w:rsidRDefault="006A32A1" w:rsidP="00CD68EF">
      <w:pPr>
        <w:ind w:firstLineChars="200" w:firstLine="600"/>
      </w:pPr>
      <w:r>
        <w:rPr>
          <w:rFonts w:hint="eastAsia"/>
        </w:rPr>
        <w:t xml:space="preserve">2 </w:t>
      </w:r>
      <w:r w:rsidR="00CD68EF">
        <w:rPr>
          <w:rFonts w:hint="eastAsia"/>
        </w:rPr>
        <w:t xml:space="preserve"> </w:t>
      </w:r>
      <w:r>
        <w:rPr>
          <w:rFonts w:hint="eastAsia"/>
        </w:rPr>
        <w:t>现浇混凝土应采用预拌混凝土，建筑砂浆应采用预拌砂浆。</w:t>
      </w:r>
    </w:p>
    <w:p w14:paraId="677B04DC" w14:textId="36AE8C66" w:rsidR="006A32A1" w:rsidRDefault="006A32A1" w:rsidP="00CD68EF">
      <w:pPr>
        <w:pStyle w:val="3"/>
        <w:spacing w:before="204" w:after="204"/>
      </w:pPr>
      <w:r>
        <w:rPr>
          <w:rFonts w:hint="eastAsia"/>
        </w:rPr>
        <w:t>住宅建筑的太阳能光伏发电系统，供应公用用电设施，接入公共电网应满足当地相关政策的要求。</w:t>
      </w:r>
    </w:p>
    <w:p w14:paraId="079FCDBD" w14:textId="57008C1B" w:rsidR="002E55D1" w:rsidRDefault="006A32A1" w:rsidP="00CD68EF">
      <w:pPr>
        <w:pStyle w:val="3"/>
        <w:spacing w:before="204" w:after="204"/>
      </w:pPr>
      <w:r>
        <w:rPr>
          <w:rFonts w:hint="eastAsia"/>
        </w:rPr>
        <w:t>住宅建筑的电动汽车充电设施，</w:t>
      </w:r>
      <w:proofErr w:type="gramStart"/>
      <w:r>
        <w:rPr>
          <w:rFonts w:hint="eastAsia"/>
        </w:rPr>
        <w:t>宜设置</w:t>
      </w:r>
      <w:proofErr w:type="gramEnd"/>
      <w:r>
        <w:rPr>
          <w:rFonts w:hint="eastAsia"/>
        </w:rPr>
        <w:t>有序充电管理系统。</w:t>
      </w:r>
    </w:p>
    <w:p w14:paraId="0CDEB633" w14:textId="1F32F668" w:rsidR="008751A5" w:rsidRPr="002E55D1" w:rsidRDefault="002E55D1" w:rsidP="002E55D1">
      <w:pPr>
        <w:widowControl/>
        <w:spacing w:before="0" w:beforeAutospacing="0" w:after="0" w:afterAutospacing="0" w:line="240" w:lineRule="auto"/>
        <w:jc w:val="left"/>
        <w:rPr>
          <w:rFonts w:cstheme="majorBidi"/>
          <w:szCs w:val="32"/>
        </w:rPr>
      </w:pPr>
      <w:r>
        <w:rPr>
          <w:rFonts w:hint="eastAsia"/>
        </w:rPr>
        <w:br w:type="page"/>
      </w:r>
    </w:p>
    <w:p w14:paraId="1EC90BD5" w14:textId="4727911F" w:rsidR="002E55D1" w:rsidRDefault="002E55D1" w:rsidP="002E55D1">
      <w:pPr>
        <w:pStyle w:val="1"/>
        <w:spacing w:before="204" w:after="204"/>
      </w:pPr>
      <w:bookmarkStart w:id="22" w:name="_Toc191473857"/>
      <w:r>
        <w:rPr>
          <w:rFonts w:hint="eastAsia"/>
        </w:rPr>
        <w:lastRenderedPageBreak/>
        <w:t>智慧</w:t>
      </w:r>
      <w:r w:rsidR="00B30AF7">
        <w:rPr>
          <w:rFonts w:hint="eastAsia"/>
        </w:rPr>
        <w:t>与科技</w:t>
      </w:r>
      <w:bookmarkEnd w:id="22"/>
    </w:p>
    <w:p w14:paraId="21D7A8DF" w14:textId="337F5899" w:rsidR="002E55D1" w:rsidRDefault="002E55D1" w:rsidP="002E55D1">
      <w:pPr>
        <w:pStyle w:val="2"/>
        <w:spacing w:before="204" w:after="204"/>
      </w:pPr>
      <w:bookmarkStart w:id="23" w:name="_Toc191473858"/>
      <w:r>
        <w:rPr>
          <w:rFonts w:hint="eastAsia"/>
        </w:rPr>
        <w:t>数字家庭系统</w:t>
      </w:r>
      <w:bookmarkEnd w:id="23"/>
    </w:p>
    <w:p w14:paraId="69763938" w14:textId="5417795D" w:rsidR="002E55D1" w:rsidRDefault="002E55D1" w:rsidP="002E55D1">
      <w:pPr>
        <w:pStyle w:val="3"/>
        <w:spacing w:before="204" w:after="204"/>
      </w:pPr>
      <w:r>
        <w:rPr>
          <w:rFonts w:hint="eastAsia"/>
        </w:rPr>
        <w:t>集成“浙里办”平台，实现政务服务居家办理。</w:t>
      </w:r>
    </w:p>
    <w:p w14:paraId="777DFABF" w14:textId="481F2B0E" w:rsidR="002E55D1" w:rsidRDefault="002E55D1" w:rsidP="002E55D1">
      <w:pPr>
        <w:ind w:firstLineChars="200" w:firstLine="600"/>
      </w:pPr>
      <w:r>
        <w:rPr>
          <w:rFonts w:hint="eastAsia"/>
        </w:rPr>
        <w:t>1  物业各项服务宜统一</w:t>
      </w:r>
      <w:proofErr w:type="gramStart"/>
      <w:r>
        <w:rPr>
          <w:rFonts w:hint="eastAsia"/>
        </w:rPr>
        <w:t>集成进</w:t>
      </w:r>
      <w:proofErr w:type="gramEnd"/>
      <w:r>
        <w:rPr>
          <w:rFonts w:hint="eastAsia"/>
        </w:rPr>
        <w:t>“浙里办”平台，如</w:t>
      </w:r>
      <w:proofErr w:type="gramStart"/>
      <w:r>
        <w:rPr>
          <w:rFonts w:hint="eastAsia"/>
        </w:rPr>
        <w:t>物业费</w:t>
      </w:r>
      <w:proofErr w:type="gramEnd"/>
      <w:r>
        <w:rPr>
          <w:rFonts w:hint="eastAsia"/>
        </w:rPr>
        <w:t>缴纳、停车费缴纳、水电</w:t>
      </w:r>
      <w:proofErr w:type="gramStart"/>
      <w:r>
        <w:rPr>
          <w:rFonts w:hint="eastAsia"/>
        </w:rPr>
        <w:t>煤费用</w:t>
      </w:r>
      <w:proofErr w:type="gramEnd"/>
      <w:r>
        <w:rPr>
          <w:rFonts w:hint="eastAsia"/>
        </w:rPr>
        <w:t>缴纳、报修服务、</w:t>
      </w:r>
      <w:proofErr w:type="gramStart"/>
      <w:r>
        <w:rPr>
          <w:rFonts w:hint="eastAsia"/>
        </w:rPr>
        <w:t>业委会</w:t>
      </w:r>
      <w:proofErr w:type="gramEnd"/>
      <w:r>
        <w:rPr>
          <w:rFonts w:hint="eastAsia"/>
        </w:rPr>
        <w:t>选举、物业服务评价等。</w:t>
      </w:r>
    </w:p>
    <w:p w14:paraId="370976AF" w14:textId="6DD888CB" w:rsidR="002E55D1" w:rsidRDefault="002E55D1" w:rsidP="002E55D1">
      <w:pPr>
        <w:ind w:firstLineChars="200" w:firstLine="600"/>
      </w:pPr>
      <w:r>
        <w:rPr>
          <w:rFonts w:hint="eastAsia"/>
        </w:rPr>
        <w:t>2  各项社区服务均</w:t>
      </w:r>
      <w:proofErr w:type="gramStart"/>
      <w:r>
        <w:rPr>
          <w:rFonts w:hint="eastAsia"/>
        </w:rPr>
        <w:t>宜支持</w:t>
      </w:r>
      <w:proofErr w:type="gramEnd"/>
      <w:r>
        <w:rPr>
          <w:rFonts w:hint="eastAsia"/>
        </w:rPr>
        <w:t>线上一键办理，如医疗健康、社保、公积金、身份户籍、婚育相关、司法公证等。</w:t>
      </w:r>
    </w:p>
    <w:p w14:paraId="011AF6D0" w14:textId="7408DB2F" w:rsidR="002E55D1" w:rsidRDefault="002E55D1" w:rsidP="002E55D1">
      <w:pPr>
        <w:pStyle w:val="3"/>
        <w:spacing w:before="204" w:after="204"/>
      </w:pPr>
      <w:r>
        <w:rPr>
          <w:rFonts w:hint="eastAsia"/>
        </w:rPr>
        <w:t>应具备家庭AI管家系统，实现家庭能耗管理与安全预警等功能。</w:t>
      </w:r>
    </w:p>
    <w:p w14:paraId="027B37DF" w14:textId="1D059CFC" w:rsidR="002E55D1" w:rsidRDefault="002E55D1" w:rsidP="002E55D1">
      <w:pPr>
        <w:ind w:firstLineChars="200" w:firstLine="600"/>
      </w:pPr>
      <w:r>
        <w:rPr>
          <w:rFonts w:hint="eastAsia"/>
        </w:rPr>
        <w:t>1  宜采用智能插座、智能开关、智能家电等设备，通过AI管家系统，实时监测各家庭用电设备能耗，分析出高能耗设备和时段，并为用户提供节能措施；</w:t>
      </w:r>
    </w:p>
    <w:p w14:paraId="4C1B233B" w14:textId="4CDCA0A0" w:rsidR="002E55D1" w:rsidRDefault="002E55D1" w:rsidP="002E55D1">
      <w:pPr>
        <w:ind w:firstLineChars="200" w:firstLine="600"/>
      </w:pPr>
      <w:r>
        <w:rPr>
          <w:rFonts w:hint="eastAsia"/>
        </w:rPr>
        <w:t xml:space="preserve">2  </w:t>
      </w:r>
      <w:proofErr w:type="gramStart"/>
      <w:r>
        <w:rPr>
          <w:rFonts w:hint="eastAsia"/>
        </w:rPr>
        <w:t>宜设置</w:t>
      </w:r>
      <w:proofErr w:type="gramEnd"/>
      <w:r>
        <w:rPr>
          <w:rFonts w:hint="eastAsia"/>
        </w:rPr>
        <w:t>智能门锁、门窗传感器、燃气及烟雾传感器等，实现入侵、燃气泄露及烟雾报警，通过AI管家系统，一旦触发警报，可通过APP 立刻通知用户，并可联动推送报警信息至相关部门；</w:t>
      </w:r>
    </w:p>
    <w:p w14:paraId="48235CC5" w14:textId="7217E4D2" w:rsidR="002E55D1" w:rsidRDefault="002E55D1" w:rsidP="002E55D1">
      <w:pPr>
        <w:ind w:firstLineChars="200" w:firstLine="600"/>
      </w:pPr>
      <w:r>
        <w:rPr>
          <w:rFonts w:hint="eastAsia"/>
        </w:rPr>
        <w:lastRenderedPageBreak/>
        <w:t>3  宜采用性能强劲、兼容性好的智能网关，统一管理各家庭智能设备，实现互联互通与智能联动。通过AI管家系统，可进行家庭场景设定，提高家庭用户居住舒适性、便捷性。</w:t>
      </w:r>
    </w:p>
    <w:p w14:paraId="0FAAC3FE" w14:textId="200A0400" w:rsidR="002E55D1" w:rsidRDefault="002E55D1" w:rsidP="002E55D1">
      <w:pPr>
        <w:pStyle w:val="3"/>
        <w:spacing w:before="204" w:after="204"/>
      </w:pPr>
      <w:r>
        <w:rPr>
          <w:rFonts w:hint="eastAsia"/>
        </w:rPr>
        <w:t>应具备高速宽带网络系统，为数字家庭智慧应用提供可靠网络支撑：</w:t>
      </w:r>
    </w:p>
    <w:p w14:paraId="252D9342" w14:textId="3B4832DE" w:rsidR="002E55D1" w:rsidRDefault="002E55D1" w:rsidP="002E55D1">
      <w:pPr>
        <w:ind w:firstLineChars="200" w:firstLine="600"/>
      </w:pPr>
      <w:r>
        <w:rPr>
          <w:rFonts w:hint="eastAsia"/>
        </w:rPr>
        <w:t>1  家庭宽带网络应按户独立设置，光纤到户；</w:t>
      </w:r>
    </w:p>
    <w:p w14:paraId="6077165A" w14:textId="5BD43155" w:rsidR="002E55D1" w:rsidRDefault="002E55D1" w:rsidP="002E55D1">
      <w:pPr>
        <w:ind w:firstLineChars="200" w:firstLine="600"/>
      </w:pPr>
      <w:r>
        <w:rPr>
          <w:rFonts w:hint="eastAsia"/>
        </w:rPr>
        <w:t>2  应采用有线与无线相结合的组网方式，有线组网应采用六类及以上非屏蔽网线；无线组网应实现全屋无线Wi-Fi覆盖，且宜具备无缝漫游功能。</w:t>
      </w:r>
    </w:p>
    <w:p w14:paraId="53A1708E" w14:textId="159F9013" w:rsidR="002E55D1" w:rsidRDefault="002E55D1" w:rsidP="002E55D1">
      <w:pPr>
        <w:pStyle w:val="3"/>
        <w:spacing w:before="204" w:after="204"/>
      </w:pPr>
      <w:proofErr w:type="gramStart"/>
      <w:r>
        <w:rPr>
          <w:rFonts w:hint="eastAsia"/>
        </w:rPr>
        <w:t>宜设置</w:t>
      </w:r>
      <w:proofErr w:type="gramEnd"/>
      <w:r>
        <w:rPr>
          <w:rFonts w:hint="eastAsia"/>
        </w:rPr>
        <w:t>家居环境监测系统，并</w:t>
      </w:r>
      <w:proofErr w:type="gramStart"/>
      <w:r>
        <w:rPr>
          <w:rFonts w:hint="eastAsia"/>
        </w:rPr>
        <w:t>宜符合</w:t>
      </w:r>
      <w:proofErr w:type="gramEnd"/>
      <w:r>
        <w:rPr>
          <w:rFonts w:hint="eastAsia"/>
        </w:rPr>
        <w:t>下列规定:</w:t>
      </w:r>
    </w:p>
    <w:p w14:paraId="7367ED12" w14:textId="2566D842" w:rsidR="002E55D1" w:rsidRDefault="002E55D1" w:rsidP="002E55D1">
      <w:pPr>
        <w:ind w:firstLineChars="200" w:firstLine="600"/>
      </w:pPr>
      <w:r>
        <w:rPr>
          <w:rFonts w:hint="eastAsia"/>
        </w:rPr>
        <w:t>1  宜在起居室、卧室设置空气质量检测仪；</w:t>
      </w:r>
    </w:p>
    <w:p w14:paraId="74FEC48C" w14:textId="75832E05" w:rsidR="002E55D1" w:rsidRDefault="002E55D1" w:rsidP="002E55D1">
      <w:pPr>
        <w:ind w:firstLineChars="200" w:firstLine="600"/>
      </w:pPr>
      <w:r>
        <w:rPr>
          <w:rFonts w:hint="eastAsia"/>
        </w:rPr>
        <w:t>2  空气质量监测仪应能监测室内空气中的甲醛、苯、氨、总挥发性有机物（TVOC）等有害物质和温度、湿度等环境参数；</w:t>
      </w:r>
    </w:p>
    <w:p w14:paraId="6CC7162F" w14:textId="67E9167E" w:rsidR="002E55D1" w:rsidRDefault="002E55D1" w:rsidP="002E55D1">
      <w:pPr>
        <w:ind w:firstLineChars="200" w:firstLine="600"/>
      </w:pPr>
      <w:r>
        <w:rPr>
          <w:rFonts w:hint="eastAsia"/>
        </w:rPr>
        <w:t>3  通过AI管家系统，当有害物质超标时，可通过APP立刻通知用户。</w:t>
      </w:r>
    </w:p>
    <w:p w14:paraId="2CAAF57F" w14:textId="118F9B17" w:rsidR="002E55D1" w:rsidRDefault="002E55D1" w:rsidP="002E55D1">
      <w:pPr>
        <w:pStyle w:val="2"/>
        <w:spacing w:before="204" w:after="204"/>
      </w:pPr>
      <w:bookmarkStart w:id="24" w:name="_Toc191473859"/>
      <w:r>
        <w:rPr>
          <w:rFonts w:hint="eastAsia"/>
        </w:rPr>
        <w:t>智慧社区平台</w:t>
      </w:r>
      <w:bookmarkEnd w:id="24"/>
    </w:p>
    <w:p w14:paraId="4456ED5B" w14:textId="3422B1F7" w:rsidR="002E55D1" w:rsidRDefault="002E55D1" w:rsidP="002E55D1">
      <w:pPr>
        <w:pStyle w:val="3"/>
        <w:spacing w:before="204" w:after="204"/>
      </w:pPr>
      <w:r>
        <w:rPr>
          <w:rFonts w:hint="eastAsia"/>
        </w:rPr>
        <w:t>社区</w:t>
      </w:r>
      <w:proofErr w:type="gramStart"/>
      <w:r>
        <w:rPr>
          <w:rFonts w:hint="eastAsia"/>
        </w:rPr>
        <w:t>宜设置</w:t>
      </w:r>
      <w:proofErr w:type="gramEnd"/>
      <w:r>
        <w:rPr>
          <w:rFonts w:hint="eastAsia"/>
        </w:rPr>
        <w:t>智慧绿色能源（光伏+储能+充电桩）系统。</w:t>
      </w:r>
      <w:r>
        <w:rPr>
          <w:rFonts w:hint="eastAsia"/>
        </w:rPr>
        <w:lastRenderedPageBreak/>
        <w:t>可利用社区内光伏系统、储能系统、充电桩系统、直流配电系统等，共同构筑社区能源互联网，利用“光储直柔”技术适应不同时段不同场景的用电需求。</w:t>
      </w:r>
    </w:p>
    <w:p w14:paraId="55DC9659" w14:textId="1588686C" w:rsidR="002E55D1" w:rsidRDefault="002E55D1" w:rsidP="002E55D1">
      <w:pPr>
        <w:ind w:firstLineChars="200" w:firstLine="600"/>
      </w:pPr>
      <w:r>
        <w:rPr>
          <w:rFonts w:hint="eastAsia"/>
        </w:rPr>
        <w:t>1  光</w:t>
      </w:r>
      <w:proofErr w:type="gramStart"/>
      <w:r>
        <w:rPr>
          <w:rFonts w:hint="eastAsia"/>
        </w:rPr>
        <w:t>伏系统宜</w:t>
      </w:r>
      <w:proofErr w:type="gramEnd"/>
      <w:r>
        <w:rPr>
          <w:rFonts w:hint="eastAsia"/>
        </w:rPr>
        <w:t>设监测系统，监测参数/设备的监视、设备状态监视、远程操作故障报警、视频监控信息以及环境参数，统计和显示日发电量，总发电量、节能减排指标等信息。</w:t>
      </w:r>
    </w:p>
    <w:p w14:paraId="0A80A974" w14:textId="2D1AB580" w:rsidR="002E55D1" w:rsidRDefault="002E55D1" w:rsidP="002E55D1">
      <w:pPr>
        <w:ind w:firstLineChars="200" w:firstLine="600"/>
      </w:pPr>
      <w:r>
        <w:rPr>
          <w:rFonts w:hint="eastAsia"/>
        </w:rPr>
        <w:t>2  充电桩宜设监控平台，具有结算、电桩查询、故障告警、支付方式管理等功能。</w:t>
      </w:r>
    </w:p>
    <w:p w14:paraId="40F3BA4F" w14:textId="1DE02603" w:rsidR="002E55D1" w:rsidRDefault="002E55D1" w:rsidP="002E55D1">
      <w:pPr>
        <w:pStyle w:val="3"/>
        <w:spacing w:before="204" w:after="204"/>
      </w:pPr>
      <w:r>
        <w:rPr>
          <w:rFonts w:hint="eastAsia"/>
        </w:rPr>
        <w:t>社区</w:t>
      </w:r>
      <w:proofErr w:type="gramStart"/>
      <w:r>
        <w:rPr>
          <w:rFonts w:hint="eastAsia"/>
        </w:rPr>
        <w:t>宜设置</w:t>
      </w:r>
      <w:proofErr w:type="gramEnd"/>
      <w:r>
        <w:rPr>
          <w:rFonts w:hint="eastAsia"/>
        </w:rPr>
        <w:t>智慧环境监测设施，并符合下列要求：</w:t>
      </w:r>
    </w:p>
    <w:p w14:paraId="613F45AF" w14:textId="79AB063D" w:rsidR="002E55D1" w:rsidRDefault="002E55D1" w:rsidP="002E55D1">
      <w:pPr>
        <w:ind w:firstLineChars="200" w:firstLine="600"/>
      </w:pPr>
      <w:r>
        <w:rPr>
          <w:rFonts w:hint="eastAsia"/>
        </w:rPr>
        <w:t>1  设置多功能智慧灯杆、微型气象站等设施，对社区公共区域温度、湿度、PM2.5、PM10等环境数据进行监测，并通过信息发布屏、APP等进行发布；</w:t>
      </w:r>
    </w:p>
    <w:p w14:paraId="5361345F" w14:textId="311B5762" w:rsidR="002E55D1" w:rsidRDefault="002E55D1" w:rsidP="002E55D1">
      <w:pPr>
        <w:ind w:firstLineChars="200" w:firstLine="600"/>
      </w:pPr>
      <w:r>
        <w:rPr>
          <w:rFonts w:hint="eastAsia"/>
        </w:rPr>
        <w:t>2  设置噪声在线监测设施，具备数据实时显示与存储、主要声环境参数限值设定</w:t>
      </w:r>
      <w:proofErr w:type="gramStart"/>
      <w:r>
        <w:rPr>
          <w:rFonts w:hint="eastAsia"/>
        </w:rPr>
        <w:t>及越限报警</w:t>
      </w:r>
      <w:proofErr w:type="gramEnd"/>
      <w:r>
        <w:rPr>
          <w:rFonts w:hint="eastAsia"/>
        </w:rPr>
        <w:t>功能，当噪声监测异常时，并可向社区管理中心进行报警提醒。</w:t>
      </w:r>
    </w:p>
    <w:p w14:paraId="0B54F03D" w14:textId="06AD1909" w:rsidR="002E55D1" w:rsidRDefault="002E55D1" w:rsidP="002E55D1">
      <w:pPr>
        <w:pStyle w:val="3"/>
        <w:spacing w:before="204" w:after="204"/>
      </w:pPr>
      <w:r>
        <w:rPr>
          <w:rFonts w:hint="eastAsia"/>
        </w:rPr>
        <w:t>运</w:t>
      </w:r>
      <w:proofErr w:type="gramStart"/>
      <w:r>
        <w:rPr>
          <w:rFonts w:hint="eastAsia"/>
        </w:rPr>
        <w:t>维阶段</w:t>
      </w:r>
      <w:proofErr w:type="gramEnd"/>
      <w:r>
        <w:rPr>
          <w:rFonts w:hint="eastAsia"/>
        </w:rPr>
        <w:t>信息化BIM模型应可实时同步住宅维护、维修信息，实现维修信息可追溯和物业公司更替时的数字化交接，并对重点维护内容及时提醒。</w:t>
      </w:r>
    </w:p>
    <w:p w14:paraId="573E2D3A" w14:textId="36314DA1" w:rsidR="000262D5" w:rsidRDefault="000262D5">
      <w:pPr>
        <w:widowControl/>
        <w:spacing w:before="0" w:beforeAutospacing="0" w:after="0" w:afterAutospacing="0" w:line="240" w:lineRule="auto"/>
        <w:jc w:val="left"/>
      </w:pPr>
    </w:p>
    <w:sectPr w:rsidR="000262D5" w:rsidSect="009168DD">
      <w:footerReference w:type="default" r:id="rId10"/>
      <w:pgSz w:w="11906" w:h="16838"/>
      <w:pgMar w:top="1440" w:right="1800" w:bottom="1440" w:left="1800" w:header="851" w:footer="992" w:gutter="0"/>
      <w:pgNumType w:start="1"/>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5020C" w14:textId="77777777" w:rsidR="00DD4168" w:rsidRDefault="00DD4168" w:rsidP="00E41449">
      <w:pPr>
        <w:spacing w:before="0" w:after="0" w:line="240" w:lineRule="auto"/>
      </w:pPr>
      <w:r>
        <w:separator/>
      </w:r>
    </w:p>
  </w:endnote>
  <w:endnote w:type="continuationSeparator" w:id="0">
    <w:p w14:paraId="72885D7F" w14:textId="77777777" w:rsidR="00DD4168" w:rsidRDefault="00DD4168" w:rsidP="00E414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B45B4" w14:textId="23EFD25E" w:rsidR="009168DD" w:rsidRDefault="009168DD" w:rsidP="009168DD">
    <w:pPr>
      <w:pStyle w:val="af6"/>
      <w:ind w:left="4200" w:right="180"/>
      <w:jc w:val="right"/>
    </w:pPr>
  </w:p>
  <w:p w14:paraId="1CB22D64" w14:textId="77777777" w:rsidR="009168DD" w:rsidRDefault="009168DD">
    <w:pPr>
      <w:pStyle w:val="a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798390"/>
      <w:docPartObj>
        <w:docPartGallery w:val="Page Numbers (Bottom of Page)"/>
        <w:docPartUnique/>
      </w:docPartObj>
    </w:sdtPr>
    <w:sdtEndPr/>
    <w:sdtContent>
      <w:p w14:paraId="550B4EAB" w14:textId="4327F662" w:rsidR="009168DD" w:rsidRDefault="009168DD">
        <w:pPr>
          <w:pStyle w:val="af6"/>
          <w:ind w:left="4200"/>
          <w:jc w:val="right"/>
        </w:pPr>
        <w:r>
          <w:fldChar w:fldCharType="begin"/>
        </w:r>
        <w:r>
          <w:instrText>PAGE   \* MERGEFORMAT</w:instrText>
        </w:r>
        <w:r>
          <w:fldChar w:fldCharType="separate"/>
        </w:r>
        <w:r>
          <w:rPr>
            <w:lang w:val="zh-CN"/>
          </w:rPr>
          <w:t>2</w:t>
        </w:r>
        <w:r>
          <w:fldChar w:fldCharType="end"/>
        </w:r>
      </w:p>
    </w:sdtContent>
  </w:sdt>
  <w:p w14:paraId="3AF8CAF6" w14:textId="24B57E96" w:rsidR="00E41449" w:rsidRDefault="00E41449">
    <w:pPr>
      <w:pStyle w:val="af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425377"/>
      <w:docPartObj>
        <w:docPartGallery w:val="Page Numbers (Bottom of Page)"/>
        <w:docPartUnique/>
      </w:docPartObj>
    </w:sdtPr>
    <w:sdtEndPr/>
    <w:sdtContent>
      <w:p w14:paraId="0BD03075" w14:textId="6204ABDE" w:rsidR="009168DD" w:rsidRDefault="009168DD">
        <w:pPr>
          <w:pStyle w:val="af6"/>
          <w:ind w:left="4200"/>
          <w:jc w:val="right"/>
        </w:pPr>
        <w:r>
          <w:fldChar w:fldCharType="begin"/>
        </w:r>
        <w:r>
          <w:instrText>PAGE   \* MERGEFORMAT</w:instrText>
        </w:r>
        <w:r>
          <w:fldChar w:fldCharType="separate"/>
        </w:r>
        <w:r w:rsidR="00350157" w:rsidRPr="00350157">
          <w:rPr>
            <w:noProof/>
            <w:lang w:val="zh-CN"/>
          </w:rPr>
          <w:t>21</w:t>
        </w:r>
        <w:r>
          <w:fldChar w:fldCharType="end"/>
        </w:r>
      </w:p>
    </w:sdtContent>
  </w:sdt>
  <w:p w14:paraId="4CDFA310" w14:textId="77777777" w:rsidR="009168DD" w:rsidRDefault="009168DD">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EAAE3" w14:textId="77777777" w:rsidR="00DD4168" w:rsidRDefault="00DD4168" w:rsidP="00E41449">
      <w:pPr>
        <w:spacing w:before="0" w:after="0" w:line="240" w:lineRule="auto"/>
      </w:pPr>
      <w:r>
        <w:separator/>
      </w:r>
    </w:p>
  </w:footnote>
  <w:footnote w:type="continuationSeparator" w:id="0">
    <w:p w14:paraId="748D41BB" w14:textId="77777777" w:rsidR="00DD4168" w:rsidRDefault="00DD4168" w:rsidP="00E4144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F7E78"/>
    <w:multiLevelType w:val="multilevel"/>
    <w:tmpl w:val="2B70B328"/>
    <w:lvl w:ilvl="0">
      <w:start w:val="1"/>
      <w:numFmt w:val="chineseCountingThousand"/>
      <w:pStyle w:val="1"/>
      <w:suff w:val="nothing"/>
      <w:lvlText w:val="第%1章  "/>
      <w:lvlJc w:val="left"/>
      <w:pPr>
        <w:ind w:left="3403" w:firstLine="0"/>
      </w:pPr>
      <w:rPr>
        <w:rFonts w:ascii="黑体" w:eastAsia="黑体" w:hAnsi="黑体" w:hint="eastAsia"/>
        <w:b/>
        <w:i w:val="0"/>
        <w:sz w:val="44"/>
      </w:rPr>
    </w:lvl>
    <w:lvl w:ilvl="1">
      <w:start w:val="1"/>
      <w:numFmt w:val="decimal"/>
      <w:pStyle w:val="2"/>
      <w:isLgl/>
      <w:suff w:val="nothing"/>
      <w:lvlText w:val="%1.%2  "/>
      <w:lvlJc w:val="left"/>
      <w:pPr>
        <w:ind w:left="0" w:firstLine="0"/>
      </w:pPr>
      <w:rPr>
        <w:rFonts w:hint="eastAsia"/>
      </w:rPr>
    </w:lvl>
    <w:lvl w:ilvl="2">
      <w:start w:val="1"/>
      <w:numFmt w:val="decimal"/>
      <w:pStyle w:val="3"/>
      <w:isLgl/>
      <w:suff w:val="nothing"/>
      <w:lvlText w:val="%1.%2.%3  "/>
      <w:lvlJc w:val="left"/>
      <w:pPr>
        <w:ind w:left="0" w:firstLine="0"/>
      </w:pPr>
      <w:rPr>
        <w:rFonts w:ascii="仿宋" w:eastAsia="仿宋" w:hAnsi="仿宋" w:hint="eastAsia"/>
        <w:b/>
        <w:i w:val="0"/>
        <w:sz w:val="3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24"/>
    <w:rsid w:val="00002382"/>
    <w:rsid w:val="000262D5"/>
    <w:rsid w:val="00052F75"/>
    <w:rsid w:val="0009365D"/>
    <w:rsid w:val="000B357B"/>
    <w:rsid w:val="000B3E61"/>
    <w:rsid w:val="000C093D"/>
    <w:rsid w:val="000F78CF"/>
    <w:rsid w:val="00116165"/>
    <w:rsid w:val="00123E7E"/>
    <w:rsid w:val="0013455B"/>
    <w:rsid w:val="001362C0"/>
    <w:rsid w:val="0014054F"/>
    <w:rsid w:val="00141DB3"/>
    <w:rsid w:val="0015175E"/>
    <w:rsid w:val="001652F1"/>
    <w:rsid w:val="00180212"/>
    <w:rsid w:val="00187097"/>
    <w:rsid w:val="00196BFF"/>
    <w:rsid w:val="001971F0"/>
    <w:rsid w:val="001B013E"/>
    <w:rsid w:val="001D6DC2"/>
    <w:rsid w:val="00204D3E"/>
    <w:rsid w:val="00221749"/>
    <w:rsid w:val="0022449B"/>
    <w:rsid w:val="00226089"/>
    <w:rsid w:val="002277EA"/>
    <w:rsid w:val="00233884"/>
    <w:rsid w:val="002926B8"/>
    <w:rsid w:val="00292782"/>
    <w:rsid w:val="002C64A9"/>
    <w:rsid w:val="002E55D1"/>
    <w:rsid w:val="002F5227"/>
    <w:rsid w:val="00314E1F"/>
    <w:rsid w:val="00315ACF"/>
    <w:rsid w:val="003462D0"/>
    <w:rsid w:val="00350157"/>
    <w:rsid w:val="00381724"/>
    <w:rsid w:val="00384E87"/>
    <w:rsid w:val="00386E3A"/>
    <w:rsid w:val="003A5AB0"/>
    <w:rsid w:val="003C4B1B"/>
    <w:rsid w:val="003C712C"/>
    <w:rsid w:val="003D3733"/>
    <w:rsid w:val="003E2079"/>
    <w:rsid w:val="003E4100"/>
    <w:rsid w:val="00425816"/>
    <w:rsid w:val="0046517B"/>
    <w:rsid w:val="00477E9F"/>
    <w:rsid w:val="00483118"/>
    <w:rsid w:val="00484D63"/>
    <w:rsid w:val="00492E49"/>
    <w:rsid w:val="004A1F52"/>
    <w:rsid w:val="004A47E1"/>
    <w:rsid w:val="004A4D88"/>
    <w:rsid w:val="004C1B0B"/>
    <w:rsid w:val="004C51C1"/>
    <w:rsid w:val="004F5D8F"/>
    <w:rsid w:val="005101D0"/>
    <w:rsid w:val="00533357"/>
    <w:rsid w:val="005424C8"/>
    <w:rsid w:val="00553783"/>
    <w:rsid w:val="00574008"/>
    <w:rsid w:val="005A0E8E"/>
    <w:rsid w:val="0061166A"/>
    <w:rsid w:val="006168A1"/>
    <w:rsid w:val="00616C94"/>
    <w:rsid w:val="00620F59"/>
    <w:rsid w:val="00674B9A"/>
    <w:rsid w:val="00681925"/>
    <w:rsid w:val="00682784"/>
    <w:rsid w:val="006A32A1"/>
    <w:rsid w:val="006A795D"/>
    <w:rsid w:val="006B471B"/>
    <w:rsid w:val="006B4C02"/>
    <w:rsid w:val="006B4FB3"/>
    <w:rsid w:val="006C4564"/>
    <w:rsid w:val="006D07A8"/>
    <w:rsid w:val="006D3248"/>
    <w:rsid w:val="006D7E8A"/>
    <w:rsid w:val="006F01A7"/>
    <w:rsid w:val="006F21F7"/>
    <w:rsid w:val="00724565"/>
    <w:rsid w:val="0073087B"/>
    <w:rsid w:val="00736D82"/>
    <w:rsid w:val="00791901"/>
    <w:rsid w:val="00795546"/>
    <w:rsid w:val="007A23F8"/>
    <w:rsid w:val="007A46AB"/>
    <w:rsid w:val="007A6E85"/>
    <w:rsid w:val="007B4F52"/>
    <w:rsid w:val="007B7C9D"/>
    <w:rsid w:val="007D5BF0"/>
    <w:rsid w:val="00802F9F"/>
    <w:rsid w:val="0081664E"/>
    <w:rsid w:val="00817BA0"/>
    <w:rsid w:val="008252DB"/>
    <w:rsid w:val="00867D80"/>
    <w:rsid w:val="008751A5"/>
    <w:rsid w:val="008A2F9E"/>
    <w:rsid w:val="008A6649"/>
    <w:rsid w:val="00902356"/>
    <w:rsid w:val="0091036F"/>
    <w:rsid w:val="009168DD"/>
    <w:rsid w:val="00917F6B"/>
    <w:rsid w:val="00940E19"/>
    <w:rsid w:val="0095790B"/>
    <w:rsid w:val="0098343D"/>
    <w:rsid w:val="00996F2C"/>
    <w:rsid w:val="009A6CE2"/>
    <w:rsid w:val="009B4637"/>
    <w:rsid w:val="009F21BD"/>
    <w:rsid w:val="009F3250"/>
    <w:rsid w:val="009F502C"/>
    <w:rsid w:val="00A01C85"/>
    <w:rsid w:val="00A0268F"/>
    <w:rsid w:val="00A140F0"/>
    <w:rsid w:val="00A21B97"/>
    <w:rsid w:val="00A34795"/>
    <w:rsid w:val="00A374C4"/>
    <w:rsid w:val="00AB12D8"/>
    <w:rsid w:val="00AC1F24"/>
    <w:rsid w:val="00AC3016"/>
    <w:rsid w:val="00AC6281"/>
    <w:rsid w:val="00AC7CD4"/>
    <w:rsid w:val="00AD1F2C"/>
    <w:rsid w:val="00AE0A7C"/>
    <w:rsid w:val="00AE5BD8"/>
    <w:rsid w:val="00AE7FF9"/>
    <w:rsid w:val="00AF16B0"/>
    <w:rsid w:val="00B01747"/>
    <w:rsid w:val="00B178A2"/>
    <w:rsid w:val="00B30AF7"/>
    <w:rsid w:val="00B3571B"/>
    <w:rsid w:val="00B40C4B"/>
    <w:rsid w:val="00B414AF"/>
    <w:rsid w:val="00B42416"/>
    <w:rsid w:val="00B603B3"/>
    <w:rsid w:val="00B76D4F"/>
    <w:rsid w:val="00B8427F"/>
    <w:rsid w:val="00B854BF"/>
    <w:rsid w:val="00BB245A"/>
    <w:rsid w:val="00BB34D2"/>
    <w:rsid w:val="00BD2C40"/>
    <w:rsid w:val="00BE0F75"/>
    <w:rsid w:val="00C0336E"/>
    <w:rsid w:val="00C05557"/>
    <w:rsid w:val="00C15C26"/>
    <w:rsid w:val="00C276D1"/>
    <w:rsid w:val="00C51D77"/>
    <w:rsid w:val="00C86F98"/>
    <w:rsid w:val="00C94ED8"/>
    <w:rsid w:val="00CB7077"/>
    <w:rsid w:val="00CD68EF"/>
    <w:rsid w:val="00CE0581"/>
    <w:rsid w:val="00D034B3"/>
    <w:rsid w:val="00D30B37"/>
    <w:rsid w:val="00D31895"/>
    <w:rsid w:val="00D37F73"/>
    <w:rsid w:val="00D65CD5"/>
    <w:rsid w:val="00D8653B"/>
    <w:rsid w:val="00DA283C"/>
    <w:rsid w:val="00DA4FAC"/>
    <w:rsid w:val="00DC241D"/>
    <w:rsid w:val="00DC32FB"/>
    <w:rsid w:val="00DD1081"/>
    <w:rsid w:val="00DD378A"/>
    <w:rsid w:val="00DD4168"/>
    <w:rsid w:val="00E0737F"/>
    <w:rsid w:val="00E101C8"/>
    <w:rsid w:val="00E10926"/>
    <w:rsid w:val="00E161D4"/>
    <w:rsid w:val="00E22FF4"/>
    <w:rsid w:val="00E41449"/>
    <w:rsid w:val="00E43420"/>
    <w:rsid w:val="00E6424E"/>
    <w:rsid w:val="00E664AD"/>
    <w:rsid w:val="00EA316A"/>
    <w:rsid w:val="00EA7AC8"/>
    <w:rsid w:val="00ED287F"/>
    <w:rsid w:val="00EE28C2"/>
    <w:rsid w:val="00EF6CE6"/>
    <w:rsid w:val="00F05641"/>
    <w:rsid w:val="00F27278"/>
    <w:rsid w:val="00F42EED"/>
    <w:rsid w:val="00F60F85"/>
    <w:rsid w:val="00F82CCB"/>
    <w:rsid w:val="00F979C1"/>
    <w:rsid w:val="00FA192C"/>
    <w:rsid w:val="00FB4EED"/>
    <w:rsid w:val="00FC26EE"/>
    <w:rsid w:val="00FD48A7"/>
    <w:rsid w:val="00FE78CE"/>
    <w:rsid w:val="00FF3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FD0EC"/>
  <w15:chartTrackingRefBased/>
  <w15:docId w15:val="{69629B53-FE2B-4023-A26A-03F9DB45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895"/>
    <w:pPr>
      <w:widowControl w:val="0"/>
      <w:spacing w:before="100" w:beforeAutospacing="1" w:after="100" w:afterAutospacing="1" w:line="360" w:lineRule="auto"/>
      <w:jc w:val="both"/>
    </w:pPr>
    <w:rPr>
      <w:rFonts w:ascii="仿宋" w:eastAsia="仿宋" w:hAnsi="仿宋"/>
      <w:sz w:val="30"/>
    </w:rPr>
  </w:style>
  <w:style w:type="paragraph" w:styleId="1">
    <w:name w:val="heading 1"/>
    <w:basedOn w:val="a"/>
    <w:next w:val="a"/>
    <w:link w:val="10"/>
    <w:uiPriority w:val="9"/>
    <w:qFormat/>
    <w:rsid w:val="00221749"/>
    <w:pPr>
      <w:numPr>
        <w:numId w:val="1"/>
      </w:numPr>
      <w:spacing w:beforeLines="50" w:before="50" w:beforeAutospacing="0" w:afterLines="50" w:after="50" w:afterAutospacing="0"/>
      <w:ind w:left="0"/>
      <w:jc w:val="center"/>
      <w:outlineLvl w:val="0"/>
    </w:pPr>
    <w:rPr>
      <w:rFonts w:ascii="黑体" w:eastAsia="黑体" w:hAnsi="黑体" w:cstheme="majorBidi"/>
      <w:b/>
      <w:sz w:val="44"/>
      <w:szCs w:val="48"/>
    </w:rPr>
  </w:style>
  <w:style w:type="paragraph" w:styleId="2">
    <w:name w:val="heading 2"/>
    <w:basedOn w:val="a"/>
    <w:next w:val="a"/>
    <w:link w:val="20"/>
    <w:uiPriority w:val="9"/>
    <w:unhideWhenUsed/>
    <w:qFormat/>
    <w:rsid w:val="006D07A8"/>
    <w:pPr>
      <w:keepNext/>
      <w:keepLines/>
      <w:numPr>
        <w:ilvl w:val="1"/>
        <w:numId w:val="1"/>
      </w:numPr>
      <w:spacing w:beforeLines="50" w:before="50" w:beforeAutospacing="0" w:afterLines="50" w:after="50" w:afterAutospacing="0"/>
      <w:jc w:val="center"/>
      <w:outlineLvl w:val="1"/>
    </w:pPr>
    <w:rPr>
      <w:rFonts w:ascii="黑体" w:eastAsia="黑体" w:hAnsi="黑体" w:cstheme="majorBidi"/>
      <w:b/>
      <w:sz w:val="32"/>
      <w:szCs w:val="40"/>
    </w:rPr>
  </w:style>
  <w:style w:type="paragraph" w:styleId="3">
    <w:name w:val="heading 3"/>
    <w:basedOn w:val="a"/>
    <w:next w:val="a"/>
    <w:link w:val="30"/>
    <w:uiPriority w:val="9"/>
    <w:unhideWhenUsed/>
    <w:qFormat/>
    <w:rsid w:val="00682784"/>
    <w:pPr>
      <w:numPr>
        <w:ilvl w:val="2"/>
        <w:numId w:val="1"/>
      </w:numPr>
      <w:spacing w:beforeLines="50" w:before="50" w:beforeAutospacing="0" w:afterLines="50" w:after="50" w:afterAutospacing="0"/>
      <w:outlineLvl w:val="2"/>
    </w:pPr>
    <w:rPr>
      <w:rFonts w:cstheme="majorBidi"/>
      <w:szCs w:val="32"/>
    </w:rPr>
  </w:style>
  <w:style w:type="paragraph" w:styleId="4">
    <w:name w:val="heading 4"/>
    <w:basedOn w:val="a0"/>
    <w:next w:val="a0"/>
    <w:link w:val="40"/>
    <w:uiPriority w:val="9"/>
    <w:unhideWhenUsed/>
    <w:qFormat/>
    <w:rsid w:val="0098343D"/>
    <w:pPr>
      <w:keepNext/>
      <w:keepLines/>
      <w:spacing w:before="80" w:after="40"/>
      <w:outlineLvl w:val="3"/>
    </w:pPr>
    <w:rPr>
      <w:rFonts w:eastAsia="仿宋" w:cstheme="majorBidi"/>
      <w:color w:val="2F5496" w:themeColor="accent1" w:themeShade="BF"/>
      <w:sz w:val="28"/>
      <w:szCs w:val="28"/>
    </w:rPr>
  </w:style>
  <w:style w:type="paragraph" w:styleId="5">
    <w:name w:val="heading 5"/>
    <w:basedOn w:val="a"/>
    <w:next w:val="a"/>
    <w:link w:val="50"/>
    <w:uiPriority w:val="9"/>
    <w:unhideWhenUsed/>
    <w:qFormat/>
    <w:rsid w:val="00AC1F24"/>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AC1F24"/>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1F2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1F2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AC1F24"/>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221749"/>
    <w:rPr>
      <w:rFonts w:ascii="黑体" w:eastAsia="黑体" w:hAnsi="黑体" w:cstheme="majorBidi"/>
      <w:b/>
      <w:sz w:val="44"/>
      <w:szCs w:val="48"/>
    </w:rPr>
  </w:style>
  <w:style w:type="character" w:customStyle="1" w:styleId="20">
    <w:name w:val="标题 2 字符"/>
    <w:basedOn w:val="a1"/>
    <w:link w:val="2"/>
    <w:uiPriority w:val="9"/>
    <w:rsid w:val="006D07A8"/>
    <w:rPr>
      <w:rFonts w:ascii="黑体" w:eastAsia="黑体" w:hAnsi="黑体" w:cstheme="majorBidi"/>
      <w:b/>
      <w:sz w:val="32"/>
      <w:szCs w:val="40"/>
    </w:rPr>
  </w:style>
  <w:style w:type="character" w:customStyle="1" w:styleId="30">
    <w:name w:val="标题 3 字符"/>
    <w:basedOn w:val="a1"/>
    <w:link w:val="3"/>
    <w:uiPriority w:val="9"/>
    <w:rsid w:val="00682784"/>
    <w:rPr>
      <w:rFonts w:ascii="仿宋" w:eastAsia="仿宋" w:hAnsi="仿宋" w:cstheme="majorBidi"/>
      <w:sz w:val="30"/>
      <w:szCs w:val="32"/>
    </w:rPr>
  </w:style>
  <w:style w:type="character" w:customStyle="1" w:styleId="40">
    <w:name w:val="标题 4 字符"/>
    <w:basedOn w:val="a1"/>
    <w:link w:val="4"/>
    <w:uiPriority w:val="9"/>
    <w:rsid w:val="0098343D"/>
    <w:rPr>
      <w:rFonts w:ascii="仿宋" w:eastAsia="仿宋" w:hAnsi="仿宋" w:cstheme="majorBidi"/>
      <w:color w:val="2F5496" w:themeColor="accent1" w:themeShade="BF"/>
      <w:sz w:val="28"/>
      <w:szCs w:val="28"/>
    </w:rPr>
  </w:style>
  <w:style w:type="character" w:customStyle="1" w:styleId="50">
    <w:name w:val="标题 5 字符"/>
    <w:basedOn w:val="a1"/>
    <w:link w:val="5"/>
    <w:uiPriority w:val="9"/>
    <w:rsid w:val="00AC1F24"/>
    <w:rPr>
      <w:rFonts w:cstheme="majorBidi"/>
      <w:color w:val="2F5496" w:themeColor="accent1" w:themeShade="BF"/>
      <w:sz w:val="24"/>
      <w:szCs w:val="24"/>
    </w:rPr>
  </w:style>
  <w:style w:type="character" w:customStyle="1" w:styleId="60">
    <w:name w:val="标题 6 字符"/>
    <w:basedOn w:val="a1"/>
    <w:link w:val="6"/>
    <w:uiPriority w:val="9"/>
    <w:semiHidden/>
    <w:rsid w:val="00AC1F24"/>
    <w:rPr>
      <w:rFonts w:cstheme="majorBidi"/>
      <w:b/>
      <w:bCs/>
      <w:color w:val="2F5496" w:themeColor="accent1" w:themeShade="BF"/>
    </w:rPr>
  </w:style>
  <w:style w:type="character" w:customStyle="1" w:styleId="70">
    <w:name w:val="标题 7 字符"/>
    <w:basedOn w:val="a1"/>
    <w:link w:val="7"/>
    <w:uiPriority w:val="9"/>
    <w:semiHidden/>
    <w:rsid w:val="00AC1F24"/>
    <w:rPr>
      <w:rFonts w:cstheme="majorBidi"/>
      <w:b/>
      <w:bCs/>
      <w:color w:val="595959" w:themeColor="text1" w:themeTint="A6"/>
    </w:rPr>
  </w:style>
  <w:style w:type="character" w:customStyle="1" w:styleId="80">
    <w:name w:val="标题 8 字符"/>
    <w:basedOn w:val="a1"/>
    <w:link w:val="8"/>
    <w:uiPriority w:val="9"/>
    <w:semiHidden/>
    <w:rsid w:val="00AC1F24"/>
    <w:rPr>
      <w:rFonts w:cstheme="majorBidi"/>
      <w:color w:val="595959" w:themeColor="text1" w:themeTint="A6"/>
    </w:rPr>
  </w:style>
  <w:style w:type="character" w:customStyle="1" w:styleId="90">
    <w:name w:val="标题 9 字符"/>
    <w:basedOn w:val="a1"/>
    <w:link w:val="9"/>
    <w:uiPriority w:val="9"/>
    <w:semiHidden/>
    <w:rsid w:val="00AC1F24"/>
    <w:rPr>
      <w:rFonts w:eastAsiaTheme="majorEastAsia" w:cstheme="majorBidi"/>
      <w:color w:val="595959" w:themeColor="text1" w:themeTint="A6"/>
    </w:rPr>
  </w:style>
  <w:style w:type="paragraph" w:styleId="a4">
    <w:name w:val="Title"/>
    <w:basedOn w:val="a"/>
    <w:next w:val="a"/>
    <w:link w:val="a5"/>
    <w:uiPriority w:val="10"/>
    <w:qFormat/>
    <w:rsid w:val="00AC1F24"/>
    <w:pPr>
      <w:contextualSpacing/>
    </w:pPr>
    <w:rPr>
      <w:rFonts w:cstheme="majorBidi"/>
      <w:kern w:val="28"/>
      <w:szCs w:val="56"/>
    </w:rPr>
  </w:style>
  <w:style w:type="character" w:customStyle="1" w:styleId="a5">
    <w:name w:val="标题 字符"/>
    <w:basedOn w:val="a1"/>
    <w:link w:val="a4"/>
    <w:uiPriority w:val="10"/>
    <w:rsid w:val="00AC1F24"/>
    <w:rPr>
      <w:rFonts w:ascii="仿宋" w:eastAsia="仿宋" w:hAnsi="仿宋" w:cstheme="majorBidi"/>
      <w:kern w:val="28"/>
      <w:sz w:val="28"/>
      <w:szCs w:val="56"/>
    </w:rPr>
  </w:style>
  <w:style w:type="paragraph" w:styleId="a6">
    <w:name w:val="Subtitle"/>
    <w:basedOn w:val="a"/>
    <w:next w:val="a"/>
    <w:link w:val="a7"/>
    <w:uiPriority w:val="11"/>
    <w:qFormat/>
    <w:rsid w:val="00AC1F2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AC1F24"/>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AC1F24"/>
    <w:pPr>
      <w:spacing w:before="160" w:after="160"/>
      <w:jc w:val="center"/>
    </w:pPr>
    <w:rPr>
      <w:i/>
      <w:iCs/>
      <w:color w:val="404040" w:themeColor="text1" w:themeTint="BF"/>
    </w:rPr>
  </w:style>
  <w:style w:type="character" w:customStyle="1" w:styleId="a9">
    <w:name w:val="引用 字符"/>
    <w:basedOn w:val="a1"/>
    <w:link w:val="a8"/>
    <w:uiPriority w:val="29"/>
    <w:rsid w:val="00AC1F24"/>
    <w:rPr>
      <w:i/>
      <w:iCs/>
      <w:color w:val="404040" w:themeColor="text1" w:themeTint="BF"/>
    </w:rPr>
  </w:style>
  <w:style w:type="paragraph" w:styleId="aa">
    <w:name w:val="List Paragraph"/>
    <w:basedOn w:val="a"/>
    <w:uiPriority w:val="34"/>
    <w:qFormat/>
    <w:rsid w:val="00AC1F24"/>
    <w:pPr>
      <w:ind w:left="720"/>
      <w:contextualSpacing/>
    </w:pPr>
  </w:style>
  <w:style w:type="character" w:styleId="ab">
    <w:name w:val="Intense Emphasis"/>
    <w:basedOn w:val="a1"/>
    <w:uiPriority w:val="21"/>
    <w:qFormat/>
    <w:rsid w:val="00AC1F24"/>
    <w:rPr>
      <w:i/>
      <w:iCs/>
      <w:color w:val="2F5496" w:themeColor="accent1" w:themeShade="BF"/>
    </w:rPr>
  </w:style>
  <w:style w:type="paragraph" w:styleId="ac">
    <w:name w:val="Intense Quote"/>
    <w:basedOn w:val="a"/>
    <w:next w:val="a"/>
    <w:link w:val="ad"/>
    <w:uiPriority w:val="30"/>
    <w:qFormat/>
    <w:rsid w:val="00AC1F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明显引用 字符"/>
    <w:basedOn w:val="a1"/>
    <w:link w:val="ac"/>
    <w:uiPriority w:val="30"/>
    <w:rsid w:val="00AC1F24"/>
    <w:rPr>
      <w:i/>
      <w:iCs/>
      <w:color w:val="2F5496" w:themeColor="accent1" w:themeShade="BF"/>
    </w:rPr>
  </w:style>
  <w:style w:type="character" w:styleId="ae">
    <w:name w:val="Intense Reference"/>
    <w:basedOn w:val="a1"/>
    <w:uiPriority w:val="32"/>
    <w:qFormat/>
    <w:rsid w:val="00AC1F24"/>
    <w:rPr>
      <w:b/>
      <w:bCs/>
      <w:smallCaps/>
      <w:color w:val="2F5496" w:themeColor="accent1" w:themeShade="BF"/>
      <w:spacing w:val="5"/>
    </w:rPr>
  </w:style>
  <w:style w:type="paragraph" w:styleId="TOC">
    <w:name w:val="TOC Heading"/>
    <w:basedOn w:val="1"/>
    <w:next w:val="a"/>
    <w:uiPriority w:val="39"/>
    <w:unhideWhenUsed/>
    <w:qFormat/>
    <w:rsid w:val="00FC26EE"/>
    <w:pPr>
      <w:keepNext/>
      <w:keepLines/>
      <w:widowControl/>
      <w:numPr>
        <w:numId w:val="0"/>
      </w:numPr>
      <w:spacing w:beforeLines="0" w:before="240" w:afterLines="0" w:after="0" w:line="259" w:lineRule="auto"/>
      <w:jc w:val="left"/>
      <w:outlineLvl w:val="9"/>
    </w:pPr>
    <w:rPr>
      <w:rFonts w:asciiTheme="majorHAnsi" w:eastAsiaTheme="majorEastAsia" w:hAnsiTheme="majorHAnsi"/>
      <w:b w:val="0"/>
      <w:color w:val="2F5496" w:themeColor="accent1" w:themeShade="BF"/>
      <w:kern w:val="0"/>
      <w:sz w:val="32"/>
      <w:szCs w:val="32"/>
    </w:rPr>
  </w:style>
  <w:style w:type="paragraph" w:styleId="21">
    <w:name w:val="toc 2"/>
    <w:basedOn w:val="a"/>
    <w:next w:val="a"/>
    <w:autoRedefine/>
    <w:uiPriority w:val="39"/>
    <w:unhideWhenUsed/>
    <w:rsid w:val="006D3248"/>
    <w:pPr>
      <w:spacing w:before="0" w:beforeAutospacing="0" w:after="0" w:afterAutospacing="0" w:line="240" w:lineRule="auto"/>
      <w:ind w:leftChars="100" w:left="100"/>
    </w:pPr>
    <w:rPr>
      <w:sz w:val="28"/>
    </w:rPr>
  </w:style>
  <w:style w:type="paragraph" w:styleId="31">
    <w:name w:val="toc 3"/>
    <w:basedOn w:val="a"/>
    <w:next w:val="a"/>
    <w:autoRedefine/>
    <w:uiPriority w:val="39"/>
    <w:unhideWhenUsed/>
    <w:rsid w:val="00FC26EE"/>
    <w:pPr>
      <w:ind w:leftChars="400" w:left="840"/>
    </w:pPr>
  </w:style>
  <w:style w:type="paragraph" w:styleId="11">
    <w:name w:val="toc 1"/>
    <w:basedOn w:val="a"/>
    <w:next w:val="a"/>
    <w:autoRedefine/>
    <w:uiPriority w:val="39"/>
    <w:unhideWhenUsed/>
    <w:rsid w:val="00FD48A7"/>
    <w:pPr>
      <w:tabs>
        <w:tab w:val="right" w:leader="dot" w:pos="8296"/>
      </w:tabs>
      <w:spacing w:before="0" w:beforeAutospacing="0" w:after="0" w:afterAutospacing="0" w:line="240" w:lineRule="auto"/>
      <w:jc w:val="left"/>
    </w:pPr>
    <w:rPr>
      <w:b/>
      <w:sz w:val="28"/>
    </w:rPr>
  </w:style>
  <w:style w:type="paragraph" w:styleId="41">
    <w:name w:val="toc 4"/>
    <w:basedOn w:val="a"/>
    <w:next w:val="a"/>
    <w:autoRedefine/>
    <w:uiPriority w:val="39"/>
    <w:unhideWhenUsed/>
    <w:rsid w:val="00FC26EE"/>
    <w:pPr>
      <w:spacing w:before="0" w:beforeAutospacing="0" w:after="160" w:afterAutospacing="0" w:line="278" w:lineRule="auto"/>
      <w:ind w:leftChars="600" w:left="1260"/>
      <w:jc w:val="left"/>
    </w:pPr>
    <w:rPr>
      <w:rFonts w:asciiTheme="minorHAnsi" w:eastAsiaTheme="minorEastAsia" w:hAnsiTheme="minorHAnsi"/>
      <w:sz w:val="22"/>
      <w:szCs w:val="24"/>
      <w14:ligatures w14:val="standardContextual"/>
    </w:rPr>
  </w:style>
  <w:style w:type="paragraph" w:styleId="51">
    <w:name w:val="toc 5"/>
    <w:basedOn w:val="a"/>
    <w:next w:val="a"/>
    <w:autoRedefine/>
    <w:uiPriority w:val="39"/>
    <w:unhideWhenUsed/>
    <w:rsid w:val="00FC26EE"/>
    <w:pPr>
      <w:spacing w:before="0" w:beforeAutospacing="0" w:after="160" w:afterAutospacing="0" w:line="278" w:lineRule="auto"/>
      <w:ind w:leftChars="800" w:left="1680"/>
      <w:jc w:val="left"/>
    </w:pPr>
    <w:rPr>
      <w:rFonts w:asciiTheme="minorHAnsi" w:eastAsiaTheme="minorEastAsia" w:hAnsiTheme="minorHAnsi"/>
      <w:sz w:val="22"/>
      <w:szCs w:val="24"/>
      <w14:ligatures w14:val="standardContextual"/>
    </w:rPr>
  </w:style>
  <w:style w:type="paragraph" w:styleId="61">
    <w:name w:val="toc 6"/>
    <w:basedOn w:val="a"/>
    <w:next w:val="a"/>
    <w:autoRedefine/>
    <w:uiPriority w:val="39"/>
    <w:unhideWhenUsed/>
    <w:rsid w:val="00FC26EE"/>
    <w:pPr>
      <w:spacing w:before="0" w:beforeAutospacing="0" w:after="160" w:afterAutospacing="0" w:line="278" w:lineRule="auto"/>
      <w:ind w:leftChars="1000" w:left="2100"/>
      <w:jc w:val="left"/>
    </w:pPr>
    <w:rPr>
      <w:rFonts w:asciiTheme="minorHAnsi" w:eastAsiaTheme="minorEastAsia" w:hAnsiTheme="minorHAnsi"/>
      <w:sz w:val="22"/>
      <w:szCs w:val="24"/>
      <w14:ligatures w14:val="standardContextual"/>
    </w:rPr>
  </w:style>
  <w:style w:type="paragraph" w:styleId="71">
    <w:name w:val="toc 7"/>
    <w:basedOn w:val="a"/>
    <w:next w:val="a"/>
    <w:autoRedefine/>
    <w:uiPriority w:val="39"/>
    <w:unhideWhenUsed/>
    <w:rsid w:val="00FC26EE"/>
    <w:pPr>
      <w:spacing w:before="0" w:beforeAutospacing="0" w:after="160" w:afterAutospacing="0" w:line="278" w:lineRule="auto"/>
      <w:ind w:leftChars="1200" w:left="2520"/>
      <w:jc w:val="left"/>
    </w:pPr>
    <w:rPr>
      <w:rFonts w:asciiTheme="minorHAnsi" w:eastAsiaTheme="minorEastAsia" w:hAnsiTheme="minorHAnsi"/>
      <w:sz w:val="22"/>
      <w:szCs w:val="24"/>
      <w14:ligatures w14:val="standardContextual"/>
    </w:rPr>
  </w:style>
  <w:style w:type="paragraph" w:styleId="81">
    <w:name w:val="toc 8"/>
    <w:basedOn w:val="a"/>
    <w:next w:val="a"/>
    <w:autoRedefine/>
    <w:uiPriority w:val="39"/>
    <w:unhideWhenUsed/>
    <w:rsid w:val="00FC26EE"/>
    <w:pPr>
      <w:spacing w:before="0" w:beforeAutospacing="0" w:after="160" w:afterAutospacing="0" w:line="278" w:lineRule="auto"/>
      <w:ind w:leftChars="1400" w:left="2940"/>
      <w:jc w:val="left"/>
    </w:pPr>
    <w:rPr>
      <w:rFonts w:asciiTheme="minorHAnsi" w:eastAsiaTheme="minorEastAsia" w:hAnsiTheme="minorHAnsi"/>
      <w:sz w:val="22"/>
      <w:szCs w:val="24"/>
      <w14:ligatures w14:val="standardContextual"/>
    </w:rPr>
  </w:style>
  <w:style w:type="paragraph" w:styleId="91">
    <w:name w:val="toc 9"/>
    <w:basedOn w:val="a"/>
    <w:next w:val="a"/>
    <w:autoRedefine/>
    <w:uiPriority w:val="39"/>
    <w:unhideWhenUsed/>
    <w:rsid w:val="00FC26EE"/>
    <w:pPr>
      <w:spacing w:before="0" w:beforeAutospacing="0" w:after="160" w:afterAutospacing="0" w:line="278" w:lineRule="auto"/>
      <w:ind w:leftChars="1600" w:left="3360"/>
      <w:jc w:val="left"/>
    </w:pPr>
    <w:rPr>
      <w:rFonts w:asciiTheme="minorHAnsi" w:eastAsiaTheme="minorEastAsia" w:hAnsiTheme="minorHAnsi"/>
      <w:sz w:val="22"/>
      <w:szCs w:val="24"/>
      <w14:ligatures w14:val="standardContextual"/>
    </w:rPr>
  </w:style>
  <w:style w:type="character" w:styleId="af">
    <w:name w:val="Hyperlink"/>
    <w:basedOn w:val="a1"/>
    <w:uiPriority w:val="99"/>
    <w:unhideWhenUsed/>
    <w:rsid w:val="00FC26EE"/>
    <w:rPr>
      <w:color w:val="0563C1" w:themeColor="hyperlink"/>
      <w:u w:val="single"/>
    </w:rPr>
  </w:style>
  <w:style w:type="character" w:customStyle="1" w:styleId="UnresolvedMention">
    <w:name w:val="Unresolved Mention"/>
    <w:basedOn w:val="a1"/>
    <w:uiPriority w:val="99"/>
    <w:semiHidden/>
    <w:unhideWhenUsed/>
    <w:rsid w:val="00FC26EE"/>
    <w:rPr>
      <w:color w:val="605E5C"/>
      <w:shd w:val="clear" w:color="auto" w:fill="E1DFDD"/>
    </w:rPr>
  </w:style>
  <w:style w:type="paragraph" w:styleId="af0">
    <w:name w:val="No Spacing"/>
    <w:link w:val="af1"/>
    <w:uiPriority w:val="1"/>
    <w:qFormat/>
    <w:rsid w:val="006D7E8A"/>
    <w:rPr>
      <w:kern w:val="0"/>
      <w:sz w:val="22"/>
      <w:szCs w:val="22"/>
    </w:rPr>
  </w:style>
  <w:style w:type="character" w:customStyle="1" w:styleId="af1">
    <w:name w:val="无间隔 字符"/>
    <w:basedOn w:val="a1"/>
    <w:link w:val="af0"/>
    <w:uiPriority w:val="1"/>
    <w:rsid w:val="006D7E8A"/>
    <w:rPr>
      <w:kern w:val="0"/>
      <w:sz w:val="22"/>
      <w:szCs w:val="22"/>
    </w:rPr>
  </w:style>
  <w:style w:type="paragraph" w:styleId="af2">
    <w:name w:val="Date"/>
    <w:basedOn w:val="a"/>
    <w:next w:val="a"/>
    <w:link w:val="af3"/>
    <w:uiPriority w:val="99"/>
    <w:semiHidden/>
    <w:unhideWhenUsed/>
    <w:rsid w:val="00C05557"/>
    <w:pPr>
      <w:ind w:leftChars="2500" w:left="100"/>
    </w:pPr>
  </w:style>
  <w:style w:type="character" w:customStyle="1" w:styleId="af3">
    <w:name w:val="日期 字符"/>
    <w:basedOn w:val="a1"/>
    <w:link w:val="af2"/>
    <w:uiPriority w:val="99"/>
    <w:semiHidden/>
    <w:rsid w:val="00C05557"/>
    <w:rPr>
      <w:rFonts w:ascii="仿宋" w:eastAsia="仿宋" w:hAnsi="仿宋"/>
      <w:sz w:val="30"/>
    </w:rPr>
  </w:style>
  <w:style w:type="paragraph" w:styleId="af4">
    <w:name w:val="header"/>
    <w:basedOn w:val="a"/>
    <w:link w:val="af5"/>
    <w:uiPriority w:val="99"/>
    <w:unhideWhenUsed/>
    <w:rsid w:val="00E41449"/>
    <w:pPr>
      <w:tabs>
        <w:tab w:val="center" w:pos="4153"/>
        <w:tab w:val="right" w:pos="8306"/>
      </w:tabs>
      <w:snapToGrid w:val="0"/>
      <w:spacing w:line="240" w:lineRule="auto"/>
      <w:jc w:val="center"/>
    </w:pPr>
    <w:rPr>
      <w:sz w:val="18"/>
      <w:szCs w:val="18"/>
    </w:rPr>
  </w:style>
  <w:style w:type="character" w:customStyle="1" w:styleId="af5">
    <w:name w:val="页眉 字符"/>
    <w:basedOn w:val="a1"/>
    <w:link w:val="af4"/>
    <w:uiPriority w:val="99"/>
    <w:rsid w:val="00E41449"/>
    <w:rPr>
      <w:rFonts w:ascii="仿宋" w:eastAsia="仿宋" w:hAnsi="仿宋"/>
      <w:sz w:val="18"/>
      <w:szCs w:val="18"/>
    </w:rPr>
  </w:style>
  <w:style w:type="paragraph" w:styleId="af6">
    <w:name w:val="footer"/>
    <w:basedOn w:val="a"/>
    <w:link w:val="af7"/>
    <w:uiPriority w:val="99"/>
    <w:unhideWhenUsed/>
    <w:rsid w:val="00E41449"/>
    <w:pPr>
      <w:tabs>
        <w:tab w:val="center" w:pos="4153"/>
        <w:tab w:val="right" w:pos="8306"/>
      </w:tabs>
      <w:snapToGrid w:val="0"/>
      <w:spacing w:line="240" w:lineRule="auto"/>
      <w:jc w:val="left"/>
    </w:pPr>
    <w:rPr>
      <w:sz w:val="18"/>
      <w:szCs w:val="18"/>
    </w:rPr>
  </w:style>
  <w:style w:type="character" w:customStyle="1" w:styleId="af7">
    <w:name w:val="页脚 字符"/>
    <w:basedOn w:val="a1"/>
    <w:link w:val="af6"/>
    <w:uiPriority w:val="99"/>
    <w:rsid w:val="00E41449"/>
    <w:rPr>
      <w:rFonts w:ascii="仿宋" w:eastAsia="仿宋" w:hAnsi="仿宋"/>
      <w:sz w:val="18"/>
      <w:szCs w:val="18"/>
    </w:rPr>
  </w:style>
  <w:style w:type="paragraph" w:customStyle="1" w:styleId="a0">
    <w:name w:val="条文解释"/>
    <w:next w:val="a"/>
    <w:link w:val="af8"/>
    <w:qFormat/>
    <w:rsid w:val="00B603B3"/>
    <w:pPr>
      <w:jc w:val="both"/>
    </w:pPr>
    <w:rPr>
      <w:rFonts w:ascii="仿宋" w:eastAsia="楷体" w:hAnsi="仿宋"/>
      <w:sz w:val="24"/>
    </w:rPr>
  </w:style>
  <w:style w:type="character" w:customStyle="1" w:styleId="af8">
    <w:name w:val="条文解释 字符"/>
    <w:basedOn w:val="a1"/>
    <w:link w:val="a0"/>
    <w:rsid w:val="00B603B3"/>
    <w:rPr>
      <w:rFonts w:ascii="仿宋" w:eastAsia="楷体" w:hAnsi="仿宋"/>
      <w:sz w:val="24"/>
    </w:rPr>
  </w:style>
  <w:style w:type="character" w:styleId="af9">
    <w:name w:val="annotation reference"/>
    <w:basedOn w:val="a1"/>
    <w:uiPriority w:val="99"/>
    <w:semiHidden/>
    <w:unhideWhenUsed/>
    <w:rsid w:val="004A47E1"/>
    <w:rPr>
      <w:sz w:val="21"/>
      <w:szCs w:val="21"/>
    </w:rPr>
  </w:style>
  <w:style w:type="paragraph" w:styleId="afa">
    <w:name w:val="annotation text"/>
    <w:basedOn w:val="a"/>
    <w:link w:val="afb"/>
    <w:uiPriority w:val="99"/>
    <w:semiHidden/>
    <w:unhideWhenUsed/>
    <w:rsid w:val="004A47E1"/>
    <w:pPr>
      <w:jc w:val="left"/>
    </w:pPr>
  </w:style>
  <w:style w:type="character" w:customStyle="1" w:styleId="afb">
    <w:name w:val="批注文字 字符"/>
    <w:basedOn w:val="a1"/>
    <w:link w:val="afa"/>
    <w:uiPriority w:val="99"/>
    <w:semiHidden/>
    <w:rsid w:val="004A47E1"/>
    <w:rPr>
      <w:rFonts w:ascii="仿宋" w:eastAsia="仿宋" w:hAnsi="仿宋"/>
      <w:sz w:val="30"/>
    </w:rPr>
  </w:style>
  <w:style w:type="paragraph" w:styleId="afc">
    <w:name w:val="annotation subject"/>
    <w:basedOn w:val="afa"/>
    <w:next w:val="afa"/>
    <w:link w:val="afd"/>
    <w:uiPriority w:val="99"/>
    <w:semiHidden/>
    <w:unhideWhenUsed/>
    <w:rsid w:val="004A47E1"/>
    <w:rPr>
      <w:b/>
      <w:bCs/>
    </w:rPr>
  </w:style>
  <w:style w:type="character" w:customStyle="1" w:styleId="afd">
    <w:name w:val="批注主题 字符"/>
    <w:basedOn w:val="afb"/>
    <w:link w:val="afc"/>
    <w:uiPriority w:val="99"/>
    <w:semiHidden/>
    <w:rsid w:val="004A47E1"/>
    <w:rPr>
      <w:rFonts w:ascii="仿宋" w:eastAsia="仿宋" w:hAnsi="仿宋"/>
      <w:b/>
      <w:bCs/>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395259">
      <w:bodyDiv w:val="1"/>
      <w:marLeft w:val="0"/>
      <w:marRight w:val="0"/>
      <w:marTop w:val="0"/>
      <w:marBottom w:val="0"/>
      <w:divBdr>
        <w:top w:val="none" w:sz="0" w:space="0" w:color="auto"/>
        <w:left w:val="none" w:sz="0" w:space="0" w:color="auto"/>
        <w:bottom w:val="none" w:sz="0" w:space="0" w:color="auto"/>
        <w:right w:val="none" w:sz="0" w:space="0" w:color="auto"/>
      </w:divBdr>
      <w:divsChild>
        <w:div w:id="1268587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7D62E-064B-4E1E-B723-A05E06494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38</Pages>
  <Words>2151</Words>
  <Characters>12267</Characters>
  <Application>Microsoft Office Word</Application>
  <DocSecurity>0</DocSecurity>
  <Lines>102</Lines>
  <Paragraphs>28</Paragraphs>
  <ScaleCrop>false</ScaleCrop>
  <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王松涛</dc:creator>
  <cp:keywords/>
  <dc:description/>
  <cp:lastModifiedBy>ziad</cp:lastModifiedBy>
  <cp:revision>6</cp:revision>
  <cp:lastPrinted>2025-02-21T04:48:00Z</cp:lastPrinted>
  <dcterms:created xsi:type="dcterms:W3CDTF">2025-03-10T03:01:00Z</dcterms:created>
  <dcterms:modified xsi:type="dcterms:W3CDTF">2025-03-10T05:00:00Z</dcterms:modified>
</cp:coreProperties>
</file>