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757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Style w:val="13"/>
          <w:rFonts w:hint="default" w:ascii="Times New Roman" w:hAnsi="Times New Roman"/>
          <w:szCs w:val="32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Times New Roman" w:hAnsi="Times New Roman"/>
          <w:szCs w:val="32"/>
          <w:lang w:eastAsia="zh-CN"/>
        </w:rPr>
        <w:t>附件</w:t>
      </w:r>
      <w:r>
        <w:rPr>
          <w:rStyle w:val="13"/>
          <w:rFonts w:hint="eastAsia"/>
          <w:szCs w:val="32"/>
          <w:lang w:val="en-US" w:eastAsia="zh-CN"/>
        </w:rPr>
        <w:t>1</w:t>
      </w:r>
    </w:p>
    <w:p w14:paraId="7C2927A4">
      <w:pPr>
        <w:pStyle w:val="12"/>
        <w:rPr>
          <w:rFonts w:hint="eastAsia"/>
        </w:rPr>
      </w:pPr>
    </w:p>
    <w:p w14:paraId="5220BF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关于调整全市城乡居民最低生活保障标准的</w:t>
      </w:r>
    </w:p>
    <w:p w14:paraId="282871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 w14:paraId="699ABB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pacing w:val="-2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 w14:paraId="40055B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hint="eastAsia" w:ascii="仿宋_GB2312" w:hAnsi="仿宋" w:eastAsia="仿宋_GB2312" w:cs="Times New Roman"/>
          <w:spacing w:val="-4"/>
          <w:sz w:val="32"/>
          <w:szCs w:val="32"/>
        </w:rPr>
      </w:pPr>
    </w:p>
    <w:p w14:paraId="5040B1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各县（市、区）人民政府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各有关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单位：</w:t>
      </w:r>
    </w:p>
    <w:p w14:paraId="0AF8F2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为助力打造共同富裕示范区市域样板，进一步提高我市困难群众基本生活保障水平，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根据《浙江省最低生活保障办法》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rtl w:val="0"/>
          <w:lang w:val="en-US" w:eastAsia="zh-CN" w:bidi="ar"/>
        </w:rPr>
        <w:t>《关于做好最低生活保障标准确定调整工作的实施意见》（浙民助〔2024〕106号)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有关规定，经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市政府同意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，决定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我市城乡居民最低生活保障标准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如下：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鹿城区、龙湾区、瓯海区、洞头区、乐清市、瑞安市、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永嘉县、文成县、平阳县、泰顺县、苍南县、龙港市的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城乡居民最低生活保障标准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每人每月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1145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元调整到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1190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元。</w:t>
      </w:r>
    </w:p>
    <w:p w14:paraId="408E7B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调整后城乡居民最低生活保障标准从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月1日起执行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保障金支出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按原渠道予以保障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《温州市民政局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温州市财政局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关于调整全市城乡居民最低生活保障标准的通知》（温民救〔202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号）同时废止。</w:t>
      </w:r>
    </w:p>
    <w:p w14:paraId="00B43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EF5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温州市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民政局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温州市财政局</w:t>
      </w:r>
    </w:p>
    <w:p w14:paraId="233B00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                           　　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月 日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15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8C7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3AA5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13AA5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7351D"/>
    <w:rsid w:val="1B476D39"/>
    <w:rsid w:val="3CB75CC2"/>
    <w:rsid w:val="46EE13E0"/>
    <w:rsid w:val="4F4CD613"/>
    <w:rsid w:val="6FCFE304"/>
    <w:rsid w:val="72779BF3"/>
    <w:rsid w:val="76E7351D"/>
    <w:rsid w:val="7BEBCE58"/>
    <w:rsid w:val="CFF94BDA"/>
    <w:rsid w:val="D3B7A502"/>
    <w:rsid w:val="F46F2408"/>
    <w:rsid w:val="FDFF9323"/>
    <w:rsid w:val="FEFBB86B"/>
    <w:rsid w:val="FFBE2739"/>
    <w:rsid w:val="FFF687D3"/>
    <w:rsid w:val="FFF7C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next w:val="5"/>
    <w:qFormat/>
    <w:uiPriority w:val="0"/>
    <w:pPr>
      <w:spacing w:afterLines="0" w:afterAutospacing="0" w:line="560" w:lineRule="exact"/>
    </w:pPr>
    <w:rPr>
      <w:rFonts w:ascii="Times New Roman" w:hAnsi="Times New Roman" w:eastAsia="仿宋_GB2312" w:cs="宋体"/>
      <w:sz w:val="32"/>
      <w:szCs w:val="22"/>
      <w:lang w:val="zh-CN" w:bidi="zh-CN"/>
    </w:rPr>
  </w:style>
  <w:style w:type="paragraph" w:customStyle="1" w:styleId="5">
    <w:name w:val="正文文本首行缩进1"/>
    <w:qFormat/>
    <w:uiPriority w:val="0"/>
    <w:pPr>
      <w:widowControl w:val="0"/>
      <w:spacing w:after="0" w:afterLines="0" w:line="500" w:lineRule="exact"/>
      <w:ind w:firstLine="42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1"/>
    <w:qFormat/>
    <w:uiPriority w:val="0"/>
    <w:pPr>
      <w:ind w:firstLine="420" w:firstLineChars="100"/>
    </w:pPr>
  </w:style>
  <w:style w:type="paragraph" w:customStyle="1" w:styleId="12">
    <w:name w:val="Char"/>
    <w:basedOn w:val="1"/>
    <w:qFormat/>
    <w:uiPriority w:val="0"/>
    <w:rPr>
      <w:sz w:val="24"/>
    </w:rPr>
  </w:style>
  <w:style w:type="character" w:customStyle="1" w:styleId="13">
    <w:name w:val="NormalCharacter"/>
    <w:semiHidden/>
    <w:qFormat/>
    <w:uiPriority w:val="0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376</Characters>
  <Lines>0</Lines>
  <Paragraphs>0</Paragraphs>
  <TotalTime>22.6666666666667</TotalTime>
  <ScaleCrop>false</ScaleCrop>
  <LinksUpToDate>false</LinksUpToDate>
  <CharactersWithSpaces>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2022-11-09T00:04:00Z</dcterms:created>
  <dc:creator>greatwall</dc:creator>
  <cp:lastModifiedBy>足迹</cp:lastModifiedBy>
  <cp:lastPrinted>2024-08-23T10:50:25Z</cp:lastPrinted>
  <dcterms:modified xsi:type="dcterms:W3CDTF">2025-06-04T09:04:06Z</dcterms:modified>
  <dc:title>发文稿征求意见反馈单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C6FB1485CCB84AE19B501CA63939BDB3_13</vt:lpwstr>
  </property>
</Properties>
</file>