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5439" w14:textId="7CE2E57F" w:rsidR="00360B17" w:rsidRDefault="00360B17" w:rsidP="00360B17">
      <w:pPr>
        <w:spacing w:line="560" w:lineRule="exact"/>
        <w:jc w:val="center"/>
        <w:textAlignment w:val="top"/>
        <w:rPr>
          <w:rFonts w:ascii="方正小标宋简体" w:eastAsia="方正小标宋简体" w:hAnsi="宋体" w:hint="eastAsia"/>
          <w:spacing w:val="6"/>
          <w:sz w:val="44"/>
          <w:szCs w:val="44"/>
        </w:rPr>
      </w:pPr>
      <w:r>
        <w:rPr>
          <w:rFonts w:ascii="方正小标宋简体" w:eastAsia="方正小标宋简体" w:hAnsi="宋体" w:hint="eastAsia"/>
          <w:spacing w:val="6"/>
          <w:sz w:val="44"/>
          <w:szCs w:val="44"/>
        </w:rPr>
        <w:t>关于公布2025年度</w:t>
      </w:r>
      <w:r w:rsidR="00A83B1E">
        <w:rPr>
          <w:rFonts w:ascii="方正小标宋简体" w:eastAsia="方正小标宋简体" w:hAnsi="宋体" w:hint="eastAsia"/>
          <w:spacing w:val="6"/>
          <w:sz w:val="44"/>
          <w:szCs w:val="44"/>
        </w:rPr>
        <w:t>东关街道</w:t>
      </w:r>
      <w:r>
        <w:rPr>
          <w:rFonts w:ascii="方正小标宋简体" w:eastAsia="方正小标宋简体" w:hAnsi="宋体" w:hint="eastAsia"/>
          <w:spacing w:val="6"/>
          <w:sz w:val="44"/>
          <w:szCs w:val="44"/>
        </w:rPr>
        <w:t>行政规范性</w:t>
      </w:r>
    </w:p>
    <w:p w14:paraId="14E1CDE0" w14:textId="77777777" w:rsidR="00360B17" w:rsidRDefault="00360B17" w:rsidP="00360B17">
      <w:pPr>
        <w:spacing w:line="560" w:lineRule="exact"/>
        <w:jc w:val="center"/>
        <w:textAlignment w:val="top"/>
        <w:rPr>
          <w:rFonts w:ascii="方正小标宋简体" w:eastAsia="方正小标宋简体" w:hAnsi="宋体" w:hint="eastAsia"/>
          <w:spacing w:val="6"/>
          <w:sz w:val="44"/>
          <w:szCs w:val="44"/>
        </w:rPr>
      </w:pPr>
      <w:r>
        <w:rPr>
          <w:rFonts w:ascii="方正小标宋简体" w:eastAsia="方正小标宋简体" w:hAnsi="宋体" w:hint="eastAsia"/>
          <w:spacing w:val="6"/>
          <w:sz w:val="44"/>
          <w:szCs w:val="44"/>
        </w:rPr>
        <w:t>文件清理结果的通知</w:t>
      </w:r>
    </w:p>
    <w:p w14:paraId="35A3C292" w14:textId="77777777" w:rsidR="00360B17" w:rsidRDefault="00360B17" w:rsidP="00360B17">
      <w:pPr>
        <w:spacing w:line="560" w:lineRule="exact"/>
        <w:jc w:val="center"/>
        <w:textAlignment w:val="top"/>
        <w:rPr>
          <w:rFonts w:ascii="方正小标宋简体" w:eastAsia="方正小标宋简体" w:hAnsi="宋体" w:hint="eastAsia"/>
          <w:spacing w:val="6"/>
          <w:sz w:val="44"/>
          <w:szCs w:val="44"/>
        </w:rPr>
      </w:pPr>
      <w:r>
        <w:rPr>
          <w:rFonts w:ascii="方正小标宋简体" w:eastAsia="方正小标宋简体" w:hAnsi="宋体" w:hint="eastAsia"/>
          <w:spacing w:val="6"/>
          <w:sz w:val="44"/>
          <w:szCs w:val="44"/>
        </w:rPr>
        <w:t>（征求意见稿）</w:t>
      </w:r>
    </w:p>
    <w:p w14:paraId="666C3DB8" w14:textId="77777777" w:rsidR="00360B17" w:rsidRDefault="00360B17" w:rsidP="00360B17">
      <w:pPr>
        <w:spacing w:line="560" w:lineRule="exact"/>
        <w:jc w:val="center"/>
        <w:textAlignment w:val="top"/>
        <w:rPr>
          <w:rFonts w:ascii="方正小标宋简体" w:eastAsia="方正小标宋简体" w:hAnsi="宋体" w:hint="eastAsia"/>
          <w:spacing w:val="6"/>
          <w:sz w:val="44"/>
          <w:szCs w:val="44"/>
        </w:rPr>
      </w:pPr>
    </w:p>
    <w:p w14:paraId="61889E26" w14:textId="77777777" w:rsidR="00360B17" w:rsidRDefault="00360B17" w:rsidP="00360B17">
      <w:pPr>
        <w:spacing w:line="560" w:lineRule="exact"/>
        <w:rPr>
          <w:rFonts w:ascii="仿宋_GB2312" w:eastAsia="仿宋_GB2312"/>
          <w:sz w:val="32"/>
          <w:szCs w:val="32"/>
        </w:rPr>
      </w:pPr>
      <w:r>
        <w:rPr>
          <w:rFonts w:ascii="仿宋_GB2312" w:eastAsia="仿宋_GB2312" w:hint="eastAsia"/>
          <w:sz w:val="32"/>
          <w:szCs w:val="32"/>
        </w:rPr>
        <w:t>各</w:t>
      </w:r>
      <w:proofErr w:type="gramStart"/>
      <w:r>
        <w:rPr>
          <w:rFonts w:ascii="仿宋_GB2312" w:eastAsia="仿宋_GB2312" w:hint="eastAsia"/>
          <w:sz w:val="32"/>
          <w:szCs w:val="32"/>
        </w:rPr>
        <w:t>机关办线站所</w:t>
      </w:r>
      <w:proofErr w:type="gramEnd"/>
      <w:r>
        <w:rPr>
          <w:rFonts w:ascii="仿宋_GB2312" w:eastAsia="仿宋_GB2312" w:hint="eastAsia"/>
          <w:sz w:val="32"/>
          <w:szCs w:val="32"/>
        </w:rPr>
        <w:t>、行政村：</w:t>
      </w:r>
    </w:p>
    <w:p w14:paraId="5127FDA2" w14:textId="6EE5E87A" w:rsidR="00360B17" w:rsidRDefault="00360B17" w:rsidP="00360B17">
      <w:pPr>
        <w:spacing w:line="560" w:lineRule="exact"/>
        <w:ind w:firstLineChars="200" w:firstLine="640"/>
        <w:rPr>
          <w:rFonts w:ascii="仿宋_GB2312" w:eastAsia="仿宋_GB2312"/>
          <w:sz w:val="32"/>
          <w:szCs w:val="32"/>
        </w:rPr>
      </w:pPr>
      <w:r>
        <w:rPr>
          <w:rFonts w:ascii="仿宋_GB2312" w:eastAsia="仿宋_GB2312" w:hint="eastAsia"/>
          <w:sz w:val="32"/>
          <w:szCs w:val="32"/>
        </w:rPr>
        <w:t>根据《浙江省行政规范性文件管理办法》（省政府令第275号）和《绍兴市上虞区人民政府办公室关于切实做好全区第五次行政规范性文件清理工作的通知》的要求，</w:t>
      </w:r>
      <w:r w:rsidR="00A83B1E">
        <w:rPr>
          <w:rFonts w:ascii="仿宋_GB2312" w:eastAsia="仿宋_GB2312" w:hint="eastAsia"/>
          <w:sz w:val="32"/>
          <w:szCs w:val="32"/>
        </w:rPr>
        <w:t>东关街道</w:t>
      </w:r>
      <w:r>
        <w:rPr>
          <w:rFonts w:ascii="仿宋_GB2312" w:eastAsia="仿宋_GB2312" w:hint="eastAsia"/>
          <w:sz w:val="32"/>
          <w:szCs w:val="32"/>
        </w:rPr>
        <w:t>对2022年1月-2024年12月制定及保留的6件行政规范性文件进行了全面清理。经审查，继续有效的行政规范性文件0件，</w:t>
      </w:r>
      <w:r w:rsidRPr="00360B17">
        <w:rPr>
          <w:rFonts w:ascii="仿宋_GB2312" w:eastAsia="仿宋_GB2312" w:hint="eastAsia"/>
          <w:sz w:val="32"/>
          <w:szCs w:val="32"/>
        </w:rPr>
        <w:t>停止执行的行政规范性文件6件</w:t>
      </w:r>
      <w:r>
        <w:rPr>
          <w:rFonts w:ascii="仿宋_GB2312" w:eastAsia="仿宋_GB2312" w:hint="eastAsia"/>
          <w:sz w:val="32"/>
          <w:szCs w:val="32"/>
        </w:rPr>
        <w:t>。（详见附件1）。</w:t>
      </w:r>
    </w:p>
    <w:p w14:paraId="063A03ED" w14:textId="17B17156" w:rsidR="00360B17" w:rsidRDefault="00360B17" w:rsidP="00360B17">
      <w:pPr>
        <w:spacing w:line="560" w:lineRule="exact"/>
        <w:ind w:firstLineChars="200" w:firstLine="640"/>
        <w:rPr>
          <w:rFonts w:ascii="仿宋_GB2312" w:eastAsia="仿宋_GB2312"/>
          <w:sz w:val="32"/>
          <w:szCs w:val="32"/>
        </w:rPr>
      </w:pPr>
      <w:r>
        <w:rPr>
          <w:rFonts w:ascii="仿宋_GB2312" w:eastAsia="仿宋_GB2312" w:hint="eastAsia"/>
          <w:sz w:val="32"/>
          <w:szCs w:val="32"/>
        </w:rPr>
        <w:t>本通知由东关街道办事处负责解释，自公布之日起施行。</w:t>
      </w:r>
    </w:p>
    <w:p w14:paraId="7AB546ED" w14:textId="77777777" w:rsidR="00360B17" w:rsidRDefault="00360B17" w:rsidP="00360B17">
      <w:pPr>
        <w:rPr>
          <w:rFonts w:ascii="仿宋_GB2312" w:eastAsia="仿宋_GB2312"/>
          <w:sz w:val="32"/>
          <w:szCs w:val="32"/>
        </w:rPr>
      </w:pPr>
    </w:p>
    <w:p w14:paraId="176EFC45" w14:textId="77777777" w:rsidR="00360B17" w:rsidRDefault="00360B17" w:rsidP="00360B17">
      <w:pPr>
        <w:rPr>
          <w:rFonts w:ascii="仿宋_GB2312" w:eastAsia="仿宋_GB2312"/>
          <w:sz w:val="32"/>
          <w:szCs w:val="32"/>
        </w:rPr>
      </w:pPr>
    </w:p>
    <w:p w14:paraId="17D09472" w14:textId="77777777" w:rsidR="00360B17" w:rsidRDefault="00360B17" w:rsidP="00360B17">
      <w:pPr>
        <w:rPr>
          <w:rFonts w:ascii="仿宋_GB2312" w:eastAsia="仿宋_GB2312"/>
          <w:sz w:val="32"/>
          <w:szCs w:val="32"/>
        </w:rPr>
      </w:pPr>
    </w:p>
    <w:p w14:paraId="37DBA7CA" w14:textId="77777777" w:rsidR="00360B17" w:rsidRDefault="00360B17" w:rsidP="00360B17">
      <w:pPr>
        <w:rPr>
          <w:rFonts w:ascii="仿宋_GB2312" w:eastAsia="仿宋_GB2312"/>
          <w:sz w:val="32"/>
          <w:szCs w:val="32"/>
        </w:rPr>
      </w:pPr>
    </w:p>
    <w:p w14:paraId="00C0CA13" w14:textId="323B8C89" w:rsidR="00360B17" w:rsidRDefault="00360B17" w:rsidP="00360B17">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sidR="00F557AE">
        <w:rPr>
          <w:rFonts w:ascii="仿宋_GB2312" w:eastAsia="仿宋_GB2312" w:hint="eastAsia"/>
          <w:sz w:val="32"/>
          <w:szCs w:val="32"/>
        </w:rPr>
        <w:t>：</w:t>
      </w:r>
      <w:r w:rsidR="002F3C17" w:rsidRPr="002F3C17">
        <w:rPr>
          <w:rFonts w:hint="eastAsia"/>
        </w:rPr>
        <w:t xml:space="preserve"> </w:t>
      </w:r>
      <w:r w:rsidR="009E0C17" w:rsidRPr="009E0C17">
        <w:rPr>
          <w:rFonts w:ascii="仿宋_GB2312" w:eastAsia="仿宋_GB2312" w:hint="eastAsia"/>
          <w:sz w:val="32"/>
          <w:szCs w:val="32"/>
        </w:rPr>
        <w:t>停止执行的东关街道行政规范性文件目录清单</w:t>
      </w:r>
    </w:p>
    <w:p w14:paraId="7F14FEA2" w14:textId="77777777" w:rsidR="00360B17" w:rsidRDefault="00360B17" w:rsidP="00360B17">
      <w:pPr>
        <w:spacing w:line="560" w:lineRule="exact"/>
        <w:rPr>
          <w:rFonts w:ascii="仿宋_GB2312" w:eastAsia="仿宋_GB2312"/>
          <w:sz w:val="32"/>
          <w:szCs w:val="32"/>
        </w:rPr>
      </w:pPr>
      <w:r>
        <w:rPr>
          <w:rFonts w:ascii="仿宋_GB2312" w:eastAsia="仿宋_GB2312" w:hint="eastAsia"/>
          <w:sz w:val="32"/>
          <w:szCs w:val="32"/>
        </w:rPr>
        <w:t xml:space="preserve">     </w:t>
      </w:r>
    </w:p>
    <w:p w14:paraId="637994D9" w14:textId="77777777" w:rsidR="00360B17" w:rsidRDefault="00360B17" w:rsidP="00360B17">
      <w:pPr>
        <w:spacing w:line="560" w:lineRule="exact"/>
        <w:ind w:leftChars="456" w:left="958"/>
        <w:rPr>
          <w:rFonts w:ascii="仿宋_GB2312" w:eastAsia="仿宋_GB2312"/>
          <w:spacing w:val="-2"/>
          <w:sz w:val="32"/>
          <w:szCs w:val="32"/>
        </w:rPr>
      </w:pPr>
      <w:r>
        <w:rPr>
          <w:rFonts w:ascii="仿宋_GB2312" w:eastAsia="仿宋_GB2312" w:hint="eastAsia"/>
          <w:sz w:val="32"/>
          <w:szCs w:val="32"/>
        </w:rPr>
        <w:t xml:space="preserve">      </w:t>
      </w:r>
    </w:p>
    <w:p w14:paraId="4A5021EC" w14:textId="77777777" w:rsidR="00360B17" w:rsidRDefault="00360B17" w:rsidP="00360B17">
      <w:pPr>
        <w:spacing w:line="560" w:lineRule="exact"/>
        <w:ind w:firstLineChars="1450" w:firstLine="4640"/>
        <w:rPr>
          <w:rFonts w:ascii="仿宋_GB2312" w:eastAsia="仿宋_GB2312"/>
          <w:sz w:val="32"/>
          <w:szCs w:val="32"/>
        </w:rPr>
      </w:pPr>
    </w:p>
    <w:p w14:paraId="7F323372" w14:textId="77777777" w:rsidR="00360B17" w:rsidRDefault="00360B17" w:rsidP="00360B17">
      <w:pPr>
        <w:spacing w:line="560" w:lineRule="exact"/>
        <w:ind w:firstLineChars="1450" w:firstLine="4640"/>
        <w:rPr>
          <w:rFonts w:ascii="仿宋_GB2312" w:eastAsia="仿宋_GB2312"/>
          <w:sz w:val="32"/>
          <w:szCs w:val="32"/>
        </w:rPr>
      </w:pPr>
    </w:p>
    <w:p w14:paraId="43EC9F04" w14:textId="2C8A14E4" w:rsidR="00360B17" w:rsidRDefault="00360B17" w:rsidP="00360B17">
      <w:pPr>
        <w:spacing w:line="560" w:lineRule="exact"/>
        <w:jc w:val="right"/>
        <w:rPr>
          <w:rFonts w:ascii="仿宋_GB2312" w:eastAsia="仿宋_GB2312"/>
          <w:sz w:val="32"/>
          <w:szCs w:val="32"/>
        </w:rPr>
      </w:pPr>
      <w:r>
        <w:rPr>
          <w:rFonts w:ascii="仿宋_GB2312" w:eastAsia="仿宋_GB2312" w:hint="eastAsia"/>
          <w:sz w:val="32"/>
          <w:szCs w:val="32"/>
        </w:rPr>
        <w:t>上虞区</w:t>
      </w:r>
      <w:r w:rsidR="00692E43">
        <w:rPr>
          <w:rFonts w:ascii="仿宋_GB2312" w:eastAsia="仿宋_GB2312" w:hint="eastAsia"/>
          <w:sz w:val="32"/>
          <w:szCs w:val="32"/>
        </w:rPr>
        <w:t>东关街道办事处</w:t>
      </w:r>
    </w:p>
    <w:p w14:paraId="679D2701" w14:textId="3CD810C6" w:rsidR="00360B17" w:rsidRDefault="00360B17" w:rsidP="00360B17">
      <w:pPr>
        <w:spacing w:line="560" w:lineRule="exact"/>
        <w:ind w:firstLineChars="550" w:firstLine="1650"/>
        <w:rPr>
          <w:rFonts w:ascii="仿宋_GB2312" w:eastAsia="仿宋_GB2312" w:hAnsi="宋体" w:cs="宋体" w:hint="eastAsia"/>
          <w:kern w:val="0"/>
          <w:sz w:val="32"/>
          <w:szCs w:val="32"/>
        </w:rPr>
      </w:pP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2"/>
          <w:szCs w:val="32"/>
        </w:rPr>
        <w:t xml:space="preserve">           </w:t>
      </w:r>
      <w:r w:rsidRPr="00E94051">
        <w:rPr>
          <w:rFonts w:ascii="仿宋_GB2312" w:eastAsia="仿宋_GB2312" w:hAnsi="宋体" w:cs="宋体" w:hint="eastAsia"/>
          <w:kern w:val="0"/>
          <w:sz w:val="32"/>
          <w:szCs w:val="32"/>
        </w:rPr>
        <w:t>2025年</w:t>
      </w:r>
      <w:r w:rsidR="00E94051" w:rsidRPr="00E94051">
        <w:rPr>
          <w:rFonts w:ascii="仿宋_GB2312" w:eastAsia="仿宋_GB2312" w:hAnsi="宋体" w:cs="宋体" w:hint="eastAsia"/>
          <w:kern w:val="0"/>
          <w:sz w:val="32"/>
          <w:szCs w:val="32"/>
        </w:rPr>
        <w:t>4</w:t>
      </w:r>
      <w:r w:rsidRPr="00E94051">
        <w:rPr>
          <w:rFonts w:ascii="仿宋_GB2312" w:eastAsia="仿宋_GB2312" w:hAnsi="宋体" w:cs="宋体" w:hint="eastAsia"/>
          <w:kern w:val="0"/>
          <w:sz w:val="32"/>
          <w:szCs w:val="32"/>
        </w:rPr>
        <w:t>月</w:t>
      </w:r>
      <w:r w:rsidR="00055F46">
        <w:rPr>
          <w:rFonts w:ascii="仿宋_GB2312" w:eastAsia="仿宋_GB2312" w:hAnsi="宋体" w:cs="宋体" w:hint="eastAsia"/>
          <w:kern w:val="0"/>
          <w:sz w:val="32"/>
          <w:szCs w:val="32"/>
        </w:rPr>
        <w:t>8</w:t>
      </w:r>
      <w:r w:rsidRPr="00E94051">
        <w:rPr>
          <w:rFonts w:ascii="仿宋_GB2312" w:eastAsia="仿宋_GB2312" w:hAnsi="宋体" w:cs="宋体" w:hint="eastAsia"/>
          <w:kern w:val="0"/>
          <w:sz w:val="32"/>
          <w:szCs w:val="32"/>
        </w:rPr>
        <w:t>日</w:t>
      </w:r>
    </w:p>
    <w:p w14:paraId="12EE474E" w14:textId="77777777" w:rsidR="00360B17" w:rsidRDefault="00360B17" w:rsidP="00360B17">
      <w:pPr>
        <w:spacing w:line="540" w:lineRule="exact"/>
        <w:rPr>
          <w:rFonts w:ascii="仿宋_GB2312" w:eastAsia="仿宋_GB2312"/>
          <w:spacing w:val="-2"/>
          <w:sz w:val="32"/>
          <w:szCs w:val="32"/>
        </w:rPr>
      </w:pPr>
    </w:p>
    <w:p w14:paraId="5A322B10" w14:textId="77777777" w:rsidR="00360B17" w:rsidRDefault="00360B17" w:rsidP="00360B17">
      <w:pPr>
        <w:spacing w:line="540" w:lineRule="exact"/>
        <w:rPr>
          <w:rFonts w:ascii="仿宋_GB2312" w:eastAsia="仿宋_GB2312"/>
          <w:spacing w:val="-2"/>
          <w:sz w:val="32"/>
          <w:szCs w:val="32"/>
        </w:rPr>
      </w:pPr>
      <w:r>
        <w:rPr>
          <w:rFonts w:ascii="仿宋_GB2312" w:eastAsia="仿宋_GB2312" w:hint="eastAsia"/>
          <w:spacing w:val="-2"/>
          <w:sz w:val="32"/>
          <w:szCs w:val="32"/>
        </w:rPr>
        <w:lastRenderedPageBreak/>
        <w:t>附件1</w:t>
      </w:r>
    </w:p>
    <w:p w14:paraId="51AAF9B3" w14:textId="77777777" w:rsidR="00360B17" w:rsidRDefault="00360B17" w:rsidP="00360B17">
      <w:pPr>
        <w:jc w:val="center"/>
        <w:rPr>
          <w:rFonts w:ascii="方正小标宋_GBK" w:eastAsia="方正小标宋_GBK"/>
          <w:spacing w:val="-10"/>
          <w:sz w:val="36"/>
          <w:szCs w:val="36"/>
        </w:rPr>
      </w:pPr>
    </w:p>
    <w:p w14:paraId="273A2FA8" w14:textId="4C181B5E" w:rsidR="00360B17" w:rsidRDefault="009E0C17" w:rsidP="00360B17">
      <w:pPr>
        <w:jc w:val="center"/>
        <w:rPr>
          <w:rFonts w:ascii="方正小标宋_GBK" w:eastAsia="方正小标宋_GBK"/>
          <w:spacing w:val="-10"/>
          <w:sz w:val="36"/>
          <w:szCs w:val="36"/>
        </w:rPr>
      </w:pPr>
      <w:bookmarkStart w:id="0" w:name="_Hlk194567610"/>
      <w:r w:rsidRPr="009E0C17">
        <w:rPr>
          <w:rFonts w:ascii="方正小标宋_GBK" w:eastAsia="方正小标宋_GBK" w:hint="eastAsia"/>
          <w:spacing w:val="-10"/>
          <w:sz w:val="36"/>
          <w:szCs w:val="36"/>
        </w:rPr>
        <w:t>停止执行的东关街道行政规范性文件目录清单</w:t>
      </w:r>
    </w:p>
    <w:bookmarkEnd w:id="0"/>
    <w:p w14:paraId="7E42FB85" w14:textId="77777777" w:rsidR="00360B17" w:rsidRDefault="00360B17" w:rsidP="00360B17">
      <w:pPr>
        <w:jc w:val="center"/>
        <w:rPr>
          <w:rFonts w:ascii="方正小标宋_GBK" w:eastAsia="方正小标宋_GBK"/>
          <w:spacing w:val="-10"/>
          <w:sz w:val="36"/>
          <w:szCs w:val="36"/>
        </w:rPr>
      </w:pPr>
    </w:p>
    <w:tbl>
      <w:tblPr>
        <w:tblStyle w:val="af2"/>
        <w:tblW w:w="9751" w:type="dxa"/>
        <w:jc w:val="center"/>
        <w:tblLayout w:type="fixed"/>
        <w:tblLook w:val="04A0" w:firstRow="1" w:lastRow="0" w:firstColumn="1" w:lastColumn="0" w:noHBand="0" w:noVBand="1"/>
      </w:tblPr>
      <w:tblGrid>
        <w:gridCol w:w="702"/>
        <w:gridCol w:w="4255"/>
        <w:gridCol w:w="2693"/>
        <w:gridCol w:w="2101"/>
      </w:tblGrid>
      <w:tr w:rsidR="00360B17" w:rsidRPr="002F3C17" w14:paraId="3691238D" w14:textId="77777777" w:rsidTr="002F3C17">
        <w:trPr>
          <w:trHeight w:val="573"/>
          <w:tblHeader/>
          <w:jc w:val="center"/>
        </w:trPr>
        <w:tc>
          <w:tcPr>
            <w:tcW w:w="702" w:type="dxa"/>
            <w:vAlign w:val="center"/>
          </w:tcPr>
          <w:p w14:paraId="6AB8260F" w14:textId="77777777" w:rsidR="00360B17" w:rsidRPr="002F3C17" w:rsidRDefault="00360B17" w:rsidP="001D75FB">
            <w:pPr>
              <w:jc w:val="center"/>
              <w:rPr>
                <w:rFonts w:ascii="仿宋_GB2312" w:eastAsia="仿宋_GB2312"/>
                <w:sz w:val="24"/>
                <w:szCs w:val="24"/>
              </w:rPr>
            </w:pPr>
            <w:r w:rsidRPr="002F3C17">
              <w:rPr>
                <w:rFonts w:ascii="仿宋_GB2312" w:eastAsia="仿宋_GB2312" w:hint="eastAsia"/>
                <w:sz w:val="24"/>
                <w:szCs w:val="24"/>
              </w:rPr>
              <w:t>序号</w:t>
            </w:r>
          </w:p>
        </w:tc>
        <w:tc>
          <w:tcPr>
            <w:tcW w:w="4255" w:type="dxa"/>
            <w:vAlign w:val="center"/>
          </w:tcPr>
          <w:p w14:paraId="3598FA52" w14:textId="77777777" w:rsidR="00360B17" w:rsidRPr="002F3C17" w:rsidRDefault="00360B17" w:rsidP="001D75FB">
            <w:pPr>
              <w:jc w:val="center"/>
              <w:rPr>
                <w:rFonts w:ascii="仿宋_GB2312" w:eastAsia="仿宋_GB2312"/>
                <w:sz w:val="24"/>
                <w:szCs w:val="24"/>
              </w:rPr>
            </w:pPr>
            <w:r w:rsidRPr="002F3C17">
              <w:rPr>
                <w:rFonts w:ascii="仿宋_GB2312" w:eastAsia="仿宋_GB2312" w:hint="eastAsia"/>
                <w:sz w:val="24"/>
                <w:szCs w:val="24"/>
              </w:rPr>
              <w:t>规范性文件名称</w:t>
            </w:r>
          </w:p>
        </w:tc>
        <w:tc>
          <w:tcPr>
            <w:tcW w:w="2693" w:type="dxa"/>
            <w:vAlign w:val="center"/>
          </w:tcPr>
          <w:p w14:paraId="48C7F2B5" w14:textId="77777777" w:rsidR="00360B17" w:rsidRPr="002F3C17" w:rsidRDefault="00360B17" w:rsidP="001D75FB">
            <w:pPr>
              <w:jc w:val="center"/>
              <w:rPr>
                <w:rFonts w:ascii="仿宋_GB2312" w:eastAsia="仿宋_GB2312"/>
                <w:sz w:val="24"/>
                <w:szCs w:val="24"/>
              </w:rPr>
            </w:pPr>
            <w:r w:rsidRPr="002F3C17">
              <w:rPr>
                <w:rFonts w:ascii="仿宋_GB2312" w:eastAsia="仿宋_GB2312" w:hint="eastAsia"/>
                <w:sz w:val="24"/>
                <w:szCs w:val="24"/>
              </w:rPr>
              <w:t>文号</w:t>
            </w:r>
          </w:p>
        </w:tc>
        <w:tc>
          <w:tcPr>
            <w:tcW w:w="2101" w:type="dxa"/>
            <w:vAlign w:val="center"/>
          </w:tcPr>
          <w:p w14:paraId="39B6D834" w14:textId="77777777" w:rsidR="00360B17" w:rsidRPr="002F3C17" w:rsidRDefault="00360B17" w:rsidP="001D75FB">
            <w:pPr>
              <w:jc w:val="center"/>
              <w:rPr>
                <w:rFonts w:ascii="仿宋_GB2312" w:eastAsia="仿宋_GB2312"/>
                <w:sz w:val="24"/>
                <w:szCs w:val="24"/>
              </w:rPr>
            </w:pPr>
            <w:r w:rsidRPr="002F3C17">
              <w:rPr>
                <w:rFonts w:ascii="仿宋_GB2312" w:eastAsia="仿宋_GB2312" w:hint="eastAsia"/>
                <w:sz w:val="24"/>
                <w:szCs w:val="24"/>
              </w:rPr>
              <w:t>发布日期</w:t>
            </w:r>
          </w:p>
        </w:tc>
      </w:tr>
      <w:tr w:rsidR="002F3C17" w:rsidRPr="002F3C17" w14:paraId="3140AA9D" w14:textId="77777777" w:rsidTr="002F3C17">
        <w:trPr>
          <w:trHeight w:val="783"/>
          <w:jc w:val="center"/>
        </w:trPr>
        <w:tc>
          <w:tcPr>
            <w:tcW w:w="702" w:type="dxa"/>
            <w:vAlign w:val="center"/>
          </w:tcPr>
          <w:p w14:paraId="790D97D5" w14:textId="77777777" w:rsidR="002F3C17" w:rsidRPr="002F3C17" w:rsidRDefault="002F3C17" w:rsidP="002F3C17">
            <w:pPr>
              <w:numPr>
                <w:ilvl w:val="0"/>
                <w:numId w:val="1"/>
              </w:numPr>
              <w:jc w:val="center"/>
              <w:rPr>
                <w:rFonts w:ascii="仿宋_GB2312" w:eastAsia="仿宋_GB2312" w:hAnsi="仿宋_GB2312" w:cs="仿宋_GB2312" w:hint="eastAsia"/>
                <w:sz w:val="24"/>
                <w:szCs w:val="24"/>
              </w:rPr>
            </w:pPr>
          </w:p>
        </w:tc>
        <w:tc>
          <w:tcPr>
            <w:tcW w:w="4255" w:type="dxa"/>
            <w:vAlign w:val="center"/>
          </w:tcPr>
          <w:p w14:paraId="1986CEC0" w14:textId="12044FF2"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《绍兴市上虞区东关街道办事处关于做好东关街道2022年中小学秋季招生工作的意见》</w:t>
            </w:r>
          </w:p>
        </w:tc>
        <w:tc>
          <w:tcPr>
            <w:tcW w:w="2693" w:type="dxa"/>
            <w:vAlign w:val="center"/>
          </w:tcPr>
          <w:p w14:paraId="63B665B4" w14:textId="03A6A2A0"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东街办〔2022〕16号</w:t>
            </w:r>
          </w:p>
        </w:tc>
        <w:tc>
          <w:tcPr>
            <w:tcW w:w="2101" w:type="dxa"/>
            <w:vAlign w:val="center"/>
          </w:tcPr>
          <w:p w14:paraId="67688EF1" w14:textId="760FE80A" w:rsidR="002F3C17" w:rsidRPr="002F3C17" w:rsidRDefault="002F3C17" w:rsidP="002F3C17">
            <w:pPr>
              <w:rPr>
                <w:rFonts w:ascii="仿宋_GB2312" w:eastAsia="仿宋_GB2312" w:hAnsi="仿宋_GB2312" w:cs="仿宋_GB2312" w:hint="eastAsia"/>
                <w:sz w:val="24"/>
                <w:szCs w:val="24"/>
              </w:rPr>
            </w:pPr>
            <w:r w:rsidRPr="002F3C17">
              <w:rPr>
                <w:rFonts w:ascii="仿宋_GB2312" w:eastAsia="仿宋_GB2312" w:hAnsi="仿宋_GB2312" w:cs="仿宋_GB2312" w:hint="eastAsia"/>
                <w:sz w:val="24"/>
                <w:szCs w:val="24"/>
              </w:rPr>
              <w:t>2022年5月17日</w:t>
            </w:r>
          </w:p>
        </w:tc>
      </w:tr>
      <w:tr w:rsidR="002F3C17" w:rsidRPr="002F3C17" w14:paraId="27B6382C" w14:textId="77777777" w:rsidTr="002F3C17">
        <w:trPr>
          <w:trHeight w:val="783"/>
          <w:jc w:val="center"/>
        </w:trPr>
        <w:tc>
          <w:tcPr>
            <w:tcW w:w="702" w:type="dxa"/>
            <w:vAlign w:val="center"/>
          </w:tcPr>
          <w:p w14:paraId="18DE1491" w14:textId="77777777" w:rsidR="002F3C17" w:rsidRPr="002F3C17" w:rsidRDefault="002F3C17" w:rsidP="002F3C17">
            <w:pPr>
              <w:numPr>
                <w:ilvl w:val="0"/>
                <w:numId w:val="1"/>
              </w:numPr>
              <w:jc w:val="center"/>
              <w:rPr>
                <w:rFonts w:ascii="仿宋_GB2312" w:eastAsia="仿宋_GB2312" w:hAnsi="仿宋_GB2312" w:cs="仿宋_GB2312" w:hint="eastAsia"/>
                <w:sz w:val="24"/>
                <w:szCs w:val="24"/>
              </w:rPr>
            </w:pPr>
          </w:p>
        </w:tc>
        <w:tc>
          <w:tcPr>
            <w:tcW w:w="4255" w:type="dxa"/>
            <w:vAlign w:val="center"/>
          </w:tcPr>
          <w:p w14:paraId="1AC7B5C0" w14:textId="2D34925B"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《绍兴市上虞区东关街道办事处  关于进一步做好新居民子女教育管理工作的意见》</w:t>
            </w:r>
          </w:p>
        </w:tc>
        <w:tc>
          <w:tcPr>
            <w:tcW w:w="2693" w:type="dxa"/>
            <w:vAlign w:val="center"/>
          </w:tcPr>
          <w:p w14:paraId="7A944DA1" w14:textId="1D6C810F"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东街办〔2022〕17号</w:t>
            </w:r>
          </w:p>
        </w:tc>
        <w:tc>
          <w:tcPr>
            <w:tcW w:w="2101" w:type="dxa"/>
            <w:vAlign w:val="center"/>
          </w:tcPr>
          <w:p w14:paraId="26731340" w14:textId="7546AC62" w:rsidR="002F3C17" w:rsidRPr="002F3C17" w:rsidRDefault="002F3C17" w:rsidP="002F3C17">
            <w:pPr>
              <w:rPr>
                <w:rFonts w:ascii="仿宋_GB2312" w:eastAsia="仿宋_GB2312" w:hAnsi="仿宋_GB2312" w:cs="仿宋_GB2312" w:hint="eastAsia"/>
                <w:sz w:val="24"/>
                <w:szCs w:val="24"/>
              </w:rPr>
            </w:pPr>
            <w:r w:rsidRPr="002F3C17">
              <w:rPr>
                <w:rFonts w:ascii="仿宋_GB2312" w:eastAsia="仿宋_GB2312" w:hAnsi="仿宋_GB2312" w:cs="仿宋_GB2312" w:hint="eastAsia"/>
                <w:sz w:val="24"/>
                <w:szCs w:val="24"/>
              </w:rPr>
              <w:t>2022年5月17日</w:t>
            </w:r>
          </w:p>
        </w:tc>
      </w:tr>
      <w:tr w:rsidR="002F3C17" w:rsidRPr="002F3C17" w14:paraId="46531027" w14:textId="77777777" w:rsidTr="002F3C17">
        <w:trPr>
          <w:trHeight w:val="783"/>
          <w:jc w:val="center"/>
        </w:trPr>
        <w:tc>
          <w:tcPr>
            <w:tcW w:w="702" w:type="dxa"/>
            <w:vAlign w:val="center"/>
          </w:tcPr>
          <w:p w14:paraId="1495B320" w14:textId="77777777" w:rsidR="002F3C17" w:rsidRPr="002F3C17" w:rsidRDefault="002F3C17" w:rsidP="002F3C17">
            <w:pPr>
              <w:numPr>
                <w:ilvl w:val="0"/>
                <w:numId w:val="1"/>
              </w:numPr>
              <w:jc w:val="center"/>
              <w:rPr>
                <w:rFonts w:ascii="仿宋_GB2312" w:eastAsia="仿宋_GB2312" w:hAnsi="仿宋_GB2312" w:cs="仿宋_GB2312" w:hint="eastAsia"/>
                <w:sz w:val="24"/>
                <w:szCs w:val="24"/>
              </w:rPr>
            </w:pPr>
          </w:p>
        </w:tc>
        <w:tc>
          <w:tcPr>
            <w:tcW w:w="4255" w:type="dxa"/>
            <w:vAlign w:val="center"/>
          </w:tcPr>
          <w:p w14:paraId="4E057C82" w14:textId="1CD8BEAF"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《绍兴市上虞区东关街道办事处关于印发&lt;东关街道2022年工商业经济发展奖励政策&gt;的通知》</w:t>
            </w:r>
          </w:p>
        </w:tc>
        <w:tc>
          <w:tcPr>
            <w:tcW w:w="2693" w:type="dxa"/>
            <w:vAlign w:val="center"/>
          </w:tcPr>
          <w:p w14:paraId="438675AC" w14:textId="2F54E30C"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东街办〔2022〕43号</w:t>
            </w:r>
          </w:p>
        </w:tc>
        <w:tc>
          <w:tcPr>
            <w:tcW w:w="2101" w:type="dxa"/>
            <w:vAlign w:val="center"/>
          </w:tcPr>
          <w:p w14:paraId="185D1749" w14:textId="05297024" w:rsidR="002F3C17" w:rsidRPr="002F3C17" w:rsidRDefault="002F3C17" w:rsidP="002F3C17">
            <w:pPr>
              <w:rPr>
                <w:rFonts w:ascii="仿宋_GB2312" w:eastAsia="仿宋_GB2312" w:hAnsi="仿宋_GB2312" w:cs="仿宋_GB2312" w:hint="eastAsia"/>
                <w:sz w:val="24"/>
                <w:szCs w:val="24"/>
              </w:rPr>
            </w:pPr>
            <w:r w:rsidRPr="002F3C17">
              <w:rPr>
                <w:rFonts w:ascii="仿宋_GB2312" w:eastAsia="仿宋_GB2312" w:hAnsi="仿宋_GB2312" w:cs="仿宋_GB2312" w:hint="eastAsia"/>
                <w:sz w:val="24"/>
                <w:szCs w:val="24"/>
              </w:rPr>
              <w:t>2022年12月28日</w:t>
            </w:r>
          </w:p>
        </w:tc>
      </w:tr>
      <w:tr w:rsidR="002F3C17" w:rsidRPr="002F3C17" w14:paraId="0834A85B" w14:textId="77777777" w:rsidTr="002F3C17">
        <w:trPr>
          <w:trHeight w:val="783"/>
          <w:jc w:val="center"/>
        </w:trPr>
        <w:tc>
          <w:tcPr>
            <w:tcW w:w="702" w:type="dxa"/>
            <w:vAlign w:val="center"/>
          </w:tcPr>
          <w:p w14:paraId="600E73C6" w14:textId="77777777" w:rsidR="002F3C17" w:rsidRPr="002F3C17" w:rsidRDefault="002F3C17" w:rsidP="002F3C17">
            <w:pPr>
              <w:numPr>
                <w:ilvl w:val="0"/>
                <w:numId w:val="1"/>
              </w:numPr>
              <w:jc w:val="center"/>
              <w:rPr>
                <w:rFonts w:ascii="仿宋_GB2312" w:eastAsia="仿宋_GB2312" w:hAnsi="仿宋_GB2312" w:cs="仿宋_GB2312" w:hint="eastAsia"/>
                <w:sz w:val="24"/>
                <w:szCs w:val="24"/>
              </w:rPr>
            </w:pPr>
          </w:p>
        </w:tc>
        <w:tc>
          <w:tcPr>
            <w:tcW w:w="4255" w:type="dxa"/>
            <w:vAlign w:val="center"/>
          </w:tcPr>
          <w:p w14:paraId="257C5A68" w14:textId="669708F7"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《绍兴市上虞区东关街道办事处关于做好东关街道2023年中小学秋季招生工作的意见》</w:t>
            </w:r>
          </w:p>
        </w:tc>
        <w:tc>
          <w:tcPr>
            <w:tcW w:w="2693" w:type="dxa"/>
            <w:vAlign w:val="center"/>
          </w:tcPr>
          <w:p w14:paraId="2EA51BB4" w14:textId="4B3FE21E"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东街办〔2023〕8号</w:t>
            </w:r>
          </w:p>
        </w:tc>
        <w:tc>
          <w:tcPr>
            <w:tcW w:w="2101" w:type="dxa"/>
            <w:vAlign w:val="center"/>
          </w:tcPr>
          <w:p w14:paraId="0F248CA7" w14:textId="15F0A8AB"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Ansi="仿宋_GB2312" w:cs="仿宋_GB2312" w:hint="eastAsia"/>
                <w:sz w:val="24"/>
                <w:szCs w:val="24"/>
              </w:rPr>
              <w:t>2023年6月8日</w:t>
            </w:r>
          </w:p>
        </w:tc>
      </w:tr>
      <w:tr w:rsidR="002F3C17" w:rsidRPr="002F3C17" w14:paraId="54930260" w14:textId="77777777" w:rsidTr="002F3C17">
        <w:trPr>
          <w:trHeight w:val="783"/>
          <w:jc w:val="center"/>
        </w:trPr>
        <w:tc>
          <w:tcPr>
            <w:tcW w:w="702" w:type="dxa"/>
            <w:vAlign w:val="center"/>
          </w:tcPr>
          <w:p w14:paraId="5164D057" w14:textId="77777777" w:rsidR="002F3C17" w:rsidRPr="002F3C17" w:rsidRDefault="002F3C17" w:rsidP="002F3C17">
            <w:pPr>
              <w:numPr>
                <w:ilvl w:val="0"/>
                <w:numId w:val="1"/>
              </w:numPr>
              <w:jc w:val="center"/>
              <w:rPr>
                <w:rFonts w:ascii="仿宋_GB2312" w:eastAsia="仿宋_GB2312" w:hAnsi="仿宋_GB2312" w:cs="仿宋_GB2312" w:hint="eastAsia"/>
                <w:sz w:val="24"/>
                <w:szCs w:val="24"/>
              </w:rPr>
            </w:pPr>
          </w:p>
        </w:tc>
        <w:tc>
          <w:tcPr>
            <w:tcW w:w="4255" w:type="dxa"/>
            <w:vAlign w:val="center"/>
          </w:tcPr>
          <w:p w14:paraId="23998D26" w14:textId="6CD2726F"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《绍兴市上虞区东关街道办事处关于进一步做好随迁子女（新居民子女）教育管理工作的意见》</w:t>
            </w:r>
          </w:p>
        </w:tc>
        <w:tc>
          <w:tcPr>
            <w:tcW w:w="2693" w:type="dxa"/>
            <w:vAlign w:val="center"/>
          </w:tcPr>
          <w:p w14:paraId="54C8A1BA" w14:textId="607D0ED9"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东街办〔2023〕9号</w:t>
            </w:r>
          </w:p>
        </w:tc>
        <w:tc>
          <w:tcPr>
            <w:tcW w:w="2101" w:type="dxa"/>
            <w:vAlign w:val="center"/>
          </w:tcPr>
          <w:p w14:paraId="2FF13BE1" w14:textId="00109CE9"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Ansi="仿宋_GB2312" w:cs="仿宋_GB2312" w:hint="eastAsia"/>
                <w:sz w:val="24"/>
                <w:szCs w:val="24"/>
              </w:rPr>
              <w:t>2023年6月8日</w:t>
            </w:r>
          </w:p>
        </w:tc>
      </w:tr>
      <w:tr w:rsidR="002F3C17" w:rsidRPr="002F3C17" w14:paraId="1D79FD68" w14:textId="77777777" w:rsidTr="002F3C17">
        <w:trPr>
          <w:trHeight w:val="783"/>
          <w:jc w:val="center"/>
        </w:trPr>
        <w:tc>
          <w:tcPr>
            <w:tcW w:w="702" w:type="dxa"/>
            <w:vAlign w:val="center"/>
          </w:tcPr>
          <w:p w14:paraId="28E2534A" w14:textId="77777777" w:rsidR="002F3C17" w:rsidRPr="002F3C17" w:rsidRDefault="002F3C17" w:rsidP="002F3C17">
            <w:pPr>
              <w:numPr>
                <w:ilvl w:val="0"/>
                <w:numId w:val="1"/>
              </w:numPr>
              <w:jc w:val="center"/>
              <w:rPr>
                <w:rFonts w:ascii="仿宋_GB2312" w:eastAsia="仿宋_GB2312" w:hAnsi="仿宋_GB2312" w:cs="仿宋_GB2312" w:hint="eastAsia"/>
                <w:sz w:val="24"/>
                <w:szCs w:val="24"/>
              </w:rPr>
            </w:pPr>
          </w:p>
        </w:tc>
        <w:tc>
          <w:tcPr>
            <w:tcW w:w="4255" w:type="dxa"/>
            <w:vAlign w:val="center"/>
          </w:tcPr>
          <w:p w14:paraId="0DA2072B" w14:textId="38AF84DB"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《绍兴市上虞区东关街道办事处关于印发&lt;东关街道2023年经济发展奖励政策&gt;的通知》</w:t>
            </w:r>
          </w:p>
        </w:tc>
        <w:tc>
          <w:tcPr>
            <w:tcW w:w="2693" w:type="dxa"/>
            <w:vAlign w:val="center"/>
          </w:tcPr>
          <w:p w14:paraId="1BF9A276" w14:textId="4088A039" w:rsidR="002F3C17" w:rsidRPr="002F3C17" w:rsidRDefault="002F3C17" w:rsidP="002F3C17">
            <w:pPr>
              <w:jc w:val="center"/>
              <w:rPr>
                <w:rFonts w:ascii="仿宋_GB2312" w:eastAsia="仿宋_GB2312" w:hAnsi="仿宋_GB2312" w:cs="仿宋_GB2312" w:hint="eastAsia"/>
                <w:sz w:val="24"/>
                <w:szCs w:val="24"/>
              </w:rPr>
            </w:pPr>
            <w:r w:rsidRPr="002F3C17">
              <w:rPr>
                <w:rFonts w:ascii="仿宋_GB2312" w:eastAsia="仿宋_GB2312" w:hint="eastAsia"/>
                <w:sz w:val="24"/>
                <w:szCs w:val="24"/>
              </w:rPr>
              <w:t>东街办〔2024〕2号</w:t>
            </w:r>
          </w:p>
        </w:tc>
        <w:tc>
          <w:tcPr>
            <w:tcW w:w="2101" w:type="dxa"/>
            <w:vAlign w:val="center"/>
          </w:tcPr>
          <w:p w14:paraId="52DA584A" w14:textId="7DAC37F2" w:rsidR="002F3C17" w:rsidRPr="002F3C17" w:rsidRDefault="002F3C17" w:rsidP="002F3C17">
            <w:pPr>
              <w:rPr>
                <w:rFonts w:ascii="仿宋_GB2312" w:eastAsia="仿宋_GB2312" w:hAnsi="仿宋_GB2312" w:cs="仿宋_GB2312" w:hint="eastAsia"/>
                <w:sz w:val="24"/>
                <w:szCs w:val="24"/>
              </w:rPr>
            </w:pPr>
            <w:r w:rsidRPr="002F3C17">
              <w:rPr>
                <w:rFonts w:ascii="仿宋_GB2312" w:eastAsia="仿宋_GB2312" w:hAnsi="仿宋_GB2312" w:cs="仿宋_GB2312" w:hint="eastAsia"/>
                <w:sz w:val="24"/>
                <w:szCs w:val="24"/>
              </w:rPr>
              <w:t>2024年1月23日</w:t>
            </w:r>
          </w:p>
        </w:tc>
      </w:tr>
    </w:tbl>
    <w:p w14:paraId="7B9F90B1" w14:textId="77777777" w:rsidR="00360B17" w:rsidRDefault="00360B17" w:rsidP="00360B17"/>
    <w:p w14:paraId="7DE40D2B" w14:textId="77777777" w:rsidR="001F11AF" w:rsidRDefault="001F11AF"/>
    <w:sectPr w:rsidR="001F1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863E3" w14:textId="77777777" w:rsidR="0039262A" w:rsidRDefault="0039262A" w:rsidP="00360B17">
      <w:r>
        <w:separator/>
      </w:r>
    </w:p>
  </w:endnote>
  <w:endnote w:type="continuationSeparator" w:id="0">
    <w:p w14:paraId="71A5477A" w14:textId="77777777" w:rsidR="0039262A" w:rsidRDefault="0039262A" w:rsidP="0036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B1D4E" w14:textId="77777777" w:rsidR="0039262A" w:rsidRDefault="0039262A" w:rsidP="00360B17">
      <w:r>
        <w:separator/>
      </w:r>
    </w:p>
  </w:footnote>
  <w:footnote w:type="continuationSeparator" w:id="0">
    <w:p w14:paraId="51B236C3" w14:textId="77777777" w:rsidR="0039262A" w:rsidRDefault="0039262A" w:rsidP="00360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7133"/>
    <w:multiLevelType w:val="singleLevel"/>
    <w:tmpl w:val="16957133"/>
    <w:lvl w:ilvl="0">
      <w:start w:val="1"/>
      <w:numFmt w:val="decimal"/>
      <w:suff w:val="nothing"/>
      <w:lvlText w:val="%1"/>
      <w:lvlJc w:val="left"/>
      <w:pPr>
        <w:ind w:left="425" w:hanging="425"/>
      </w:pPr>
      <w:rPr>
        <w:rFonts w:hint="default"/>
      </w:rPr>
    </w:lvl>
  </w:abstractNum>
  <w:num w:numId="1" w16cid:durableId="121334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36"/>
    <w:rsid w:val="00055F46"/>
    <w:rsid w:val="001F11AF"/>
    <w:rsid w:val="002160EB"/>
    <w:rsid w:val="00230470"/>
    <w:rsid w:val="00275252"/>
    <w:rsid w:val="002F3C17"/>
    <w:rsid w:val="00360B17"/>
    <w:rsid w:val="0039262A"/>
    <w:rsid w:val="00456139"/>
    <w:rsid w:val="00582B1B"/>
    <w:rsid w:val="00692E43"/>
    <w:rsid w:val="009E0C17"/>
    <w:rsid w:val="00A83B1E"/>
    <w:rsid w:val="00D93A36"/>
    <w:rsid w:val="00E94051"/>
    <w:rsid w:val="00ED290B"/>
    <w:rsid w:val="00F46F74"/>
    <w:rsid w:val="00F5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FE6AE"/>
  <w15:chartTrackingRefBased/>
  <w15:docId w15:val="{8A56A1D2-3E34-49E0-BFB3-F019513B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B17"/>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D93A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93A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93A3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93A3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93A3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93A3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93A3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A3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93A3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A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93A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93A3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93A36"/>
    <w:rPr>
      <w:rFonts w:cstheme="majorBidi"/>
      <w:color w:val="0F4761" w:themeColor="accent1" w:themeShade="BF"/>
      <w:sz w:val="28"/>
      <w:szCs w:val="28"/>
    </w:rPr>
  </w:style>
  <w:style w:type="character" w:customStyle="1" w:styleId="50">
    <w:name w:val="标题 5 字符"/>
    <w:basedOn w:val="a0"/>
    <w:link w:val="5"/>
    <w:uiPriority w:val="9"/>
    <w:semiHidden/>
    <w:rsid w:val="00D93A36"/>
    <w:rPr>
      <w:rFonts w:cstheme="majorBidi"/>
      <w:color w:val="0F4761" w:themeColor="accent1" w:themeShade="BF"/>
      <w:sz w:val="24"/>
      <w:szCs w:val="24"/>
    </w:rPr>
  </w:style>
  <w:style w:type="character" w:customStyle="1" w:styleId="60">
    <w:name w:val="标题 6 字符"/>
    <w:basedOn w:val="a0"/>
    <w:link w:val="6"/>
    <w:uiPriority w:val="9"/>
    <w:semiHidden/>
    <w:rsid w:val="00D93A36"/>
    <w:rPr>
      <w:rFonts w:cstheme="majorBidi"/>
      <w:b/>
      <w:bCs/>
      <w:color w:val="0F4761" w:themeColor="accent1" w:themeShade="BF"/>
    </w:rPr>
  </w:style>
  <w:style w:type="character" w:customStyle="1" w:styleId="70">
    <w:name w:val="标题 7 字符"/>
    <w:basedOn w:val="a0"/>
    <w:link w:val="7"/>
    <w:uiPriority w:val="9"/>
    <w:semiHidden/>
    <w:rsid w:val="00D93A36"/>
    <w:rPr>
      <w:rFonts w:cstheme="majorBidi"/>
      <w:b/>
      <w:bCs/>
      <w:color w:val="595959" w:themeColor="text1" w:themeTint="A6"/>
    </w:rPr>
  </w:style>
  <w:style w:type="character" w:customStyle="1" w:styleId="80">
    <w:name w:val="标题 8 字符"/>
    <w:basedOn w:val="a0"/>
    <w:link w:val="8"/>
    <w:uiPriority w:val="9"/>
    <w:semiHidden/>
    <w:rsid w:val="00D93A36"/>
    <w:rPr>
      <w:rFonts w:cstheme="majorBidi"/>
      <w:color w:val="595959" w:themeColor="text1" w:themeTint="A6"/>
    </w:rPr>
  </w:style>
  <w:style w:type="character" w:customStyle="1" w:styleId="90">
    <w:name w:val="标题 9 字符"/>
    <w:basedOn w:val="a0"/>
    <w:link w:val="9"/>
    <w:uiPriority w:val="9"/>
    <w:semiHidden/>
    <w:rsid w:val="00D93A36"/>
    <w:rPr>
      <w:rFonts w:eastAsiaTheme="majorEastAsia" w:cstheme="majorBidi"/>
      <w:color w:val="595959" w:themeColor="text1" w:themeTint="A6"/>
    </w:rPr>
  </w:style>
  <w:style w:type="paragraph" w:styleId="a3">
    <w:name w:val="Title"/>
    <w:basedOn w:val="a"/>
    <w:next w:val="a"/>
    <w:link w:val="a4"/>
    <w:uiPriority w:val="10"/>
    <w:qFormat/>
    <w:rsid w:val="00D93A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A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A36"/>
    <w:pPr>
      <w:spacing w:before="160" w:after="160"/>
      <w:jc w:val="center"/>
    </w:pPr>
    <w:rPr>
      <w:i/>
      <w:iCs/>
      <w:color w:val="404040" w:themeColor="text1" w:themeTint="BF"/>
    </w:rPr>
  </w:style>
  <w:style w:type="character" w:customStyle="1" w:styleId="a8">
    <w:name w:val="引用 字符"/>
    <w:basedOn w:val="a0"/>
    <w:link w:val="a7"/>
    <w:uiPriority w:val="29"/>
    <w:rsid w:val="00D93A36"/>
    <w:rPr>
      <w:i/>
      <w:iCs/>
      <w:color w:val="404040" w:themeColor="text1" w:themeTint="BF"/>
    </w:rPr>
  </w:style>
  <w:style w:type="paragraph" w:styleId="a9">
    <w:name w:val="List Paragraph"/>
    <w:basedOn w:val="a"/>
    <w:uiPriority w:val="34"/>
    <w:qFormat/>
    <w:rsid w:val="00D93A36"/>
    <w:pPr>
      <w:ind w:left="720"/>
      <w:contextualSpacing/>
    </w:pPr>
  </w:style>
  <w:style w:type="character" w:styleId="aa">
    <w:name w:val="Intense Emphasis"/>
    <w:basedOn w:val="a0"/>
    <w:uiPriority w:val="21"/>
    <w:qFormat/>
    <w:rsid w:val="00D93A36"/>
    <w:rPr>
      <w:i/>
      <w:iCs/>
      <w:color w:val="0F4761" w:themeColor="accent1" w:themeShade="BF"/>
    </w:rPr>
  </w:style>
  <w:style w:type="paragraph" w:styleId="ab">
    <w:name w:val="Intense Quote"/>
    <w:basedOn w:val="a"/>
    <w:next w:val="a"/>
    <w:link w:val="ac"/>
    <w:uiPriority w:val="30"/>
    <w:qFormat/>
    <w:rsid w:val="00D93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93A36"/>
    <w:rPr>
      <w:i/>
      <w:iCs/>
      <w:color w:val="0F4761" w:themeColor="accent1" w:themeShade="BF"/>
    </w:rPr>
  </w:style>
  <w:style w:type="character" w:styleId="ad">
    <w:name w:val="Intense Reference"/>
    <w:basedOn w:val="a0"/>
    <w:uiPriority w:val="32"/>
    <w:qFormat/>
    <w:rsid w:val="00D93A36"/>
    <w:rPr>
      <w:b/>
      <w:bCs/>
      <w:smallCaps/>
      <w:color w:val="0F4761" w:themeColor="accent1" w:themeShade="BF"/>
      <w:spacing w:val="5"/>
    </w:rPr>
  </w:style>
  <w:style w:type="paragraph" w:styleId="ae">
    <w:name w:val="header"/>
    <w:basedOn w:val="a"/>
    <w:link w:val="af"/>
    <w:uiPriority w:val="99"/>
    <w:unhideWhenUsed/>
    <w:rsid w:val="00360B17"/>
    <w:pPr>
      <w:tabs>
        <w:tab w:val="center" w:pos="4153"/>
        <w:tab w:val="right" w:pos="8306"/>
      </w:tabs>
      <w:snapToGrid w:val="0"/>
      <w:jc w:val="center"/>
    </w:pPr>
    <w:rPr>
      <w:sz w:val="18"/>
      <w:szCs w:val="18"/>
    </w:rPr>
  </w:style>
  <w:style w:type="character" w:customStyle="1" w:styleId="af">
    <w:name w:val="页眉 字符"/>
    <w:basedOn w:val="a0"/>
    <w:link w:val="ae"/>
    <w:uiPriority w:val="99"/>
    <w:rsid w:val="00360B17"/>
    <w:rPr>
      <w:sz w:val="18"/>
      <w:szCs w:val="18"/>
    </w:rPr>
  </w:style>
  <w:style w:type="paragraph" w:styleId="af0">
    <w:name w:val="footer"/>
    <w:basedOn w:val="a"/>
    <w:link w:val="af1"/>
    <w:uiPriority w:val="99"/>
    <w:unhideWhenUsed/>
    <w:rsid w:val="00360B17"/>
    <w:pPr>
      <w:tabs>
        <w:tab w:val="center" w:pos="4153"/>
        <w:tab w:val="right" w:pos="8306"/>
      </w:tabs>
      <w:snapToGrid w:val="0"/>
      <w:jc w:val="left"/>
    </w:pPr>
    <w:rPr>
      <w:sz w:val="18"/>
      <w:szCs w:val="18"/>
    </w:rPr>
  </w:style>
  <w:style w:type="character" w:customStyle="1" w:styleId="af1">
    <w:name w:val="页脚 字符"/>
    <w:basedOn w:val="a0"/>
    <w:link w:val="af0"/>
    <w:uiPriority w:val="99"/>
    <w:rsid w:val="00360B17"/>
    <w:rPr>
      <w:sz w:val="18"/>
      <w:szCs w:val="18"/>
    </w:rPr>
  </w:style>
  <w:style w:type="table" w:styleId="af2">
    <w:name w:val="Table Grid"/>
    <w:basedOn w:val="a1"/>
    <w:qFormat/>
    <w:rsid w:val="00360B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Z</dc:creator>
  <cp:keywords/>
  <dc:description/>
  <cp:lastModifiedBy>SJ Z</cp:lastModifiedBy>
  <cp:revision>9</cp:revision>
  <dcterms:created xsi:type="dcterms:W3CDTF">2025-04-03T01:48:00Z</dcterms:created>
  <dcterms:modified xsi:type="dcterms:W3CDTF">2025-04-08T01:19:00Z</dcterms:modified>
</cp:coreProperties>
</file>