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</w:rPr>
        <w:t>关于对《金义新区（金东区）关于促进外资增长的八条意见（试行）》（送审稿）的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起草说明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必要性和可行性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针对目前全区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外商投资项目较少、外资到位较为困难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的情况，通过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制定一系列优惠政策，优化营商环境，提升服务效能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吸引更多项目在我区投资落地，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促进我区招商引资工作取得新突破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制定依据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国务院关于进一步做好利用外资工作的意见》（国发〔2019〕23号）、《浙江省人民政府关于做好稳外资工作的若干意见》（浙政发〔2020〕10号）、《金华市人民政府关于印发促进外资增长若干措施的通知》（金政发〔2018〕30号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拟解决的主要问题以及拟采取的主要措施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1.拟解决的主要问题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为进一步加强外资招引，积极促进外商投资，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吸引更多外商投资项目和外资进入，推动重点行业和高新技术产业发展，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促进我区招商引资工作取得新突破，经济发展再上新台阶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拟采取的主要措施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意见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实到外资奖励、投资建设扶持、技术改造补助、加强用地保障、厂房租用补助、厂房购置补助、扩大开放水平、提升服务质量</w:t>
      </w:r>
      <w:r>
        <w:rPr>
          <w:rFonts w:ascii="仿宋_GB2312" w:eastAsia="仿宋_GB2312"/>
          <w:b w:val="0"/>
          <w:bCs w:val="0"/>
          <w:sz w:val="32"/>
          <w:szCs w:val="32"/>
          <w:shd w:val="clear" w:color="auto" w:fill="auto"/>
        </w:rPr>
        <w:t>等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八</w:t>
      </w:r>
      <w:r>
        <w:rPr>
          <w:rFonts w:ascii="仿宋_GB2312" w:eastAsia="仿宋_GB2312"/>
          <w:b w:val="0"/>
          <w:bCs w:val="0"/>
          <w:sz w:val="32"/>
          <w:szCs w:val="32"/>
          <w:shd w:val="clear" w:color="auto" w:fill="auto"/>
        </w:rPr>
        <w:t>个方面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给予外商投资更多政策、资金和服务支持，加强外商招引，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积极促进外商投资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调研论证情况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日由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金华市金东区投资促进中心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进行必要性、可行性等内容的调研论证。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金华市金东区投资促进中心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2E7A2"/>
    <w:multiLevelType w:val="singleLevel"/>
    <w:tmpl w:val="2A42E7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mYjgwZDA3ZTBiN2M0MDI2N2Q5ZTJmYTJiZDY2Y2YifQ=="/>
  </w:docVars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042424BA"/>
    <w:rsid w:val="104940E1"/>
    <w:rsid w:val="1A2029FE"/>
    <w:rsid w:val="33656530"/>
    <w:rsid w:val="3F755D15"/>
    <w:rsid w:val="5F6678EA"/>
    <w:rsid w:val="60E65B21"/>
    <w:rsid w:val="6C9162DA"/>
    <w:rsid w:val="78CC428B"/>
    <w:rsid w:val="7A2C0D73"/>
    <w:rsid w:val="FBBFD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left="0" w:leftChars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697</Words>
  <Characters>734</Characters>
  <Lines>3</Lines>
  <Paragraphs>1</Paragraphs>
  <TotalTime>4</TotalTime>
  <ScaleCrop>false</ScaleCrop>
  <LinksUpToDate>false</LinksUpToDate>
  <CharactersWithSpaces>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2018-08-28T17:13:00Z</dcterms:created>
  <dc:creator>金丽超</dc:creator>
  <cp:lastModifiedBy>WPS_1688981131</cp:lastModifiedBy>
  <cp:lastPrinted>2023-08-28T01:32:43Z</cp:lastPrinted>
  <dcterms:modified xsi:type="dcterms:W3CDTF">2023-08-28T02:05:42Z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2142F30B202547DE8E57EB4F0E41D0B0_12</vt:lpwstr>
  </property>
</Properties>
</file>