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default"/>
          <w:b/>
          <w:bCs/>
          <w:sz w:val="44"/>
          <w:szCs w:val="44"/>
          <w:woUserID w:val="1"/>
        </w:rPr>
        <w:t>长河街道</w:t>
      </w:r>
      <w:r>
        <w:rPr>
          <w:rFonts w:hint="eastAsia"/>
          <w:b/>
          <w:bCs/>
          <w:sz w:val="44"/>
          <w:szCs w:val="44"/>
          <w:woUserID w:val="1"/>
        </w:rPr>
        <w:t>打造优质营商环境</w:t>
      </w:r>
      <w:r>
        <w:rPr>
          <w:rFonts w:hint="eastAsia"/>
          <w:b/>
          <w:bCs/>
          <w:sz w:val="44"/>
          <w:szCs w:val="44"/>
        </w:rPr>
        <w:t>制定说明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woUserID w:val="1"/>
        </w:rPr>
      </w:pPr>
      <w:r>
        <w:rPr>
          <w:rFonts w:ascii="仿宋_GB2312" w:eastAsia="仿宋_GB2312"/>
          <w:sz w:val="32"/>
          <w:szCs w:val="32"/>
          <w:woUserID w:val="1"/>
        </w:rPr>
        <w:t>一、制定背景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在经济迈向高质量发展的关键时期，长河街道紧扣中央及省、市、区决策部署，锚定 “打造最强街道、建设最美长河、锻造最优队伍” 的发展目标，立足本地产业发展现状，制定一系列助推高质量发展的具体举措，旨在优化营商环境、提升企业服务效能、激发市场主体活力，为区域经济可持续发展注入强劲动力。</w:t>
      </w: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woUserID w:val="1"/>
        </w:rPr>
      </w:pPr>
      <w:r>
        <w:rPr>
          <w:rFonts w:ascii="仿宋_GB2312" w:eastAsia="仿宋_GB2312"/>
          <w:sz w:val="32"/>
          <w:szCs w:val="32"/>
          <w:woUserID w:val="1"/>
        </w:rPr>
        <w:t>二、主要内容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2025 年，长河街道以助推高质量发展为目标，具体从三方面发力：一是深化 “园区联盟”，举办各类园区赋能活动 8 场，全方位提升园区（楼宇）运营及助企能力；二是持续擦亮 “长相聚” 企业服务品牌，举办政策培训、资源对接等活动 12 场；三是发挥园区（楼宇）企业服务专员功能，助推企业高质量发展。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工作进度安排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2025年5月至2025年1</w:t>
      </w:r>
      <w:r>
        <w:rPr>
          <w:rFonts w:hint="default" w:ascii="仿宋_GB2312" w:eastAsia="仿宋_GB2312"/>
          <w:sz w:val="32"/>
          <w:szCs w:val="32"/>
          <w:woUserID w:val="1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E3"/>
    <w:rsid w:val="003039EE"/>
    <w:rsid w:val="004803DF"/>
    <w:rsid w:val="005E64E3"/>
    <w:rsid w:val="006D37A7"/>
    <w:rsid w:val="008D1323"/>
    <w:rsid w:val="009B0DCB"/>
    <w:rsid w:val="00BB2DFE"/>
    <w:rsid w:val="00D24684"/>
    <w:rsid w:val="00D35598"/>
    <w:rsid w:val="6D7B3EE5"/>
    <w:rsid w:val="6EEF6D68"/>
    <w:rsid w:val="76E7E684"/>
    <w:rsid w:val="7DEB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147</Words>
  <Characters>147</Characters>
  <Lines>8</Lines>
  <Paragraphs>3</Paragraphs>
  <TotalTime>0</TotalTime>
  <ScaleCrop>false</ScaleCrop>
  <LinksUpToDate>false</LinksUpToDate>
  <CharactersWithSpaces>291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2025-04-08T07:41:00Z</dcterms:created>
  <dc:creator>zy lu</dc:creator>
  <cp:lastModifiedBy>zy lu</cp:lastModifiedBy>
  <dcterms:modified xsi:type="dcterms:W3CDTF">2025-04-08T15:13:06Z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