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D1228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匠心育才·“新兰溪人”学历提升行动实施方案（试行）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》起草说明</w:t>
      </w:r>
    </w:p>
    <w:p w14:paraId="3736920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制定</w:t>
      </w:r>
      <w:r>
        <w:rPr>
          <w:rFonts w:hint="eastAsia" w:ascii="黑体" w:hAnsi="黑体" w:eastAsia="黑体" w:cs="黑体"/>
          <w:sz w:val="32"/>
          <w:szCs w:val="32"/>
        </w:rPr>
        <w:t>必要性</w:t>
      </w:r>
    </w:p>
    <w:p w14:paraId="221B214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为提升“新兰溪人”学历层次和受教育水平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切实增强“新兰溪人”的归属感与职业竞争力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End w:id="0"/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推动外来务工人员从“流入”到“扎根”的转变，为打造我市“近悦远来”的营商环境注入持久动能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结合我市实际情况，特制定本实施方案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528DE81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二、涉法内容说明</w:t>
      </w:r>
    </w:p>
    <w:p w14:paraId="6EBBDD7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浙江省教育厅关于印发《浙江省社会人员学历提升行动计划（2022-2025年）》（浙教职成〔2023〕14号）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等文件精神制定。</w:t>
      </w:r>
    </w:p>
    <w:p w14:paraId="3ACC2BA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三、制定</w:t>
      </w:r>
      <w:r>
        <w:rPr>
          <w:rFonts w:hint="eastAsia" w:ascii="黑体" w:hAnsi="黑体" w:eastAsia="黑体" w:cs="黑体"/>
          <w:sz w:val="32"/>
          <w:szCs w:val="32"/>
        </w:rPr>
        <w:t>主要过程</w:t>
      </w:r>
    </w:p>
    <w:p w14:paraId="6F2147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招生方案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产业工人学历提升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开始起草方案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，多次召集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各行业企业及市经信局、人力社保局、财政局、政管办等相关部门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对该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开展研究论证。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月，形成《202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年兰溪市幼儿园招生工作实施方案》（征求意见稿）。</w:t>
      </w:r>
    </w:p>
    <w:p w14:paraId="501CF9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AD2608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兰溪市教育局</w:t>
      </w:r>
    </w:p>
    <w:p w14:paraId="69CFDC31">
      <w:pPr>
        <w:ind w:firstLine="5760" w:firstLineChars="1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2025年7月4日</w:t>
      </w:r>
    </w:p>
    <w:p w14:paraId="45A9B43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682E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zk0NmRmYjA4YjFjZmZiNmZmYzhmYzUwNDY4NWEifQ=="/>
  </w:docVars>
  <w:rsids>
    <w:rsidRoot w:val="242C2C42"/>
    <w:rsid w:val="135950FD"/>
    <w:rsid w:val="1C3D4670"/>
    <w:rsid w:val="242C2C42"/>
    <w:rsid w:val="2DE417D9"/>
    <w:rsid w:val="372932B5"/>
    <w:rsid w:val="5DEB1F4F"/>
    <w:rsid w:val="621626C3"/>
    <w:rsid w:val="65B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320</Characters>
  <Lines>0</Lines>
  <Paragraphs>0</Paragraphs>
  <TotalTime>3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2023-10-19T08:52:00Z</dcterms:created>
  <dc:creator>匿名用户</dc:creator>
  <cp:lastModifiedBy>jane209</cp:lastModifiedBy>
  <dcterms:modified xsi:type="dcterms:W3CDTF">2025-07-04T09:16:18Z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F5B6FDE7A1C144A79137AA2532787672_13</vt:lpwstr>
  </property>
  <property fmtid="{D5CDD505-2E9C-101B-9397-08002B2CF9AE}" pid="4" name="KSOTemplateDocerSaveRecord">
    <vt:lpwstr>eyJoZGlkIjoiZmNlY2Q5YjE2ODllOTMwN2RjMmFiYjdkZDNmZjcxYTUiLCJ1c2VySWQiOiIzODI5NzU5NTcifQ==</vt:lpwstr>
  </property>
</Properties>
</file>