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44"/>
          <w:szCs w:val="44"/>
          <w:lang w:val="en-US" w:eastAsia="zh-CN"/>
        </w:rPr>
      </w:pPr>
    </w:p>
    <w:p>
      <w:pPr>
        <w:jc w:val="center"/>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lang w:val="en-US" w:eastAsia="zh-CN"/>
        </w:rPr>
        <w:t>关于</w:t>
      </w:r>
      <w:r>
        <w:rPr>
          <w:rFonts w:hint="eastAsia" w:asciiTheme="minorEastAsia" w:hAnsiTheme="minorEastAsia" w:cstheme="minorEastAsia"/>
          <w:b/>
          <w:bCs/>
          <w:sz w:val="44"/>
          <w:szCs w:val="44"/>
          <w:lang w:val="en-US" w:eastAsia="zh-CN"/>
        </w:rPr>
        <w:t>规范利用集体土地建设</w:t>
      </w:r>
      <w:r>
        <w:rPr>
          <w:rFonts w:hint="eastAsia" w:asciiTheme="minorEastAsia" w:hAnsiTheme="minorEastAsia" w:eastAsiaTheme="minorEastAsia" w:cstheme="minorEastAsia"/>
          <w:b/>
          <w:bCs/>
          <w:sz w:val="44"/>
          <w:szCs w:val="44"/>
          <w:lang w:val="en-US" w:eastAsia="zh-CN"/>
        </w:rPr>
        <w:t>工业项目</w:t>
      </w:r>
    </w:p>
    <w:p>
      <w:pPr>
        <w:jc w:val="center"/>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cstheme="minorEastAsia"/>
          <w:b/>
          <w:bCs/>
          <w:sz w:val="44"/>
          <w:szCs w:val="44"/>
          <w:lang w:val="en-US" w:eastAsia="zh-CN"/>
        </w:rPr>
        <w:t>的实施意见</w:t>
      </w:r>
      <w:r>
        <w:rPr>
          <w:rFonts w:hint="eastAsia" w:asciiTheme="minorEastAsia" w:hAnsiTheme="minorEastAsia" w:eastAsiaTheme="minorEastAsia" w:cstheme="minorEastAsia"/>
          <w:b/>
          <w:bCs/>
          <w:sz w:val="44"/>
          <w:szCs w:val="44"/>
          <w:lang w:val="en-US" w:eastAsia="zh-CN"/>
        </w:rPr>
        <w:t>（征求意见稿）</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 xml:space="preserve">建德市规划和自然资源局   </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2023年12 月18日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进一步发展和壮大我市农村集体经济，维护好农村集体经济组织和农民群众的合法权益，现根据《中华人民共和国土地管理法》、《中华人民共和国城乡规划法》、《浙江省城乡规划条例》、浙江省实施《中华人民共和国村民委员会组织法》办法、《浙江省农村集体资产管理条例》、《杭州市人民政府办公厅关于强化用地保障助推制造业高质量发展的实施意见》等法律法规，结合我市实际，就我市村级工业项目具体管控措施提出如下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高举习近平新时代中国特色社会主义思想伟大旗帜，全面贯彻党的二十大精神，紧紧围绕市委、市政府各项决策部署，聚焦村级工业项目服务保障，促进土地集约高效利用，助力建德“打赢经济翻身仗”。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鼓励我市农村集体经济多元化发展，坚持村集体所有制为原则，兼顾重点项目推进过程中需使用我市城镇开发边界外工业用地的需求，通过点面结合的方式盘活和利用村集体建设用地建设工业标准厂房。同时，在尊重历史的前提下，有条件放开乡镇（村）改制民营企业的规划审批，支持部分效益较好且符合国土空间规划的企业进行改扩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w:t>
      </w:r>
      <w:r>
        <w:rPr>
          <w:rFonts w:hint="eastAsia" w:ascii="黑体" w:hAnsi="黑体" w:eastAsia="黑体" w:cs="黑体"/>
          <w:b w:val="0"/>
          <w:bCs w:val="0"/>
          <w:sz w:val="32"/>
          <w:szCs w:val="32"/>
          <w:lang w:val="en-US" w:eastAsia="zh-CN"/>
        </w:rPr>
        <w:t>实施范围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（一）适用对象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1.集体工业用地新建：我市行政区域内具有区位优势、产业优势、资源优势的的村股份经济合作社；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2.集体工业用地改扩建：包含已按我市乡镇（村）企业改制相关办法变更的民营企业。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（二）办理条件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以节约集约利用土地为原则，鼓励优先使用存量集体建设用地（含改制后民营企业土地），具体需同时满足以下几点条件：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1.位于我市城镇开发边界外的村集体建设用地；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2.项目用地有一定的区位及产业配套优势，通过点面结合能与我市工业园区形成优势互补的模式，同时在重点项目推进过程中起到配套作用；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3.项目用地符合</w:t>
      </w:r>
      <w:r>
        <w:rPr>
          <w:rFonts w:hint="eastAsia" w:ascii="仿宋" w:hAnsi="仿宋" w:eastAsia="仿宋" w:cs="仿宋"/>
          <w:color w:val="auto"/>
          <w:sz w:val="32"/>
          <w:szCs w:val="32"/>
          <w:lang w:val="en-US" w:eastAsia="zh-CN"/>
        </w:rPr>
        <w:t>单元详细规划及相关规划要求</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4.建设地块需开展地质灾害、环境影响等评估，并对历史建筑、古树名木等进行现状调查。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位于城镇开发边界内的存量工业企业原则上需完成征收后办理招拍挂出让。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（三）办理流程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1.集体工业用地新建按以下流程办理：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村级决议。项目申报前需召开村民会议，应当有本村十八周岁以上村民的过半数或者本村三分之二以上的户的代表参加，村民会议所作决定应当经到会人员的过半数通过，经公示无异议后报所在镇街进行初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（2）申请。由村经济合作社根据《建德市村级工程项目实施管理规定》向乡镇（街道）申请初审；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（3）乡镇（街道）初审。各乡镇（街道）对村经济合作社的申请进行审核，并根据《建德市村级工程项目实施管理规定》进行立项；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（4）部门联审。市规划资源局根据“标准地”相关要求组织各部门进行项目联审；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（5）备案。项目完成立项后报市发改局进行备案（赋码）;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 w:hAnsi="楷体" w:eastAsia="楷体" w:cs="楷体"/>
          <w:sz w:val="32"/>
          <w:szCs w:val="32"/>
          <w:lang w:val="en-US" w:eastAsia="zh-CN"/>
        </w:rPr>
      </w:pPr>
      <w:r>
        <w:rPr>
          <w:rFonts w:hint="eastAsia" w:ascii="仿宋" w:hAnsi="仿宋" w:eastAsia="仿宋" w:cs="仿宋"/>
          <w:sz w:val="32"/>
          <w:szCs w:val="32"/>
          <w:lang w:val="en-US" w:eastAsia="zh-CN"/>
        </w:rPr>
        <w:t>（6）规划许可、用地批准。市规划资源局根据项目备案、预审等资料办理规划许可、集体使用手续并报市政府批准，并由乡镇（街道）同步与村经济合作社签订履约监管协议。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2.集体工业用地改扩建按以下流程办理：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（1）位于城镇开发边界外的存量改扩建项目按乡村规划许可要求办理；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（2）位于城镇开发边界内的存量工业企业改扩建项目原则上需完成征收后办理招拍挂出让。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三、单位职责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1.市发改局：</w:t>
      </w:r>
      <w:r>
        <w:rPr>
          <w:rFonts w:hint="eastAsia" w:ascii="仿宋" w:hAnsi="仿宋" w:eastAsia="仿宋" w:cs="仿宋"/>
          <w:sz w:val="32"/>
          <w:szCs w:val="32"/>
          <w:lang w:val="en-US" w:eastAsia="zh-CN"/>
        </w:rPr>
        <w:t>做好备案（赋码）工作；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2.市经信局：</w:t>
      </w:r>
      <w:r>
        <w:rPr>
          <w:rFonts w:hint="eastAsia" w:ascii="仿宋" w:hAnsi="仿宋" w:eastAsia="仿宋" w:cs="仿宋"/>
          <w:sz w:val="32"/>
          <w:szCs w:val="32"/>
          <w:lang w:val="en-US" w:eastAsia="zh-CN"/>
        </w:rPr>
        <w:t>对已明确有租赁主体的项目，且租赁项目根据《建德市工业项目准入审查办法》需前期部门联审的，提供工业项目审查意见；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3.杭州市生态环境局建德分局：</w:t>
      </w:r>
      <w:r>
        <w:rPr>
          <w:rFonts w:hint="eastAsia" w:ascii="仿宋" w:hAnsi="仿宋" w:eastAsia="仿宋" w:cs="仿宋"/>
          <w:sz w:val="32"/>
          <w:szCs w:val="32"/>
          <w:lang w:val="en-US" w:eastAsia="zh-CN"/>
        </w:rPr>
        <w:t>依据建设项目环境影响评价分类管理名录、建德市 “三线一单”生态环境分区管控方案配合做好项目联审工作；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4.市规划资源局：</w:t>
      </w:r>
      <w:r>
        <w:rPr>
          <w:rFonts w:hint="eastAsia" w:ascii="仿宋" w:hAnsi="仿宋" w:eastAsia="仿宋" w:cs="仿宋"/>
          <w:sz w:val="32"/>
          <w:szCs w:val="32"/>
          <w:lang w:val="en-US" w:eastAsia="zh-CN"/>
        </w:rPr>
        <w:t>坚持规划引领，指导各乡镇（街道）做好单元详细规划的报批，同时组织各相关部门对项目进行项目联审，并依法作出行政许可；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5.市农业农村局：</w:t>
      </w:r>
      <w:r>
        <w:rPr>
          <w:rFonts w:hint="eastAsia" w:ascii="仿宋" w:hAnsi="仿宋" w:eastAsia="仿宋" w:cs="仿宋"/>
          <w:sz w:val="32"/>
          <w:szCs w:val="32"/>
          <w:lang w:val="en-US" w:eastAsia="zh-CN"/>
        </w:rPr>
        <w:t>负责对本行政区域内农村集体资产管理的业务指导、技术培训和监督。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6.各乡镇人民政府，各街道办事处：</w:t>
      </w:r>
      <w:r>
        <w:rPr>
          <w:rFonts w:hint="eastAsia" w:ascii="仿宋" w:hAnsi="仿宋" w:eastAsia="仿宋" w:cs="仿宋"/>
          <w:sz w:val="32"/>
          <w:szCs w:val="32"/>
          <w:lang w:val="en-US" w:eastAsia="zh-CN"/>
        </w:rPr>
        <w:t>乡镇（街道）</w:t>
      </w:r>
      <w:r>
        <w:rPr>
          <w:rFonts w:hint="default" w:ascii="仿宋" w:hAnsi="仿宋" w:eastAsia="仿宋" w:cs="仿宋"/>
          <w:sz w:val="32"/>
          <w:szCs w:val="32"/>
          <w:lang w:val="en-US" w:eastAsia="zh-CN"/>
        </w:rPr>
        <w:t>是本辖区内农村集体资产管理的监督责任主体</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负责对农村集体资产管理的监督、指导服务和权益维护等工作</w:t>
      </w:r>
      <w:r>
        <w:rPr>
          <w:rFonts w:hint="eastAsia" w:ascii="仿宋" w:hAnsi="仿宋" w:eastAsia="仿宋" w:cs="仿宋"/>
          <w:sz w:val="32"/>
          <w:szCs w:val="32"/>
          <w:lang w:val="en-US" w:eastAsia="zh-CN"/>
        </w:rPr>
        <w:t>。程序上要严格项目审查、监管，做好区域的总体平衡，依法对村经济合作社财务进行审计监督。对于已经准入的项目与村经济合作社签订履约监管协议，明确项目开竣工时限，并加强对已审批的村级工业项目进行批后监管，避免形成新的低效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楷体" w:hAnsi="楷体" w:eastAsia="楷体" w:cs="楷体"/>
          <w:sz w:val="32"/>
          <w:szCs w:val="32"/>
          <w:lang w:val="en-US" w:eastAsia="zh-CN"/>
        </w:rPr>
        <w:t>7.各村村民委员会、村经济合作社：</w:t>
      </w:r>
      <w:r>
        <w:rPr>
          <w:rFonts w:hint="eastAsia" w:ascii="仿宋" w:hAnsi="仿宋" w:eastAsia="仿宋" w:cs="仿宋"/>
          <w:sz w:val="32"/>
          <w:szCs w:val="32"/>
          <w:lang w:val="en-US" w:eastAsia="zh-CN"/>
        </w:rPr>
        <w:t>在</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"https://baike.so.com/doc/7610992-7885087.html" \t "https://baike.so.com/doc/_blank"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农村双层经营体制</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下，坚持集体所有、合作经营、民主管理、服务社员的原则，依法依规有序推进村集体经济建设项目，鼓励有条件的村盘活、利用村级存量建设用地。村级项目要做到民主决策、定期公示，建立经营投资分析评价机制、风险评估预警机制，设置风险红线和退出机制，确保集体资产保值增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1.加强组织领导。</w:t>
      </w:r>
      <w:r>
        <w:rPr>
          <w:rFonts w:hint="eastAsia" w:ascii="仿宋" w:hAnsi="仿宋" w:eastAsia="仿宋" w:cs="仿宋"/>
          <w:sz w:val="32"/>
          <w:szCs w:val="32"/>
          <w:lang w:val="en-US" w:eastAsia="zh-CN"/>
        </w:rPr>
        <w:t>各单位要高度重视、压实责任、协同配合，按照职能职责分工抓实抓好村级工业项目管理工作，凝聚工作合力，以村集体所有为原则，有序推进我市村集体经济高质量发展，确保工作落地见效。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2.加强对接指导。</w:t>
      </w:r>
      <w:r>
        <w:rPr>
          <w:rFonts w:hint="eastAsia" w:ascii="仿宋" w:hAnsi="仿宋" w:eastAsia="仿宋" w:cs="仿宋"/>
          <w:sz w:val="32"/>
          <w:szCs w:val="32"/>
          <w:lang w:val="en-US" w:eastAsia="zh-CN"/>
        </w:rPr>
        <w:t>各单位要以服务村级工业项目、促进乡村振兴为导向，对省、杭州市做好政策层面的沟通，对乡镇（街道）做好具体工作的指导，对村股份经济合作社和存量民营企业做好办理过程中的服务。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楷体" w:hAnsi="楷体" w:eastAsia="楷体" w:cs="楷体"/>
          <w:sz w:val="32"/>
          <w:szCs w:val="32"/>
          <w:lang w:val="en-US" w:eastAsia="zh-CN"/>
        </w:rPr>
        <w:t>3.加强项目引导。</w:t>
      </w:r>
      <w:r>
        <w:rPr>
          <w:rFonts w:hint="eastAsia" w:ascii="仿宋" w:hAnsi="仿宋" w:eastAsia="仿宋" w:cs="仿宋"/>
          <w:sz w:val="32"/>
          <w:szCs w:val="32"/>
          <w:lang w:val="en-US" w:eastAsia="zh-CN"/>
        </w:rPr>
        <w:t>各单位根据各自职能，加强项目引导，在单元详细规划编制过程中群策群力，重点突出村级资源优势，实现区域资源优势互补。同时，以节约集约利用土地为原则，鼓励通过村工业项目、文旅项目、公益项目消化一部分乡镇（村）改制民营企业土地，实现村集体经济多元化发展。</w:t>
      </w:r>
    </w:p>
    <w:p>
      <w:pPr>
        <w:rPr>
          <w:rFonts w:hint="default" w:ascii="楷体" w:hAnsi="楷体" w:eastAsia="楷体" w:cs="楷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建德市规划和自然资源局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2023年12月18日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 w:hAnsi="楷体" w:eastAsia="楷体" w:cs="楷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 w:hAnsi="楷体" w:eastAsia="楷体" w:cs="楷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 w:hAnsi="楷体" w:eastAsia="楷体" w:cs="楷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 w:hAnsi="楷体" w:eastAsia="楷体" w:cs="楷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 w:hAnsi="楷体" w:eastAsia="楷体" w:cs="楷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 w:hAnsi="楷体" w:eastAsia="楷体" w:cs="楷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楷体" w:hAnsi="楷体" w:eastAsia="楷体" w:cs="楷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附图：集体工业用地新建流程</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sz w:val="32"/>
          <w:szCs w:val="32"/>
          <w:lang w:val="en-US" w:eastAsia="zh-CN"/>
        </w:rPr>
      </w:pPr>
      <w:bookmarkStart w:id="0" w:name="_GoBack"/>
      <w:bookmarkEnd w:id="0"/>
      <w:r>
        <w:rPr>
          <w:sz w:val="24"/>
        </w:rPr>
        <mc:AlternateContent>
          <mc:Choice Requires="wps">
            <w:drawing>
              <wp:anchor distT="0" distB="0" distL="114300" distR="114300" simplePos="0" relativeHeight="251664384" behindDoc="0" locked="0" layoutInCell="1" allowOverlap="1">
                <wp:simplePos x="0" y="0"/>
                <wp:positionH relativeFrom="column">
                  <wp:posOffset>4363085</wp:posOffset>
                </wp:positionH>
                <wp:positionV relativeFrom="paragraph">
                  <wp:posOffset>105410</wp:posOffset>
                </wp:positionV>
                <wp:extent cx="883285" cy="847090"/>
                <wp:effectExtent l="5080" t="5080" r="6985" b="5080"/>
                <wp:wrapNone/>
                <wp:docPr id="94" name="文本框 94"/>
                <wp:cNvGraphicFramePr/>
                <a:graphic xmlns:a="http://schemas.openxmlformats.org/drawingml/2006/main">
                  <a:graphicData uri="http://schemas.microsoft.com/office/word/2010/wordprocessingShape">
                    <wps:wsp>
                      <wps:cNvSpPr txBox="1"/>
                      <wps:spPr>
                        <a:xfrm>
                          <a:off x="0" y="0"/>
                          <a:ext cx="883285" cy="8470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ascii="仿宋" w:hAnsi="仿宋" w:eastAsia="仿宋" w:cs="仿宋"/>
                                <w:b/>
                                <w:bCs/>
                                <w:sz w:val="21"/>
                                <w:szCs w:val="21"/>
                                <w:lang w:eastAsia="zh-CN"/>
                              </w:rPr>
                              <w:t>市规划资源局组织相关部门进行项目联审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3.55pt;margin-top:8.3pt;height:66.7pt;width:69.55pt;z-index:251664384;mso-width-relative:page;mso-height-relative:page;" fillcolor="#FFFFFF [3201]" filled="t" stroked="t" coordsize="21600,21600" o:gfxdata="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BAD9DrV&#10;AAAACgEAAA8AAAAAAAAAAQAgAAAAIgAAAGRycy9kb3ducmV2LnhtbFBLAQIUABQAAAAIAIdO4kD6&#10;/7GmXAIAALgEAAAOAAAAAAAAAAEAIAAAACQBAABkcnMvZTJvRG9jLnhtbFBLBQYAAAAABgAGAFkB&#10;AADyBQAAAAA=&#10;">
                <v:fill on="t" focussize="0,0"/>
                <v:stroke weight="0.5pt" color="#000000 [3204]" joinstyle="round"/>
                <v:imagedata o:title=""/>
                <o:lock v:ext="edit" aspectratio="f"/>
                <v:textbox>
                  <w:txbxContent>
                    <w:p>
                      <w:pPr>
                        <w:rPr>
                          <w:rFonts w:hint="eastAsia" w:eastAsiaTheme="minorEastAsia"/>
                          <w:lang w:eastAsia="zh-CN"/>
                        </w:rPr>
                      </w:pPr>
                      <w:r>
                        <w:rPr>
                          <w:rFonts w:hint="eastAsia" w:ascii="仿宋" w:hAnsi="仿宋" w:eastAsia="仿宋" w:cs="仿宋"/>
                          <w:b/>
                          <w:bCs/>
                          <w:sz w:val="21"/>
                          <w:szCs w:val="21"/>
                          <w:lang w:eastAsia="zh-CN"/>
                        </w:rPr>
                        <w:t>市规划资源局组织相关部门进行项目联审</w:t>
                      </w:r>
                    </w:p>
                  </w:txbxContent>
                </v:textbox>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2875915</wp:posOffset>
                </wp:positionH>
                <wp:positionV relativeFrom="paragraph">
                  <wp:posOffset>123190</wp:posOffset>
                </wp:positionV>
                <wp:extent cx="833120" cy="802640"/>
                <wp:effectExtent l="5080" t="4445" r="19050" b="12065"/>
                <wp:wrapNone/>
                <wp:docPr id="92" name="文本框 92"/>
                <wp:cNvGraphicFramePr/>
                <a:graphic xmlns:a="http://schemas.openxmlformats.org/drawingml/2006/main">
                  <a:graphicData uri="http://schemas.microsoft.com/office/word/2010/wordprocessingShape">
                    <wps:wsp>
                      <wps:cNvSpPr txBox="1"/>
                      <wps:spPr>
                        <a:xfrm>
                          <a:off x="0" y="0"/>
                          <a:ext cx="833120" cy="8026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乡镇（街道）初审、立项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6.45pt;margin-top:9.7pt;height:63.2pt;width:65.6pt;z-index:251662336;mso-width-relative:page;mso-height-relative:page;" fillcolor="#FFFFFF [3201]" filled="t" stroked="t" coordsize="21600,21600" o:gfxdata="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CkOUezX&#10;AAAACgEAAA8AAAAAAAAAAQAgAAAAIgAAAGRycy9kb3ducmV2LnhtbFBLAQIUABQAAAAIAIdO4kBv&#10;Jrm0WgIAALgEAAAOAAAAAAAAAAEAIAAAACYBAABkcnMvZTJvRG9jLnhtbFBLBQYAAAAABgAGAFkB&#10;AADyBQAAAAA=&#10;">
                <v:fill on="t" focussize="0,0"/>
                <v:stroke weight="0.5pt" color="#000000 [3204]" joinstyle="round"/>
                <v:imagedata o:title=""/>
                <o:lock v:ext="edit" aspectratio="f"/>
                <v:textbox>
                  <w:txbxContent>
                    <w:p>
                      <w:pP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乡镇（街道）初审、立项</w:t>
                      </w:r>
                    </w:p>
                  </w:txbxContent>
                </v:textbox>
              </v:shape>
            </w:pict>
          </mc:Fallback>
        </mc:AlternateContent>
      </w:r>
      <w:r>
        <w:rPr>
          <w:sz w:val="24"/>
        </w:rPr>
        <mc:AlternateContent>
          <mc:Choice Requires="wps">
            <w:drawing>
              <wp:anchor distT="0" distB="0" distL="114300" distR="114300" simplePos="0" relativeHeight="251670528" behindDoc="0" locked="0" layoutInCell="1" allowOverlap="1">
                <wp:simplePos x="0" y="0"/>
                <wp:positionH relativeFrom="column">
                  <wp:posOffset>-39370</wp:posOffset>
                </wp:positionH>
                <wp:positionV relativeFrom="paragraph">
                  <wp:posOffset>296545</wp:posOffset>
                </wp:positionV>
                <wp:extent cx="833120" cy="483870"/>
                <wp:effectExtent l="4445" t="4445" r="19685" b="6985"/>
                <wp:wrapNone/>
                <wp:docPr id="8" name="文本框 8"/>
                <wp:cNvGraphicFramePr/>
                <a:graphic xmlns:a="http://schemas.openxmlformats.org/drawingml/2006/main">
                  <a:graphicData uri="http://schemas.microsoft.com/office/word/2010/wordprocessingShape">
                    <wps:wsp>
                      <wps:cNvSpPr txBox="1"/>
                      <wps:spPr>
                        <a:xfrm>
                          <a:off x="0" y="0"/>
                          <a:ext cx="833120" cy="4838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村级决议</w:t>
                            </w:r>
                          </w:p>
                          <w:p>
                            <w:pPr>
                              <w:jc w:val="center"/>
                              <w:rPr>
                                <w:rFonts w:hint="eastAsia" w:ascii="仿宋" w:hAnsi="仿宋" w:eastAsia="仿宋" w:cs="仿宋"/>
                                <w:b/>
                                <w:bCs/>
                                <w:sz w:val="21"/>
                                <w:szCs w:val="21"/>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pt;margin-top:23.35pt;height:38.1pt;width:65.6pt;z-index:251670528;mso-width-relative:page;mso-height-relative:page;" fillcolor="#FFFFFF [3201]" filled="t" stroked="t" coordsize="21600,21600" o:gfxdata="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zlbtj1gAA&#10;AAkBAAAPAAAAAAAAAAEAIAAAACIAAABkcnMvZG93bnJldi54bWxQSwECFAAUAAAACACHTuJAzcHI&#10;gFkCAAC2BAAADgAAAAAAAAABACAAAAAlAQAAZHJzL2Uyb0RvYy54bWxQSwUGAAAAAAYABgBZAQAA&#10;8AUAAAAA&#10;">
                <v:fill on="t" focussize="0,0"/>
                <v:stroke weight="0.5pt" color="#000000 [3204]" joinstyle="round"/>
                <v:imagedata o:title=""/>
                <o:lock v:ext="edit" aspectratio="f"/>
                <v:textbox>
                  <w:txbxContent>
                    <w:p>
                      <w:pPr>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村级决议</w:t>
                      </w:r>
                    </w:p>
                    <w:p>
                      <w:pPr>
                        <w:jc w:val="center"/>
                        <w:rPr>
                          <w:rFonts w:hint="eastAsia" w:ascii="仿宋" w:hAnsi="仿宋" w:eastAsia="仿宋" w:cs="仿宋"/>
                          <w:b/>
                          <w:bCs/>
                          <w:sz w:val="21"/>
                          <w:szCs w:val="21"/>
                          <w:lang w:eastAsia="zh-CN"/>
                        </w:rPr>
                      </w:pP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1403350</wp:posOffset>
                </wp:positionH>
                <wp:positionV relativeFrom="paragraph">
                  <wp:posOffset>295910</wp:posOffset>
                </wp:positionV>
                <wp:extent cx="820420" cy="475615"/>
                <wp:effectExtent l="4445" t="4445" r="13335" b="15240"/>
                <wp:wrapNone/>
                <wp:docPr id="91" name="文本框 91"/>
                <wp:cNvGraphicFramePr/>
                <a:graphic xmlns:a="http://schemas.openxmlformats.org/drawingml/2006/main">
                  <a:graphicData uri="http://schemas.microsoft.com/office/word/2010/wordprocessingShape">
                    <wps:wsp>
                      <wps:cNvSpPr txBox="1"/>
                      <wps:spPr>
                        <a:xfrm>
                          <a:off x="0" y="0"/>
                          <a:ext cx="820420" cy="4756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村经济合作社申请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0.5pt;margin-top:23.3pt;height:37.45pt;width:64.6pt;z-index:251660288;mso-width-relative:page;mso-height-relative:page;" fillcolor="#FFFFFF [3201]" filled="t" stroked="t" coordsize="21600,21600" o:gfxdata="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NWTO0bWAAAA&#10;CgEAAA8AAAAAAAAAAQAgAAAAIgAAAGRycy9kb3ducmV2LnhtbFBLAQIUABQAAAAIAIdO4kBrGd+c&#10;WAIAALgEAAAOAAAAAAAAAAEAIAAAACUBAABkcnMvZTJvRG9jLnhtbFBLBQYAAAAABgAGAFkBAADv&#10;BQAAAAA=&#10;">
                <v:fill on="t" focussize="0,0"/>
                <v:stroke weight="0.5pt" color="#000000 [3204]" joinstyle="round"/>
                <v:imagedata o:title=""/>
                <o:lock v:ext="edit" aspectratio="f"/>
                <v:textbox>
                  <w:txbxContent>
                    <w:p>
                      <w:pP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村经济合作社申请</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仿宋" w:hAnsi="仿宋" w:eastAsia="仿宋" w:cs="仿宋"/>
          <w:sz w:val="32"/>
          <w:szCs w:val="32"/>
          <w:lang w:val="en-US" w:eastAsia="zh-CN"/>
        </w:rPr>
      </w:pPr>
      <w:r>
        <w:rPr>
          <w:sz w:val="24"/>
        </w:rPr>
        <mc:AlternateContent>
          <mc:Choice Requires="wps">
            <w:drawing>
              <wp:anchor distT="0" distB="0" distL="114300" distR="114300" simplePos="0" relativeHeight="251665408" behindDoc="0" locked="0" layoutInCell="1" allowOverlap="1">
                <wp:simplePos x="0" y="0"/>
                <wp:positionH relativeFrom="column">
                  <wp:posOffset>2223770</wp:posOffset>
                </wp:positionH>
                <wp:positionV relativeFrom="paragraph">
                  <wp:posOffset>168910</wp:posOffset>
                </wp:positionV>
                <wp:extent cx="652145" cy="9525"/>
                <wp:effectExtent l="0" t="47625" r="14605" b="57150"/>
                <wp:wrapNone/>
                <wp:docPr id="96" name="直接箭头连接符 96"/>
                <wp:cNvGraphicFramePr/>
                <a:graphic xmlns:a="http://schemas.openxmlformats.org/drawingml/2006/main">
                  <a:graphicData uri="http://schemas.microsoft.com/office/word/2010/wordprocessingShape">
                    <wps:wsp>
                      <wps:cNvCnPr>
                        <a:stCxn id="91" idx="3"/>
                        <a:endCxn id="92" idx="1"/>
                      </wps:cNvCnPr>
                      <wps:spPr>
                        <a:xfrm flipV="1">
                          <a:off x="0" y="0"/>
                          <a:ext cx="652145" cy="95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175.1pt;margin-top:13.3pt;height:0.75pt;width:51.35pt;z-index:251665408;mso-width-relative:page;mso-height-relative:page;" filled="f" stroked="t" coordsize="21600,21600" o:gfxdata="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7ysD9gAAAAJAQAADwAAAAAAAAABACAAAAAiAAAAZHJzL2Rvd25yZXYueG1s&#10;UEsBAhQAFAAAAAgAh07iQO3vg1ExAgAAQAQAAA4AAAAAAAAAAQAgAAAAJwEAAGRycy9lMm9Eb2Mu&#10;eG1sUEsFBgAAAAAGAAYAWQEAAMoFAAAAAA==&#10;">
                <v:fill on="f" focussize="0,0"/>
                <v:stroke weight="0.5pt" color="#000000 [3200]"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3709035</wp:posOffset>
                </wp:positionH>
                <wp:positionV relativeFrom="paragraph">
                  <wp:posOffset>168910</wp:posOffset>
                </wp:positionV>
                <wp:extent cx="654050" cy="4445"/>
                <wp:effectExtent l="0" t="45085" r="12700" b="64770"/>
                <wp:wrapNone/>
                <wp:docPr id="100" name="直接箭头连接符 100"/>
                <wp:cNvGraphicFramePr/>
                <a:graphic xmlns:a="http://schemas.openxmlformats.org/drawingml/2006/main">
                  <a:graphicData uri="http://schemas.microsoft.com/office/word/2010/wordprocessingShape">
                    <wps:wsp>
                      <wps:cNvCnPr>
                        <a:stCxn id="92" idx="3"/>
                        <a:endCxn id="94" idx="1"/>
                      </wps:cNvCnPr>
                      <wps:spPr>
                        <a:xfrm>
                          <a:off x="0" y="0"/>
                          <a:ext cx="654050" cy="44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92.05pt;margin-top:13.3pt;height:0.35pt;width:51.5pt;z-index:251663360;mso-width-relative:page;mso-height-relative:page;" filled="f" stroked="t" coordsize="21600,21600" o:gfxdata="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9bxi/ZAAAACQEAAA8AAAAAAAAAAQAgAAAAIgAAAGRycy9kb3ducmV2LnhtbFBLAQIU&#10;ABQAAAAIAIdO4kDLLm1lKwIAADgEAAAOAAAAAAAAAAEAIAAAACgBAABkcnMvZTJvRG9jLnhtbFBL&#10;BQYAAAAABgAGAFkBAADFBQAAAAA=&#10;">
                <v:fill on="f" focussize="0,0"/>
                <v:stroke weight="0.5pt" color="#000000 [3200]"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793750</wp:posOffset>
                </wp:positionH>
                <wp:positionV relativeFrom="paragraph">
                  <wp:posOffset>178435</wp:posOffset>
                </wp:positionV>
                <wp:extent cx="609600" cy="4445"/>
                <wp:effectExtent l="0" t="48260" r="0" b="61595"/>
                <wp:wrapNone/>
                <wp:docPr id="95" name="直接箭头连接符 95"/>
                <wp:cNvGraphicFramePr/>
                <a:graphic xmlns:a="http://schemas.openxmlformats.org/drawingml/2006/main">
                  <a:graphicData uri="http://schemas.microsoft.com/office/word/2010/wordprocessingShape">
                    <wps:wsp>
                      <wps:cNvCnPr>
                        <a:stCxn id="8" idx="3"/>
                        <a:endCxn id="91" idx="1"/>
                      </wps:cNvCnPr>
                      <wps:spPr>
                        <a:xfrm flipV="1">
                          <a:off x="0" y="0"/>
                          <a:ext cx="609600" cy="44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62.5pt;margin-top:14.05pt;height:0.35pt;width:48pt;z-index:251661312;mso-width-relative:page;mso-height-relative:page;" filled="f" stroked="t" coordsize="21600,21600" o:gfxdata="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JXk9UtYAAAAJAQAADwAAAAAAAAABACAAAAAiAAAAZHJzL2Rvd25yZXYueG1s&#10;UEsBAhQAFAAAAAgAh07iQGty7H0zAgAAPwQAAA4AAAAAAAAAAQAgAAAAJQEAAGRycy9lMm9Eb2Mu&#10;eG1sUEsFBgAAAAAGAAYAWQEAAMoFAAAAAA==&#10;">
                <v:fill on="f" focussize="0,0"/>
                <v:stroke weight="0.5pt" color="#000000 [3200]" miterlimit="8" joinstyle="miter" endarrow="open"/>
                <v:imagedata o:title=""/>
                <o:lock v:ext="edit" aspectratio="f"/>
              </v:shape>
            </w:pict>
          </mc:Fallback>
        </mc:AlternateContent>
      </w:r>
    </w:p>
    <w:p>
      <w:pPr>
        <w:rPr>
          <w:rFonts w:hint="default" w:ascii="楷体" w:hAnsi="楷体" w:eastAsia="楷体" w:cs="楷体"/>
          <w:sz w:val="32"/>
          <w:szCs w:val="32"/>
          <w:lang w:val="en-US" w:eastAsia="zh-CN"/>
        </w:rPr>
      </w:pPr>
      <w:r>
        <w:rPr>
          <w:sz w:val="32"/>
        </w:rPr>
        <mc:AlternateContent>
          <mc:Choice Requires="wps">
            <w:drawing>
              <wp:anchor distT="0" distB="0" distL="114300" distR="114300" simplePos="0" relativeHeight="251675648" behindDoc="0" locked="0" layoutInCell="1" allowOverlap="1">
                <wp:simplePos x="0" y="0"/>
                <wp:positionH relativeFrom="column">
                  <wp:posOffset>4805045</wp:posOffset>
                </wp:positionH>
                <wp:positionV relativeFrom="paragraph">
                  <wp:posOffset>241300</wp:posOffset>
                </wp:positionV>
                <wp:extent cx="17780" cy="1414780"/>
                <wp:effectExtent l="32385" t="0" r="64135" b="13970"/>
                <wp:wrapNone/>
                <wp:docPr id="5" name="直接箭头连接符 5"/>
                <wp:cNvGraphicFramePr/>
                <a:graphic xmlns:a="http://schemas.openxmlformats.org/drawingml/2006/main">
                  <a:graphicData uri="http://schemas.microsoft.com/office/word/2010/wordprocessingShape">
                    <wps:wsp>
                      <wps:cNvCnPr>
                        <a:stCxn id="94" idx="2"/>
                        <a:endCxn id="93" idx="0"/>
                      </wps:cNvCnPr>
                      <wps:spPr>
                        <a:xfrm>
                          <a:off x="5948045" y="2222500"/>
                          <a:ext cx="17780" cy="14147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78.35pt;margin-top:19pt;height:111.4pt;width:1.4pt;z-index:251675648;mso-width-relative:page;mso-height-relative:page;" filled="f" stroked="t" coordsize="21600,21600" o:gfxdata="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6Qjt+doAAAAKAQAADwAAAAAAAAABACAAAAAiAAAAZHJzL2Rvd25y&#10;ZXYueG1sUEsBAhQAFAAAAAgAh07iQMoGrz01AgAAQgQAAA4AAAAAAAAAAQAgAAAAKQEAAGRycy9l&#10;Mm9Eb2MueG1sUEsFBgAAAAAGAAYAWQEAANAFAAAAAA==&#10;">
                <v:fill on="f" focussize="0,0"/>
                <v:stroke weight="0.5pt" color="#000000 [3200]" miterlimit="8" joinstyle="miter" endarrow="open"/>
                <v:imagedata o:title=""/>
                <o:lock v:ext="edit" aspectratio="f"/>
              </v:shape>
            </w:pict>
          </mc:Fallback>
        </mc:AlternateContent>
      </w:r>
    </w:p>
    <w:p>
      <w:pPr>
        <w:rPr>
          <w:rFonts w:hint="default" w:ascii="楷体" w:hAnsi="楷体" w:eastAsia="楷体" w:cs="楷体"/>
          <w:sz w:val="32"/>
          <w:szCs w:val="32"/>
          <w:lang w:val="en-US" w:eastAsia="zh-CN"/>
        </w:rPr>
      </w:pPr>
    </w:p>
    <w:p>
      <w:pPr>
        <w:rPr>
          <w:rFonts w:hint="default" w:ascii="楷体" w:hAnsi="楷体" w:eastAsia="楷体" w:cs="楷体"/>
          <w:sz w:val="32"/>
          <w:szCs w:val="32"/>
          <w:lang w:val="en-US" w:eastAsia="zh-CN"/>
        </w:rPr>
      </w:pPr>
      <w:r>
        <w:rPr>
          <w:sz w:val="24"/>
        </w:rPr>
        <mc:AlternateContent>
          <mc:Choice Requires="wps">
            <w:drawing>
              <wp:anchor distT="0" distB="0" distL="114300" distR="114300" simplePos="0" relativeHeight="251668480" behindDoc="0" locked="0" layoutInCell="1" allowOverlap="1">
                <wp:simplePos x="0" y="0"/>
                <wp:positionH relativeFrom="column">
                  <wp:posOffset>2261235</wp:posOffset>
                </wp:positionH>
                <wp:positionV relativeFrom="paragraph">
                  <wp:posOffset>360680</wp:posOffset>
                </wp:positionV>
                <wp:extent cx="1217295" cy="647700"/>
                <wp:effectExtent l="4445" t="4445" r="16510" b="14605"/>
                <wp:wrapNone/>
                <wp:docPr id="99" name="文本框 99"/>
                <wp:cNvGraphicFramePr/>
                <a:graphic xmlns:a="http://schemas.openxmlformats.org/drawingml/2006/main">
                  <a:graphicData uri="http://schemas.microsoft.com/office/word/2010/wordprocessingShape">
                    <wps:wsp>
                      <wps:cNvSpPr txBox="1"/>
                      <wps:spPr>
                        <a:xfrm>
                          <a:off x="0" y="0"/>
                          <a:ext cx="1217295" cy="647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市规划资源局同步受理并办理规划许可、供地手续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8.05pt;margin-top:28.4pt;height:51pt;width:95.85pt;z-index:251668480;mso-width-relative:page;mso-height-relative:page;" fillcolor="#FFFFFF [3201]" filled="t" stroked="t" coordsize="21600,21600" o:gfxdata="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IIMAN/W&#10;AAAACgEAAA8AAAAAAAAAAQAgAAAAIgAAAGRycy9kb3ducmV2LnhtbFBLAQIUABQAAAAIAIdO4kAk&#10;Mzm4WwIAALkEAAAOAAAAAAAAAAEAIAAAACUBAABkcnMvZTJvRG9jLnhtbFBLBQYAAAAABgAGAFkB&#10;AADyBQAAAAA=&#10;">
                <v:fill on="t" focussize="0,0"/>
                <v:stroke weight="0.5pt" color="#000000 [3204]" joinstyle="round"/>
                <v:imagedata o:title=""/>
                <o:lock v:ext="edit" aspectratio="f"/>
                <v:textbox>
                  <w:txbxContent>
                    <w:p>
                      <w:pP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市规划资源局同步受理并办理规划许可、供地手续</w:t>
                      </w:r>
                    </w:p>
                  </w:txbxContent>
                </v:textbox>
              </v:shape>
            </w:pict>
          </mc:Fallback>
        </mc:AlternateContent>
      </w:r>
    </w:p>
    <w:p>
      <w:pPr>
        <w:rPr>
          <w:rFonts w:hint="default" w:ascii="楷体" w:hAnsi="楷体" w:eastAsia="楷体" w:cs="楷体"/>
          <w:sz w:val="32"/>
          <w:szCs w:val="32"/>
          <w:lang w:val="en-US" w:eastAsia="zh-CN"/>
        </w:rPr>
      </w:pPr>
      <w:r>
        <w:rPr>
          <w:sz w:val="24"/>
        </w:rPr>
        <mc:AlternateContent>
          <mc:Choice Requires="wps">
            <w:drawing>
              <wp:anchor distT="0" distB="0" distL="114300" distR="114300" simplePos="0" relativeHeight="251673600" behindDoc="0" locked="0" layoutInCell="1" allowOverlap="1">
                <wp:simplePos x="0" y="0"/>
                <wp:positionH relativeFrom="column">
                  <wp:posOffset>3482340</wp:posOffset>
                </wp:positionH>
                <wp:positionV relativeFrom="paragraph">
                  <wp:posOffset>255270</wp:posOffset>
                </wp:positionV>
                <wp:extent cx="296545" cy="995680"/>
                <wp:effectExtent l="0" t="4445" r="8255" b="9525"/>
                <wp:wrapNone/>
                <wp:docPr id="3" name="右中括号 3"/>
                <wp:cNvGraphicFramePr/>
                <a:graphic xmlns:a="http://schemas.openxmlformats.org/drawingml/2006/main">
                  <a:graphicData uri="http://schemas.microsoft.com/office/word/2010/wordprocessingShape">
                    <wps:wsp>
                      <wps:cNvSpPr/>
                      <wps:spPr>
                        <a:xfrm>
                          <a:off x="2372995" y="3087370"/>
                          <a:ext cx="296545" cy="995680"/>
                        </a:xfrm>
                        <a:prstGeom prst="rightBracket">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86" type="#_x0000_t86" style="position:absolute;left:0pt;margin-left:274.2pt;margin-top:20.1pt;height:78.4pt;width:23.35pt;z-index:251673600;mso-width-relative:page;mso-height-relative:page;" filled="f" stroked="t" coordsize="21600,21600" o:gfxdata="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ct18zZAAAACgEAAA8AAAAAAAAAAQAgAAAAIgAAAGRycy9kb3ducmV2LnhtbFBL&#10;AQIUABQAAAAIAIdO4kBIZ6Wi9QEAAMYDAAAOAAAAAAAAAAEAIAAAACgBAABkcnMvZTJvRG9jLnht&#10;bFBLBQYAAAAABgAGAFkBAACPBQAAAAA=&#10;" adj="536">
                <v:fill on="f" focussize="0,0"/>
                <v:stroke weight="0.5pt" color="#000000 [3200]" miterlimit="8" joinstyle="miter"/>
                <v:imagedata o:title=""/>
                <o:lock v:ext="edit" aspectratio="f"/>
              </v:shape>
            </w:pict>
          </mc:Fallback>
        </mc:AlternateContent>
      </w:r>
      <w:r>
        <w:rPr>
          <w:sz w:val="24"/>
        </w:rPr>
        <mc:AlternateContent>
          <mc:Choice Requires="wps">
            <w:drawing>
              <wp:anchor distT="0" distB="0" distL="114300" distR="114300" simplePos="0" relativeHeight="251674624" behindDoc="0" locked="0" layoutInCell="1" allowOverlap="1">
                <wp:simplePos x="0" y="0"/>
                <wp:positionH relativeFrom="column">
                  <wp:posOffset>2065655</wp:posOffset>
                </wp:positionH>
                <wp:positionV relativeFrom="paragraph">
                  <wp:posOffset>235585</wp:posOffset>
                </wp:positionV>
                <wp:extent cx="202565" cy="1027430"/>
                <wp:effectExtent l="5080" t="4445" r="1905" b="15875"/>
                <wp:wrapNone/>
                <wp:docPr id="4" name="左中括号 4"/>
                <wp:cNvGraphicFramePr/>
                <a:graphic xmlns:a="http://schemas.openxmlformats.org/drawingml/2006/main">
                  <a:graphicData uri="http://schemas.microsoft.com/office/word/2010/wordprocessingShape">
                    <wps:wsp>
                      <wps:cNvSpPr/>
                      <wps:spPr>
                        <a:xfrm>
                          <a:off x="2954655" y="3299460"/>
                          <a:ext cx="202565" cy="1027430"/>
                        </a:xfrm>
                        <a:prstGeom prst="leftBracket">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85" type="#_x0000_t85" style="position:absolute;left:0pt;margin-left:162.65pt;margin-top:18.55pt;height:80.9pt;width:15.95pt;z-index:251674624;mso-width-relative:page;mso-height-relative:page;" filled="f" stroked="t" coordsize="21600,21600" o:gfxdata="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gCdFzXAAAACgEAAA8AAAAAAAAAAQAgAAAAIgAAAGRycy9kb3ducmV2LnhtbFBL&#10;AQIUABQAAAAIAIdO4kBpsPVt9wEAAMYDAAAOAAAAAAAAAAEAIAAAACYBAABkcnMvZTJvRG9jLnht&#10;bFBLBQYAAAAABgAGAFkBAACPBQAAAAA=&#10;" adj="354">
                <v:fill on="f" focussize="0,0"/>
                <v:stroke weight="0.5pt" color="#000000 [3200]" miterlimit="8" joinstyle="miter"/>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楷体" w:hAnsi="楷体" w:eastAsia="楷体" w:cs="楷体"/>
          <w:sz w:val="32"/>
          <w:szCs w:val="32"/>
          <w:lang w:val="en-US" w:eastAsia="zh-CN"/>
        </w:rPr>
      </w:pPr>
      <w:r>
        <w:rPr>
          <w:sz w:val="24"/>
        </w:rPr>
        <mc:AlternateContent>
          <mc:Choice Requires="wps">
            <w:drawing>
              <wp:anchor distT="0" distB="0" distL="114300" distR="114300" simplePos="0" relativeHeight="251667456" behindDoc="0" locked="0" layoutInCell="1" allowOverlap="1">
                <wp:simplePos x="0" y="0"/>
                <wp:positionH relativeFrom="column">
                  <wp:posOffset>4384675</wp:posOffset>
                </wp:positionH>
                <wp:positionV relativeFrom="paragraph">
                  <wp:posOffset>71120</wp:posOffset>
                </wp:positionV>
                <wp:extent cx="876300" cy="552450"/>
                <wp:effectExtent l="4445" t="4445" r="14605" b="14605"/>
                <wp:wrapNone/>
                <wp:docPr id="93" name="文本框 93"/>
                <wp:cNvGraphicFramePr/>
                <a:graphic xmlns:a="http://schemas.openxmlformats.org/drawingml/2006/main">
                  <a:graphicData uri="http://schemas.microsoft.com/office/word/2010/wordprocessingShape">
                    <wps:wsp>
                      <wps:cNvSpPr txBox="1"/>
                      <wps:spPr>
                        <a:xfrm>
                          <a:off x="0" y="0"/>
                          <a:ext cx="876300" cy="5524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市发改局备案（赋码）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5.25pt;margin-top:5.6pt;height:43.5pt;width:69pt;z-index:251667456;mso-width-relative:page;mso-height-relative:page;" fillcolor="#FFFFFF [3201]" filled="t" stroked="t" coordsize="21600,21600" o:gfxdata="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JHD2T1gAA&#10;AAkBAAAPAAAAAAAAAAEAIAAAACIAAABkcnMvZG93bnJldi54bWxQSwECFAAUAAAACACHTuJAzI/w&#10;/FkCAAC4BAAADgAAAAAAAAABACAAAAAlAQAAZHJzL2Uyb0RvYy54bWxQSwUGAAAAAAYABgBZAQAA&#10;8AUAAAAA&#10;">
                <v:fill on="t" focussize="0,0"/>
                <v:stroke weight="0.5pt" color="#000000 [3204]" joinstyle="round"/>
                <v:imagedata o:title=""/>
                <o:lock v:ext="edit" aspectratio="f"/>
                <v:textbox>
                  <w:txbxContent>
                    <w:p>
                      <w:pP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市发改局备案（赋码）</w:t>
                      </w:r>
                    </w:p>
                  </w:txbxContent>
                </v:textbox>
              </v:shape>
            </w:pict>
          </mc:Fallback>
        </mc:AlternateContent>
      </w:r>
      <w:r>
        <w:rPr>
          <w:sz w:val="24"/>
        </w:rPr>
        <mc:AlternateContent>
          <mc:Choice Requires="wps">
            <w:drawing>
              <wp:anchor distT="0" distB="0" distL="114300" distR="114300" simplePos="0" relativeHeight="251672576" behindDoc="0" locked="0" layoutInCell="1" allowOverlap="1">
                <wp:simplePos x="0" y="0"/>
                <wp:positionH relativeFrom="column">
                  <wp:posOffset>386715</wp:posOffset>
                </wp:positionH>
                <wp:positionV relativeFrom="paragraph">
                  <wp:posOffset>114300</wp:posOffset>
                </wp:positionV>
                <wp:extent cx="866775" cy="485140"/>
                <wp:effectExtent l="4445" t="5080" r="5080" b="5080"/>
                <wp:wrapNone/>
                <wp:docPr id="101" name="文本框 101"/>
                <wp:cNvGraphicFramePr/>
                <a:graphic xmlns:a="http://schemas.openxmlformats.org/drawingml/2006/main">
                  <a:graphicData uri="http://schemas.microsoft.com/office/word/2010/wordprocessingShape">
                    <wps:wsp>
                      <wps:cNvSpPr txBox="1"/>
                      <wps:spPr>
                        <a:xfrm>
                          <a:off x="0" y="0"/>
                          <a:ext cx="866775" cy="4851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市政府批准使用供地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45pt;margin-top:9pt;height:38.2pt;width:68.25pt;z-index:251672576;mso-width-relative:page;mso-height-relative:page;" fillcolor="#FFFFFF [3201]" filled="t" stroked="t" coordsize="21600,21600" o:gfxdata="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HrsnyNUA&#10;AAAIAQAADwAAAAAAAAABACAAAAAiAAAAZHJzL2Rvd25yZXYueG1sUEsBAhQAFAAAAAgAh07iQGUa&#10;MFpbAgAAugQAAA4AAAAAAAAAAQAgAAAAJAEAAGRycy9lMm9Eb2MueG1sUEsFBgAAAAAGAAYAWQEA&#10;APEFAAAAAA==&#10;">
                <v:fill on="t" focussize="0,0"/>
                <v:stroke weight="0.5pt" color="#000000 [3204]" joinstyle="round"/>
                <v:imagedata o:title=""/>
                <o:lock v:ext="edit" aspectratio="f"/>
                <v:textbox>
                  <w:txbxContent>
                    <w:p>
                      <w:pP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市政府批准使用供地</w:t>
                      </w:r>
                    </w:p>
                  </w:txbxContent>
                </v:textbox>
              </v:shape>
            </w:pict>
          </mc:Fallback>
        </mc:AlternateContent>
      </w:r>
      <w:r>
        <w:rPr>
          <w:sz w:val="24"/>
        </w:rPr>
        <mc:AlternateContent>
          <mc:Choice Requires="wps">
            <w:drawing>
              <wp:anchor distT="0" distB="0" distL="114300" distR="114300" simplePos="0" relativeHeight="251671552" behindDoc="0" locked="0" layoutInCell="1" allowOverlap="1">
                <wp:simplePos x="0" y="0"/>
                <wp:positionH relativeFrom="column">
                  <wp:posOffset>1253490</wp:posOffset>
                </wp:positionH>
                <wp:positionV relativeFrom="paragraph">
                  <wp:posOffset>353060</wp:posOffset>
                </wp:positionV>
                <wp:extent cx="812165" cy="3810"/>
                <wp:effectExtent l="0" t="47625" r="6985" b="62865"/>
                <wp:wrapNone/>
                <wp:docPr id="102" name="直接箭头连接符 102"/>
                <wp:cNvGraphicFramePr/>
                <a:graphic xmlns:a="http://schemas.openxmlformats.org/drawingml/2006/main">
                  <a:graphicData uri="http://schemas.microsoft.com/office/word/2010/wordprocessingShape">
                    <wps:wsp>
                      <wps:cNvCnPr>
                        <a:stCxn id="4" idx="1"/>
                        <a:endCxn id="101" idx="3"/>
                      </wps:cNvCnPr>
                      <wps:spPr>
                        <a:xfrm flipH="1">
                          <a:off x="0" y="0"/>
                          <a:ext cx="812165" cy="3810"/>
                        </a:xfrm>
                        <a:prstGeom prst="straightConnector1">
                          <a:avLst/>
                        </a:prstGeom>
                        <a:ln>
                          <a:tailEnd type="arrow" w="med" len="med"/>
                        </a:ln>
                      </wps:spPr>
                      <wps:style>
                        <a:lnRef idx="2">
                          <a:prstClr val="black"/>
                        </a:lnRef>
                        <a:fillRef idx="0">
                          <a:prstClr val="black"/>
                        </a:fillRef>
                        <a:effectRef idx="1">
                          <a:prstClr val="black"/>
                        </a:effectRef>
                        <a:fontRef idx="minor">
                          <a:schemeClr val="tx1"/>
                        </a:fontRef>
                      </wps:style>
                      <wps:bodyPr/>
                    </wps:wsp>
                  </a:graphicData>
                </a:graphic>
              </wp:anchor>
            </w:drawing>
          </mc:Choice>
          <mc:Fallback>
            <w:pict>
              <v:shape id="_x0000_s1026" o:spid="_x0000_s1026" o:spt="32" type="#_x0000_t32" style="position:absolute;left:0pt;flip:x;margin-left:98.7pt;margin-top:27.8pt;height:0.3pt;width:63.95pt;z-index:251671552;mso-width-relative:page;mso-height-relative:page;" filled="f" stroked="t" coordsize="21600,21600" o:gfxdata="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Fv95H2wAAAAkBAAAPAAAAAAAAAAEAIAAAACIAAABkcnMvZG93bnJl&#10;di54bWxQSwECFAAUAAAACACHTuJA/Yg+vzMCAABCBAAADgAAAAAAAAABACAAAAAqAQAAZHJzL2Uy&#10;b0RvYy54bWxQSwUGAAAAAAYABgBZAQAAzwUAAAAA&#10;">
                <v:fill on="f" focussize="0,0"/>
                <v:stroke weight="1pt" color="#000000" miterlimit="8" joinstyle="miter" endarrow="open"/>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楷体" w:hAnsi="楷体" w:eastAsia="楷体" w:cs="楷体"/>
          <w:sz w:val="32"/>
          <w:szCs w:val="32"/>
          <w:lang w:val="en-US" w:eastAsia="zh-CN"/>
        </w:rPr>
      </w:pPr>
      <w:r>
        <w:rPr>
          <w:sz w:val="24"/>
        </w:rPr>
        <mc:AlternateContent>
          <mc:Choice Requires="wps">
            <w:drawing>
              <wp:anchor distT="0" distB="0" distL="114300" distR="114300" simplePos="0" relativeHeight="251669504" behindDoc="0" locked="0" layoutInCell="1" allowOverlap="1">
                <wp:simplePos x="0" y="0"/>
                <wp:positionH relativeFrom="column">
                  <wp:posOffset>2292985</wp:posOffset>
                </wp:positionH>
                <wp:positionV relativeFrom="paragraph">
                  <wp:posOffset>165100</wp:posOffset>
                </wp:positionV>
                <wp:extent cx="1189355" cy="647700"/>
                <wp:effectExtent l="4445" t="4445" r="6350" b="14605"/>
                <wp:wrapNone/>
                <wp:docPr id="103" name="文本框 103"/>
                <wp:cNvGraphicFramePr/>
                <a:graphic xmlns:a="http://schemas.openxmlformats.org/drawingml/2006/main">
                  <a:graphicData uri="http://schemas.microsoft.com/office/word/2010/wordprocessingShape">
                    <wps:wsp>
                      <wps:cNvSpPr txBox="1"/>
                      <wps:spPr>
                        <a:xfrm>
                          <a:off x="0" y="0"/>
                          <a:ext cx="1189355" cy="647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乡镇（街道）与村经济合作社签署履约监管协议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0.55pt;margin-top:13pt;height:51pt;width:93.65pt;z-index:251669504;mso-width-relative:page;mso-height-relative:page;" fillcolor="#FFFFFF [3201]" filled="t" stroked="t" coordsize="21600,21600" o:gfxdata="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KsHahnW&#10;AAAACgEAAA8AAAAAAAAAAQAgAAAAIgAAAGRycy9kb3ducmV2LnhtbFBLAQIUABQAAAAIAIdO4kC8&#10;7pnKWwIAALsEAAAOAAAAAAAAAAEAIAAAACUBAABkcnMvZTJvRG9jLnhtbFBLBQYAAAAABgAGAFkB&#10;AADyBQAAAAA=&#10;">
                <v:fill on="t" focussize="0,0"/>
                <v:stroke weight="0.5pt" color="#000000 [3204]" joinstyle="round"/>
                <v:imagedata o:title=""/>
                <o:lock v:ext="edit" aspectratio="f"/>
                <v:textbox>
                  <w:txbxContent>
                    <w:p>
                      <w:pP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乡镇（街道）与村经济合作社签署履约监管协议</w:t>
                      </w:r>
                    </w:p>
                  </w:txbxContent>
                </v:textbox>
              </v:shap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3778885</wp:posOffset>
                </wp:positionH>
                <wp:positionV relativeFrom="paragraph">
                  <wp:posOffset>-8255</wp:posOffset>
                </wp:positionV>
                <wp:extent cx="605790" cy="9525"/>
                <wp:effectExtent l="0" t="41275" r="3810" b="63500"/>
                <wp:wrapNone/>
                <wp:docPr id="97" name="直接箭头连接符 97"/>
                <wp:cNvGraphicFramePr/>
                <a:graphic xmlns:a="http://schemas.openxmlformats.org/drawingml/2006/main">
                  <a:graphicData uri="http://schemas.microsoft.com/office/word/2010/wordprocessingShape">
                    <wps:wsp>
                      <wps:cNvCnPr>
                        <a:stCxn id="93" idx="1"/>
                        <a:endCxn id="3" idx="2"/>
                      </wps:cNvCnPr>
                      <wps:spPr>
                        <a:xfrm flipH="1">
                          <a:off x="0" y="0"/>
                          <a:ext cx="605790" cy="95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97.55pt;margin-top:-0.65pt;height:0.75pt;width:47.7pt;z-index:251666432;mso-width-relative:page;mso-height-relative:page;" filled="f" stroked="t" coordsize="21600,21600" o:gfxdata="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lk+c9cAAAAHAQAADwAAAAAAAAABACAAAAAiAAAAZHJzL2Rvd25yZXYueG1sUEsB&#10;AhQAFAAAAAgAh07iQJxooT0vAgAAPwQAAA4AAAAAAAAAAQAgAAAAJgEAAGRycy9lMm9Eb2MueG1s&#10;UEsFBgAAAAAGAAYAWQEAAMcFAAAAAA==&#10;">
                <v:fill on="f" focussize="0,0"/>
                <v:stroke weight="0.5pt" color="#000000 [3200]" miterlimit="8" joinstyle="miter" endarrow="open"/>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8EA0C1-BEC5-4D84-AD5E-D8D2D1BD02A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2" w:fontKey="{4C7399B4-EBA4-45C4-B43B-4F9E3AE6EEB6}"/>
  </w:font>
  <w:font w:name="仿宋">
    <w:panose1 w:val="02010609060101010101"/>
    <w:charset w:val="86"/>
    <w:family w:val="auto"/>
    <w:pitch w:val="default"/>
    <w:sig w:usb0="800002BF" w:usb1="38CF7CFA" w:usb2="00000016" w:usb3="00000000" w:csb0="00040001" w:csb1="00000000"/>
    <w:embedRegular r:id="rId3" w:fontKey="{75AF1F4F-0B31-4BBF-9CF0-37B77EA1014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46" name="文本框 6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a:effectLst/>
                    </wps:spPr>
                    <wps:txbx>
                      <w:txbxContent>
                        <w:p>
                          <w:pPr>
                            <w:snapToGrid w:val="0"/>
                            <w:rPr>
                              <w:rFonts w:cs="Times New Roman"/>
                              <w:sz w:val="18"/>
                              <w:szCs w:val="18"/>
                            </w:rPr>
                          </w:pPr>
                          <w:r>
                            <w:fldChar w:fldCharType="begin"/>
                          </w:r>
                          <w:r>
                            <w:instrText xml:space="preserve"> PAGE  \* MERGEFORMAT </w:instrText>
                          </w:r>
                          <w:r>
                            <w:fldChar w:fldCharType="separate"/>
                          </w:r>
                          <w:r>
                            <w:t>17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yJ92v0wAAAAUBAAAPAAAAAAAAAAEAIAAA&#10;ACIAAABkcnMvZG93bnJldi54bWxQSwECFAAUAAAACACHTuJA72ba1dgBAAC1AwAADgAAAAAAAAAB&#10;ACAAAAAiAQAAZHJzL2Uyb0RvYy54bWxQSwUGAAAAAAYABgBZAQAAbAUAAAAA&#10;">
              <v:fill on="f" focussize="0,0"/>
              <v:stroke on="f" weight="1pt"/>
              <v:imagedata o:title=""/>
              <o:lock v:ext="edit" aspectratio="f"/>
              <v:textbox inset="0mm,0mm,0mm,0mm" style="mso-fit-shape-to-text:t;">
                <w:txbxContent>
                  <w:p>
                    <w:pPr>
                      <w:snapToGrid w:val="0"/>
                      <w:rPr>
                        <w:rFonts w:cs="Times New Roman"/>
                        <w:sz w:val="18"/>
                        <w:szCs w:val="18"/>
                      </w:rPr>
                    </w:pPr>
                    <w:r>
                      <w:fldChar w:fldCharType="begin"/>
                    </w:r>
                    <w:r>
                      <w:instrText xml:space="preserve"> PAGE  \* MERGEFORMAT </w:instrText>
                    </w:r>
                    <w:r>
                      <w:fldChar w:fldCharType="separate"/>
                    </w:r>
                    <w:r>
                      <w:t>17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wMmZkYjgyNGY2NmNhYTUxODllNTQzNjc1ZDYzYmEifQ=="/>
  </w:docVars>
  <w:rsids>
    <w:rsidRoot w:val="00000000"/>
    <w:rsid w:val="0018274C"/>
    <w:rsid w:val="01565C22"/>
    <w:rsid w:val="01D22C7C"/>
    <w:rsid w:val="021A4922"/>
    <w:rsid w:val="023F4618"/>
    <w:rsid w:val="02592B3E"/>
    <w:rsid w:val="040E2F10"/>
    <w:rsid w:val="04265231"/>
    <w:rsid w:val="044D1668"/>
    <w:rsid w:val="055A53F6"/>
    <w:rsid w:val="06EE4054"/>
    <w:rsid w:val="07216276"/>
    <w:rsid w:val="072950F8"/>
    <w:rsid w:val="074B78AB"/>
    <w:rsid w:val="07A81D07"/>
    <w:rsid w:val="07FB6524"/>
    <w:rsid w:val="082C481F"/>
    <w:rsid w:val="086C5BF7"/>
    <w:rsid w:val="09680E49"/>
    <w:rsid w:val="0A5A3A8C"/>
    <w:rsid w:val="0A871019"/>
    <w:rsid w:val="0AD33E3F"/>
    <w:rsid w:val="0BDD106F"/>
    <w:rsid w:val="0C710C44"/>
    <w:rsid w:val="0E4F1A2E"/>
    <w:rsid w:val="1106241E"/>
    <w:rsid w:val="11204B71"/>
    <w:rsid w:val="1121743B"/>
    <w:rsid w:val="11407644"/>
    <w:rsid w:val="11C24C0D"/>
    <w:rsid w:val="11F37733"/>
    <w:rsid w:val="14910D97"/>
    <w:rsid w:val="156959F6"/>
    <w:rsid w:val="156F59E5"/>
    <w:rsid w:val="170602AF"/>
    <w:rsid w:val="177D585E"/>
    <w:rsid w:val="17D44091"/>
    <w:rsid w:val="181630EA"/>
    <w:rsid w:val="19E90D52"/>
    <w:rsid w:val="1A5774BF"/>
    <w:rsid w:val="1B100797"/>
    <w:rsid w:val="1C9D0F67"/>
    <w:rsid w:val="1DF409A0"/>
    <w:rsid w:val="1E457237"/>
    <w:rsid w:val="1ED3045A"/>
    <w:rsid w:val="1F1F544D"/>
    <w:rsid w:val="20541126"/>
    <w:rsid w:val="2265586D"/>
    <w:rsid w:val="24BA1D98"/>
    <w:rsid w:val="2545446D"/>
    <w:rsid w:val="26B741BD"/>
    <w:rsid w:val="27F82CDF"/>
    <w:rsid w:val="27FE6547"/>
    <w:rsid w:val="282D551D"/>
    <w:rsid w:val="28317CE1"/>
    <w:rsid w:val="295612C5"/>
    <w:rsid w:val="29D26ECB"/>
    <w:rsid w:val="2AAF1D7B"/>
    <w:rsid w:val="2B6642A8"/>
    <w:rsid w:val="2CC567B5"/>
    <w:rsid w:val="2D763339"/>
    <w:rsid w:val="2F414180"/>
    <w:rsid w:val="2FE97B1E"/>
    <w:rsid w:val="3186135C"/>
    <w:rsid w:val="33B11CD0"/>
    <w:rsid w:val="346557AC"/>
    <w:rsid w:val="36356EAC"/>
    <w:rsid w:val="36B03421"/>
    <w:rsid w:val="37DF694B"/>
    <w:rsid w:val="385E6B8E"/>
    <w:rsid w:val="39932173"/>
    <w:rsid w:val="3A0F01D6"/>
    <w:rsid w:val="3B672B52"/>
    <w:rsid w:val="3C515EED"/>
    <w:rsid w:val="3CCA4805"/>
    <w:rsid w:val="3DC63160"/>
    <w:rsid w:val="3F2301EA"/>
    <w:rsid w:val="3F4A6A08"/>
    <w:rsid w:val="414B7444"/>
    <w:rsid w:val="421763B3"/>
    <w:rsid w:val="45715087"/>
    <w:rsid w:val="45A858ED"/>
    <w:rsid w:val="45F15265"/>
    <w:rsid w:val="46D64FBF"/>
    <w:rsid w:val="47A520E4"/>
    <w:rsid w:val="486302A8"/>
    <w:rsid w:val="490B7871"/>
    <w:rsid w:val="492373BD"/>
    <w:rsid w:val="4B943E95"/>
    <w:rsid w:val="4BC53A32"/>
    <w:rsid w:val="4CF50489"/>
    <w:rsid w:val="4D7661D0"/>
    <w:rsid w:val="4DA67BDD"/>
    <w:rsid w:val="4E74636C"/>
    <w:rsid w:val="4EEF1E97"/>
    <w:rsid w:val="5215583B"/>
    <w:rsid w:val="535F11AB"/>
    <w:rsid w:val="54324CFF"/>
    <w:rsid w:val="54426862"/>
    <w:rsid w:val="54D654D1"/>
    <w:rsid w:val="54FA18C4"/>
    <w:rsid w:val="54FC07F6"/>
    <w:rsid w:val="56E6446E"/>
    <w:rsid w:val="57931F59"/>
    <w:rsid w:val="58A14202"/>
    <w:rsid w:val="59754F6E"/>
    <w:rsid w:val="59AF611B"/>
    <w:rsid w:val="59D4413A"/>
    <w:rsid w:val="59E81184"/>
    <w:rsid w:val="5A260492"/>
    <w:rsid w:val="5A8E2B4C"/>
    <w:rsid w:val="5B287604"/>
    <w:rsid w:val="5B8D337E"/>
    <w:rsid w:val="5CC93D27"/>
    <w:rsid w:val="5CF91E7A"/>
    <w:rsid w:val="5E8D752B"/>
    <w:rsid w:val="5EEE3D34"/>
    <w:rsid w:val="5F3F6522"/>
    <w:rsid w:val="5F930966"/>
    <w:rsid w:val="5F9C7819"/>
    <w:rsid w:val="600546D1"/>
    <w:rsid w:val="628E28E5"/>
    <w:rsid w:val="637D416B"/>
    <w:rsid w:val="63BC5184"/>
    <w:rsid w:val="6470294E"/>
    <w:rsid w:val="679B7441"/>
    <w:rsid w:val="681E0BBB"/>
    <w:rsid w:val="686B035F"/>
    <w:rsid w:val="69BA2002"/>
    <w:rsid w:val="6AB10992"/>
    <w:rsid w:val="6BC07123"/>
    <w:rsid w:val="6E8B318D"/>
    <w:rsid w:val="6F541D68"/>
    <w:rsid w:val="6F593581"/>
    <w:rsid w:val="6F8A0D9E"/>
    <w:rsid w:val="708B051E"/>
    <w:rsid w:val="70F512F5"/>
    <w:rsid w:val="71B741BA"/>
    <w:rsid w:val="71EA045A"/>
    <w:rsid w:val="725B40F8"/>
    <w:rsid w:val="736E5255"/>
    <w:rsid w:val="73FD752A"/>
    <w:rsid w:val="75FB71EF"/>
    <w:rsid w:val="76982FF6"/>
    <w:rsid w:val="76B76C28"/>
    <w:rsid w:val="78F65CFB"/>
    <w:rsid w:val="79774598"/>
    <w:rsid w:val="79883A5F"/>
    <w:rsid w:val="79EE44FD"/>
    <w:rsid w:val="7A154DE3"/>
    <w:rsid w:val="7A1B6BF2"/>
    <w:rsid w:val="7C15006C"/>
    <w:rsid w:val="7CE96219"/>
    <w:rsid w:val="7DA27169"/>
    <w:rsid w:val="7F7E7B66"/>
    <w:rsid w:val="7F9D6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2"/>
    <w:basedOn w:val="1"/>
    <w:unhideWhenUsed/>
    <w:qFormat/>
    <w:uiPriority w:val="99"/>
    <w:pPr>
      <w:ind w:firstLine="630"/>
    </w:pPr>
    <w:rPr>
      <w:rFonts w:eastAsia="仿宋_GB2312"/>
      <w:sz w:val="32"/>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2223</Words>
  <Characters>2251</Characters>
  <Lines>0</Lines>
  <Paragraphs>0</Paragraphs>
  <TotalTime>0</TotalTime>
  <ScaleCrop>false</ScaleCrop>
  <LinksUpToDate>false</LinksUpToDate>
  <CharactersWithSpaces>2284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2020-03-19T08:07:00Z</dcterms:created>
  <dc:creator>PC</dc:creator>
  <cp:lastModifiedBy>蓓</cp:lastModifiedBy>
  <cp:lastPrinted>2023-12-15T06:28:00Z</cp:lastPrinted>
  <dcterms:modified xsi:type="dcterms:W3CDTF">2023-12-18T07:17:39Z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1504969CBC12493287DB0B95A626B260_12</vt:lpwstr>
  </property>
</Properties>
</file>