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59" w:rsidRPr="008E0052" w:rsidRDefault="00213A59" w:rsidP="00213A59">
      <w:pPr>
        <w:jc w:val="center"/>
        <w:rPr>
          <w:b/>
          <w:spacing w:val="-20"/>
          <w:sz w:val="36"/>
          <w:szCs w:val="36"/>
        </w:rPr>
      </w:pPr>
      <w:r w:rsidRPr="008E0052">
        <w:rPr>
          <w:rFonts w:hint="eastAsia"/>
          <w:b/>
          <w:spacing w:val="-20"/>
          <w:sz w:val="36"/>
          <w:szCs w:val="36"/>
        </w:rPr>
        <w:t>X105</w:t>
      </w:r>
      <w:r w:rsidRPr="008E0052">
        <w:rPr>
          <w:rFonts w:hint="eastAsia"/>
          <w:b/>
          <w:spacing w:val="-20"/>
          <w:sz w:val="36"/>
          <w:szCs w:val="36"/>
        </w:rPr>
        <w:t>车谷线提质改造</w:t>
      </w:r>
      <w:r w:rsidR="008E0052" w:rsidRPr="008E0052">
        <w:rPr>
          <w:rFonts w:hint="eastAsia"/>
          <w:b/>
          <w:spacing w:val="-20"/>
          <w:sz w:val="36"/>
          <w:szCs w:val="36"/>
        </w:rPr>
        <w:t>工程</w:t>
      </w:r>
      <w:r w:rsidRPr="008E0052">
        <w:rPr>
          <w:rFonts w:hint="eastAsia"/>
          <w:b/>
          <w:spacing w:val="-20"/>
          <w:sz w:val="36"/>
          <w:szCs w:val="36"/>
        </w:rPr>
        <w:t>方案设计（征求意见稿）</w:t>
      </w:r>
    </w:p>
    <w:p w:rsidR="00213A59" w:rsidRPr="00213A59" w:rsidRDefault="00213A59" w:rsidP="00213A59">
      <w:pPr>
        <w:jc w:val="center"/>
        <w:rPr>
          <w:b/>
          <w:sz w:val="36"/>
          <w:szCs w:val="36"/>
        </w:rPr>
      </w:pPr>
    </w:p>
    <w:p w:rsidR="00213A59" w:rsidRDefault="00213A59" w:rsidP="00213A59">
      <w:pPr>
        <w:jc w:val="left"/>
        <w:rPr>
          <w:b/>
          <w:sz w:val="52"/>
          <w:szCs w:val="52"/>
        </w:rPr>
      </w:pPr>
      <w:r>
        <w:rPr>
          <w:rFonts w:hint="eastAsia"/>
          <w:b/>
          <w:noProof/>
          <w:sz w:val="52"/>
          <w:szCs w:val="52"/>
        </w:rPr>
        <w:drawing>
          <wp:inline distT="0" distB="0" distL="0" distR="0" wp14:anchorId="5391F896" wp14:editId="21FA74BA">
            <wp:extent cx="3570330" cy="21731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29" cy="21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59" w:rsidRPr="006208B6" w:rsidRDefault="00213A59" w:rsidP="00213A59">
      <w:pPr>
        <w:ind w:firstLineChars="300" w:firstLine="843"/>
        <w:jc w:val="left"/>
        <w:rPr>
          <w:b/>
          <w:sz w:val="28"/>
          <w:szCs w:val="28"/>
        </w:rPr>
      </w:pPr>
      <w:r w:rsidRPr="006208B6">
        <w:rPr>
          <w:rFonts w:hint="eastAsia"/>
          <w:b/>
          <w:sz w:val="28"/>
          <w:szCs w:val="28"/>
        </w:rPr>
        <w:t>车谷线道路标准横断面（改造前）</w:t>
      </w:r>
    </w:p>
    <w:p w:rsidR="00213A59" w:rsidRDefault="00213A59" w:rsidP="00213A59">
      <w:pPr>
        <w:jc w:val="left"/>
        <w:rPr>
          <w:b/>
          <w:sz w:val="52"/>
          <w:szCs w:val="52"/>
        </w:rPr>
      </w:pPr>
      <w:r>
        <w:rPr>
          <w:b/>
          <w:noProof/>
          <w:sz w:val="30"/>
          <w:szCs w:val="30"/>
        </w:rPr>
        <w:drawing>
          <wp:inline distT="0" distB="0" distL="0" distR="0" wp14:anchorId="205CBC12" wp14:editId="20A7B05E">
            <wp:extent cx="3574472" cy="2287671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89" cy="22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59" w:rsidRDefault="00213A59" w:rsidP="00213A59">
      <w:pPr>
        <w:ind w:firstLineChars="200" w:firstLine="562"/>
        <w:jc w:val="left"/>
        <w:rPr>
          <w:b/>
          <w:sz w:val="28"/>
          <w:szCs w:val="28"/>
        </w:rPr>
      </w:pPr>
      <w:r w:rsidRPr="006208B6">
        <w:rPr>
          <w:rFonts w:hint="eastAsia"/>
          <w:b/>
          <w:sz w:val="28"/>
          <w:szCs w:val="28"/>
        </w:rPr>
        <w:t>车谷线道路标准横断面（改造</w:t>
      </w:r>
      <w:r>
        <w:rPr>
          <w:rFonts w:hint="eastAsia"/>
          <w:b/>
          <w:sz w:val="28"/>
          <w:szCs w:val="28"/>
        </w:rPr>
        <w:t>后</w:t>
      </w:r>
      <w:r w:rsidRPr="006208B6">
        <w:rPr>
          <w:rFonts w:hint="eastAsia"/>
          <w:b/>
          <w:sz w:val="28"/>
          <w:szCs w:val="28"/>
        </w:rPr>
        <w:t>）</w:t>
      </w:r>
    </w:p>
    <w:p w:rsidR="00213A59" w:rsidRDefault="00213A59" w:rsidP="00213A59">
      <w:pPr>
        <w:jc w:val="center"/>
        <w:rPr>
          <w:b/>
          <w:sz w:val="28"/>
          <w:szCs w:val="28"/>
        </w:rPr>
      </w:pPr>
    </w:p>
    <w:p w:rsidR="00213A59" w:rsidRDefault="00213A59" w:rsidP="00213A59">
      <w:pPr>
        <w:rPr>
          <w:b/>
          <w:sz w:val="28"/>
          <w:szCs w:val="28"/>
        </w:rPr>
      </w:pPr>
    </w:p>
    <w:p w:rsidR="004F777B" w:rsidRPr="006208B6" w:rsidRDefault="004F777B" w:rsidP="00213A59">
      <w:pPr>
        <w:rPr>
          <w:b/>
          <w:sz w:val="28"/>
          <w:szCs w:val="28"/>
        </w:rPr>
      </w:pPr>
    </w:p>
    <w:p w:rsidR="00213A59" w:rsidRDefault="00213A59" w:rsidP="00213A5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5C25D7F8" wp14:editId="32DB2C6C">
            <wp:extent cx="2351314" cy="1763056"/>
            <wp:effectExtent l="0" t="0" r="0" b="8890"/>
            <wp:docPr id="3" name="图片 3" descr="C:\Users\Administrator\Desktop\微信图片_2024082111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40821110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9" cy="177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59" w:rsidRPr="005443E5" w:rsidRDefault="00213A59" w:rsidP="00213A59">
      <w:pPr>
        <w:jc w:val="center"/>
        <w:rPr>
          <w:b/>
          <w:sz w:val="28"/>
          <w:szCs w:val="28"/>
        </w:rPr>
      </w:pPr>
      <w:r w:rsidRPr="005443E5">
        <w:rPr>
          <w:rFonts w:hint="eastAsia"/>
          <w:b/>
          <w:sz w:val="28"/>
          <w:szCs w:val="28"/>
        </w:rPr>
        <w:t>车谷线道路现状照片</w:t>
      </w:r>
    </w:p>
    <w:p w:rsidR="00213A59" w:rsidRPr="00213A59" w:rsidRDefault="00213A59" w:rsidP="00213A59">
      <w:pPr>
        <w:spacing w:line="380" w:lineRule="exact"/>
        <w:ind w:firstLineChars="200" w:firstLine="422"/>
        <w:jc w:val="left"/>
        <w:rPr>
          <w:b/>
          <w:szCs w:val="21"/>
        </w:rPr>
      </w:pPr>
      <w:r w:rsidRPr="00213A59">
        <w:rPr>
          <w:rFonts w:hint="eastAsia"/>
          <w:b/>
          <w:szCs w:val="21"/>
        </w:rPr>
        <w:t>一、项目概况：</w:t>
      </w:r>
    </w:p>
    <w:p w:rsidR="00213A59" w:rsidRPr="00213A59" w:rsidRDefault="00213A59" w:rsidP="00213A59">
      <w:pPr>
        <w:spacing w:line="380" w:lineRule="exact"/>
        <w:ind w:firstLineChars="200" w:firstLine="422"/>
        <w:jc w:val="left"/>
        <w:rPr>
          <w:b/>
          <w:szCs w:val="21"/>
        </w:rPr>
      </w:pPr>
      <w:r w:rsidRPr="00213A59">
        <w:rPr>
          <w:rFonts w:hint="eastAsia"/>
          <w:b/>
          <w:szCs w:val="21"/>
        </w:rPr>
        <w:t>本项目起点位于车谷线</w:t>
      </w:r>
      <w:r w:rsidRPr="00213A59">
        <w:rPr>
          <w:b/>
          <w:szCs w:val="21"/>
        </w:rPr>
        <w:t>K10+100</w:t>
      </w:r>
      <w:r w:rsidRPr="00213A59">
        <w:rPr>
          <w:rFonts w:hint="eastAsia"/>
          <w:b/>
          <w:szCs w:val="21"/>
        </w:rPr>
        <w:t>，终点位于车谷线</w:t>
      </w:r>
      <w:r w:rsidRPr="00213A59">
        <w:rPr>
          <w:b/>
          <w:szCs w:val="21"/>
        </w:rPr>
        <w:t>K18+000</w:t>
      </w:r>
      <w:r w:rsidRPr="00213A59">
        <w:rPr>
          <w:rFonts w:hint="eastAsia"/>
          <w:b/>
          <w:szCs w:val="21"/>
        </w:rPr>
        <w:t>，途经金山村、大坑村、王坑村、龟山村、上王村路线全长</w:t>
      </w:r>
      <w:r w:rsidRPr="00213A59">
        <w:rPr>
          <w:b/>
          <w:szCs w:val="21"/>
        </w:rPr>
        <w:t>7.9km,</w:t>
      </w:r>
      <w:r w:rsidRPr="00213A59">
        <w:rPr>
          <w:rFonts w:hint="eastAsia"/>
          <w:b/>
          <w:szCs w:val="21"/>
        </w:rPr>
        <w:t>其中拼宽段长</w:t>
      </w:r>
      <w:r w:rsidRPr="00213A59">
        <w:rPr>
          <w:b/>
          <w:szCs w:val="21"/>
        </w:rPr>
        <w:t>4.22km,</w:t>
      </w:r>
      <w:r w:rsidRPr="00213A59">
        <w:rPr>
          <w:rFonts w:hint="eastAsia"/>
          <w:b/>
          <w:szCs w:val="21"/>
        </w:rPr>
        <w:t>病害修复段长</w:t>
      </w:r>
      <w:r w:rsidRPr="00213A59">
        <w:rPr>
          <w:b/>
          <w:szCs w:val="21"/>
        </w:rPr>
        <w:t>3.68km</w:t>
      </w:r>
      <w:r w:rsidRPr="00213A59">
        <w:rPr>
          <w:rFonts w:hint="eastAsia"/>
          <w:b/>
          <w:szCs w:val="21"/>
        </w:rPr>
        <w:t>。</w:t>
      </w:r>
    </w:p>
    <w:p w:rsidR="00213A59" w:rsidRPr="00213A59" w:rsidRDefault="00213A59" w:rsidP="00213A59">
      <w:pPr>
        <w:spacing w:line="380" w:lineRule="exact"/>
        <w:ind w:firstLineChars="200" w:firstLine="422"/>
        <w:jc w:val="left"/>
        <w:rPr>
          <w:b/>
          <w:szCs w:val="21"/>
        </w:rPr>
      </w:pPr>
      <w:r w:rsidRPr="00213A59">
        <w:rPr>
          <w:rFonts w:hint="eastAsia"/>
          <w:b/>
          <w:szCs w:val="21"/>
        </w:rPr>
        <w:t>二、提质改造方案：</w:t>
      </w:r>
    </w:p>
    <w:p w:rsidR="00213A59" w:rsidRPr="00213A59" w:rsidRDefault="00213A59" w:rsidP="00213A59">
      <w:pPr>
        <w:spacing w:line="380" w:lineRule="exact"/>
        <w:ind w:firstLineChars="200" w:firstLine="422"/>
        <w:jc w:val="left"/>
        <w:rPr>
          <w:b/>
          <w:szCs w:val="21"/>
        </w:rPr>
      </w:pPr>
      <w:r w:rsidRPr="00213A59">
        <w:rPr>
          <w:rFonts w:hint="eastAsia"/>
          <w:b/>
          <w:szCs w:val="21"/>
        </w:rPr>
        <w:t>K10+100-K14+320</w:t>
      </w:r>
      <w:r w:rsidRPr="00213A59">
        <w:rPr>
          <w:rFonts w:hint="eastAsia"/>
          <w:b/>
          <w:szCs w:val="21"/>
        </w:rPr>
        <w:t>段现状为四级公路单车道，路基宽度为</w:t>
      </w:r>
      <w:r w:rsidRPr="00213A59">
        <w:rPr>
          <w:b/>
          <w:szCs w:val="21"/>
        </w:rPr>
        <w:t>5.5m</w:t>
      </w:r>
      <w:r w:rsidRPr="00213A59">
        <w:rPr>
          <w:rFonts w:hint="eastAsia"/>
          <w:b/>
          <w:szCs w:val="21"/>
        </w:rPr>
        <w:t>，拼宽段长</w:t>
      </w:r>
      <w:r w:rsidRPr="00213A59">
        <w:rPr>
          <w:b/>
          <w:szCs w:val="21"/>
        </w:rPr>
        <w:t>4.22km</w:t>
      </w:r>
      <w:r w:rsidRPr="00213A59">
        <w:rPr>
          <w:rFonts w:hint="eastAsia"/>
          <w:b/>
          <w:szCs w:val="21"/>
        </w:rPr>
        <w:t>。拼宽后为双向两车道四级公路，路基宽度为</w:t>
      </w:r>
      <w:r w:rsidRPr="00213A59">
        <w:rPr>
          <w:b/>
          <w:szCs w:val="21"/>
        </w:rPr>
        <w:t>6.5m</w:t>
      </w:r>
      <w:r w:rsidRPr="00213A59">
        <w:rPr>
          <w:rFonts w:hint="eastAsia"/>
          <w:b/>
          <w:szCs w:val="21"/>
        </w:rPr>
        <w:t>。设计速度为</w:t>
      </w:r>
      <w:r w:rsidRPr="00213A59">
        <w:rPr>
          <w:b/>
          <w:szCs w:val="21"/>
        </w:rPr>
        <w:t>20km/h</w:t>
      </w:r>
      <w:r w:rsidRPr="00213A59">
        <w:rPr>
          <w:rFonts w:hint="eastAsia"/>
          <w:b/>
          <w:szCs w:val="21"/>
        </w:rPr>
        <w:t>，路面类型为沥青砼路面</w:t>
      </w:r>
      <w:r w:rsidR="004F777B">
        <w:rPr>
          <w:rFonts w:hint="eastAsia"/>
          <w:b/>
          <w:szCs w:val="21"/>
        </w:rPr>
        <w:t>，并完善</w:t>
      </w:r>
      <w:r w:rsidR="004F777B" w:rsidRPr="00213A59">
        <w:rPr>
          <w:rFonts w:hint="eastAsia"/>
          <w:b/>
          <w:szCs w:val="21"/>
        </w:rPr>
        <w:t>排水设</w:t>
      </w:r>
      <w:r w:rsidR="004F777B">
        <w:rPr>
          <w:rFonts w:hint="eastAsia"/>
          <w:b/>
          <w:szCs w:val="21"/>
        </w:rPr>
        <w:t>、交安设施等</w:t>
      </w:r>
      <w:r w:rsidRPr="00213A59">
        <w:rPr>
          <w:rFonts w:hint="eastAsia"/>
          <w:b/>
          <w:szCs w:val="21"/>
        </w:rPr>
        <w:t>。</w:t>
      </w:r>
    </w:p>
    <w:p w:rsidR="00213A59" w:rsidRPr="00213A59" w:rsidRDefault="00213A59" w:rsidP="00213A59">
      <w:pPr>
        <w:spacing w:line="380" w:lineRule="exact"/>
        <w:ind w:firstLineChars="200" w:firstLine="422"/>
        <w:jc w:val="left"/>
        <w:rPr>
          <w:b/>
          <w:szCs w:val="21"/>
        </w:rPr>
      </w:pPr>
      <w:r w:rsidRPr="00213A59">
        <w:rPr>
          <w:b/>
          <w:szCs w:val="21"/>
        </w:rPr>
        <w:t>K14+320</w:t>
      </w:r>
      <w:r w:rsidRPr="00213A59">
        <w:rPr>
          <w:rFonts w:hint="eastAsia"/>
          <w:b/>
          <w:szCs w:val="21"/>
        </w:rPr>
        <w:t>～</w:t>
      </w:r>
      <w:r w:rsidRPr="00213A59">
        <w:rPr>
          <w:b/>
          <w:szCs w:val="21"/>
        </w:rPr>
        <w:t>K18+000</w:t>
      </w:r>
      <w:r w:rsidRPr="00213A59">
        <w:rPr>
          <w:rFonts w:hint="eastAsia"/>
          <w:b/>
          <w:szCs w:val="21"/>
        </w:rPr>
        <w:t>段现状为四级公路双向两车道，路基宽度为</w:t>
      </w:r>
      <w:r w:rsidRPr="00213A59">
        <w:rPr>
          <w:b/>
          <w:szCs w:val="21"/>
        </w:rPr>
        <w:t>6.5m</w:t>
      </w:r>
      <w:r w:rsidR="004F777B">
        <w:rPr>
          <w:rFonts w:hint="eastAsia"/>
          <w:b/>
          <w:szCs w:val="21"/>
        </w:rPr>
        <w:t>，</w:t>
      </w:r>
      <w:r w:rsidRPr="00213A59">
        <w:rPr>
          <w:rFonts w:hint="eastAsia"/>
          <w:b/>
          <w:szCs w:val="21"/>
        </w:rPr>
        <w:t>长度</w:t>
      </w:r>
      <w:r w:rsidRPr="00213A59">
        <w:rPr>
          <w:b/>
          <w:szCs w:val="21"/>
        </w:rPr>
        <w:t>3.68km</w:t>
      </w:r>
      <w:r w:rsidRPr="00213A59">
        <w:rPr>
          <w:rFonts w:hint="eastAsia"/>
          <w:b/>
          <w:szCs w:val="21"/>
        </w:rPr>
        <w:t>。对现状路面进行病害处置、完善排水</w:t>
      </w:r>
      <w:r w:rsidR="004F777B">
        <w:rPr>
          <w:rFonts w:hint="eastAsia"/>
          <w:b/>
          <w:szCs w:val="21"/>
        </w:rPr>
        <w:t>、</w:t>
      </w:r>
      <w:r w:rsidRPr="00213A59">
        <w:rPr>
          <w:rFonts w:hint="eastAsia"/>
          <w:b/>
          <w:szCs w:val="21"/>
        </w:rPr>
        <w:t>交安设施</w:t>
      </w:r>
      <w:r w:rsidR="004F777B">
        <w:rPr>
          <w:rFonts w:hint="eastAsia"/>
          <w:b/>
          <w:szCs w:val="21"/>
        </w:rPr>
        <w:t>等</w:t>
      </w:r>
      <w:r w:rsidRPr="00213A59">
        <w:rPr>
          <w:rFonts w:hint="eastAsia"/>
          <w:b/>
          <w:szCs w:val="21"/>
        </w:rPr>
        <w:t>。</w:t>
      </w:r>
    </w:p>
    <w:p w:rsidR="006A52A6" w:rsidRPr="00213A59" w:rsidRDefault="00213A59" w:rsidP="00213A59">
      <w:pPr>
        <w:spacing w:line="380" w:lineRule="exact"/>
        <w:ind w:firstLineChars="200" w:firstLine="422"/>
        <w:jc w:val="left"/>
        <w:rPr>
          <w:b/>
          <w:szCs w:val="21"/>
        </w:rPr>
      </w:pPr>
      <w:r w:rsidRPr="00213A59">
        <w:rPr>
          <w:rFonts w:hint="eastAsia"/>
          <w:b/>
          <w:szCs w:val="21"/>
        </w:rPr>
        <w:t>三、造价测</w:t>
      </w:r>
      <w:bookmarkStart w:id="0" w:name="_GoBack"/>
      <w:bookmarkEnd w:id="0"/>
      <w:r w:rsidRPr="00213A59">
        <w:rPr>
          <w:rFonts w:hint="eastAsia"/>
          <w:b/>
          <w:szCs w:val="21"/>
        </w:rPr>
        <w:t>算：估算总投资</w:t>
      </w:r>
      <w:r w:rsidRPr="00213A59">
        <w:rPr>
          <w:rFonts w:hint="eastAsia"/>
          <w:b/>
          <w:szCs w:val="21"/>
        </w:rPr>
        <w:t>5000</w:t>
      </w:r>
      <w:r w:rsidRPr="00213A59">
        <w:rPr>
          <w:rFonts w:hint="eastAsia"/>
          <w:b/>
          <w:szCs w:val="21"/>
        </w:rPr>
        <w:t>万元，其中建安费</w:t>
      </w:r>
      <w:r w:rsidRPr="00213A59">
        <w:rPr>
          <w:rFonts w:hint="eastAsia"/>
          <w:b/>
          <w:szCs w:val="21"/>
        </w:rPr>
        <w:t>4500</w:t>
      </w:r>
      <w:r w:rsidRPr="00213A59">
        <w:rPr>
          <w:rFonts w:hint="eastAsia"/>
          <w:b/>
          <w:szCs w:val="21"/>
        </w:rPr>
        <w:t>万元。</w:t>
      </w:r>
    </w:p>
    <w:sectPr w:rsidR="006A52A6" w:rsidRPr="00213A59" w:rsidSect="00213A59">
      <w:pgSz w:w="16838" w:h="11906" w:orient="landscape"/>
      <w:pgMar w:top="720" w:right="720" w:bottom="720" w:left="72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DD"/>
    <w:rsid w:val="00081A83"/>
    <w:rsid w:val="000F3401"/>
    <w:rsid w:val="001C278A"/>
    <w:rsid w:val="0020770A"/>
    <w:rsid w:val="00213A59"/>
    <w:rsid w:val="0025680C"/>
    <w:rsid w:val="002664F9"/>
    <w:rsid w:val="002908DD"/>
    <w:rsid w:val="003D02AB"/>
    <w:rsid w:val="004F777B"/>
    <w:rsid w:val="00614E32"/>
    <w:rsid w:val="00635BDC"/>
    <w:rsid w:val="00676D73"/>
    <w:rsid w:val="006A52A6"/>
    <w:rsid w:val="0077048C"/>
    <w:rsid w:val="00845EFE"/>
    <w:rsid w:val="008C22FD"/>
    <w:rsid w:val="008E0052"/>
    <w:rsid w:val="00922EA7"/>
    <w:rsid w:val="00A116E3"/>
    <w:rsid w:val="00A14BCA"/>
    <w:rsid w:val="00C635EC"/>
    <w:rsid w:val="00CA33CF"/>
    <w:rsid w:val="00D4737F"/>
    <w:rsid w:val="00E463C9"/>
    <w:rsid w:val="00E6197C"/>
    <w:rsid w:val="00F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A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3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A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3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马明副科长</dc:creator>
  <cp:keywords/>
  <dc:description/>
  <cp:lastModifiedBy>马明副科长</cp:lastModifiedBy>
  <cp:revision>3</cp:revision>
  <cp:lastPrinted>2024-08-27T00:27:00Z</cp:lastPrinted>
  <dcterms:created xsi:type="dcterms:W3CDTF">2024-08-26T06:43:00Z</dcterms:created>
  <dcterms:modified xsi:type="dcterms:W3CDTF">2024-08-27T00:35:00Z</dcterms:modified>
</cp:coreProperties>
</file>