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ind w:firstLine="480"/>
        <w:jc w:val="right"/>
        <w:rPr>
          <w:rFonts w:hint="eastAsia" w:ascii="Helvetica" w:hAnsi="Helvetica" w:eastAsia="宋体" w:cs="宋体"/>
          <w:color w:val="000000"/>
          <w:kern w:val="0"/>
          <w:sz w:val="27"/>
          <w:szCs w:val="27"/>
        </w:rPr>
      </w:pPr>
      <w:bookmarkStart w:id="0" w:name="_GoBack"/>
      <w:bookmarkEnd w:id="0"/>
    </w:p>
    <w:p>
      <w:pPr>
        <w:widowControl/>
        <w:shd w:val="clear" w:color="auto" w:fill="FFFFFF"/>
        <w:spacing w:line="480" w:lineRule="atLeast"/>
        <w:ind w:firstLine="480"/>
        <w:jc w:val="right"/>
        <w:rPr>
          <w:rFonts w:hint="eastAsia" w:ascii="Helvetica" w:hAnsi="Helvetica" w:eastAsia="宋体" w:cs="宋体"/>
          <w:color w:val="000000"/>
          <w:kern w:val="0"/>
          <w:sz w:val="27"/>
          <w:szCs w:val="27"/>
        </w:rPr>
      </w:pPr>
    </w:p>
    <w:p>
      <w:pPr>
        <w:widowControl/>
        <w:shd w:val="clear" w:color="auto" w:fill="FFFFFF"/>
        <w:spacing w:line="480" w:lineRule="atLeast"/>
        <w:ind w:firstLine="480"/>
        <w:jc w:val="right"/>
        <w:rPr>
          <w:rFonts w:hint="eastAsia" w:ascii="Helvetica" w:hAnsi="Helvetica" w:eastAsia="宋体" w:cs="宋体"/>
          <w:color w:val="000000"/>
          <w:kern w:val="0"/>
          <w:sz w:val="27"/>
          <w:szCs w:val="27"/>
        </w:rPr>
      </w:pPr>
    </w:p>
    <w:p>
      <w:pPr>
        <w:widowControl/>
        <w:shd w:val="clear" w:color="auto" w:fill="FFFFFF"/>
        <w:spacing w:line="480" w:lineRule="atLeast"/>
        <w:jc w:val="center"/>
        <w:rPr>
          <w:rFonts w:hint="eastAsia" w:ascii="Helvetica" w:hAnsi="Helvetica" w:eastAsia="宋体" w:cs="宋体"/>
          <w:color w:val="000000"/>
          <w:kern w:val="0"/>
          <w:sz w:val="27"/>
          <w:szCs w:val="27"/>
        </w:rPr>
      </w:pPr>
      <w:r>
        <w:rPr>
          <w:rFonts w:ascii="Helvetica" w:hAnsi="Helvetica" w:eastAsia="宋体" w:cs="宋体"/>
          <w:color w:val="000000"/>
          <w:kern w:val="0"/>
          <w:sz w:val="27"/>
          <w:szCs w:val="27"/>
        </w:rPr>
        <w:t>附件：</w:t>
      </w:r>
      <w:r>
        <w:rPr>
          <w:rFonts w:hint="eastAsia" w:ascii="Helvetica" w:hAnsi="Helvetica" w:eastAsia="宋体" w:cs="宋体"/>
          <w:color w:val="000000"/>
          <w:kern w:val="0"/>
          <w:sz w:val="27"/>
          <w:szCs w:val="27"/>
        </w:rPr>
        <w:t>平阳</w:t>
      </w:r>
      <w:r>
        <w:rPr>
          <w:rFonts w:ascii="Helvetica" w:hAnsi="Helvetica" w:eastAsia="宋体" w:cs="宋体"/>
          <w:color w:val="000000"/>
          <w:kern w:val="0"/>
          <w:sz w:val="27"/>
          <w:szCs w:val="27"/>
        </w:rPr>
        <w:t>县</w:t>
      </w:r>
      <w:r>
        <w:rPr>
          <w:rFonts w:hint="eastAsia" w:ascii="Helvetica" w:hAnsi="Helvetica" w:eastAsia="宋体" w:cs="宋体"/>
          <w:color w:val="000000"/>
          <w:kern w:val="0"/>
          <w:sz w:val="27"/>
          <w:szCs w:val="27"/>
          <w:lang w:val="en-US" w:eastAsia="zh-CN"/>
        </w:rPr>
        <w:t>水利</w:t>
      </w:r>
      <w:r>
        <w:rPr>
          <w:rFonts w:ascii="Helvetica" w:hAnsi="Helvetica" w:eastAsia="宋体" w:cs="宋体"/>
          <w:color w:val="000000"/>
          <w:kern w:val="0"/>
          <w:sz w:val="27"/>
          <w:szCs w:val="27"/>
        </w:rPr>
        <w:t>局2023年度重大行政决策事项目录（征求意见稿）</w:t>
      </w:r>
      <w:r>
        <w:rPr>
          <w:rFonts w:ascii="Helvetica" w:hAnsi="Helvetica" w:eastAsia="宋体" w:cs="宋体"/>
          <w:color w:val="000000"/>
          <w:kern w:val="0"/>
          <w:sz w:val="27"/>
          <w:szCs w:val="27"/>
        </w:rPr>
        <w:br w:type="textWrapping"/>
      </w:r>
    </w:p>
    <w:tbl>
      <w:tblPr>
        <w:tblStyle w:val="3"/>
        <w:tblW w:w="13080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3660"/>
        <w:gridCol w:w="1695"/>
        <w:gridCol w:w="1695"/>
        <w:gridCol w:w="3510"/>
        <w:gridCol w:w="16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Helvetica" w:hAnsi="Helvetic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b/>
                <w:bCs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3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Helvetica" w:hAnsi="Helvetic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b/>
                <w:bCs/>
                <w:color w:val="000000"/>
                <w:kern w:val="0"/>
                <w:sz w:val="27"/>
                <w:szCs w:val="27"/>
              </w:rPr>
              <w:t>决策事项名称</w:t>
            </w: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Helvetica" w:hAnsi="Helvetic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b/>
                <w:bCs/>
                <w:color w:val="000000"/>
                <w:kern w:val="0"/>
                <w:sz w:val="27"/>
                <w:szCs w:val="27"/>
              </w:rPr>
              <w:t>决策主体</w:t>
            </w: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Helvetica" w:hAnsi="Helvetic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b/>
                <w:bCs/>
                <w:color w:val="000000"/>
                <w:kern w:val="0"/>
                <w:sz w:val="27"/>
                <w:szCs w:val="27"/>
              </w:rPr>
              <w:t>承办科室</w:t>
            </w:r>
          </w:p>
        </w:tc>
        <w:tc>
          <w:tcPr>
            <w:tcW w:w="35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Helvetica" w:hAnsi="Helvetic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b/>
                <w:bCs/>
                <w:color w:val="000000"/>
                <w:kern w:val="0"/>
                <w:sz w:val="27"/>
                <w:szCs w:val="27"/>
              </w:rPr>
              <w:t>法律政策依据</w:t>
            </w: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Helvetica" w:hAnsi="Helvetic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b/>
                <w:bCs/>
                <w:color w:val="000000"/>
                <w:kern w:val="0"/>
                <w:sz w:val="27"/>
                <w:szCs w:val="27"/>
              </w:rPr>
              <w:t>计划出台时间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Helvetica" w:hAnsi="Helvetic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Helvetica" w:hAnsi="Helvetic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平阳县水域保护规划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Helvetica" w:hAnsi="Helvetic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县政府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default" w:ascii="Helvetica" w:hAnsi="Helvetica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县水利局鳌流中心河湖科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="Helvetica" w:hAnsi="Helvetic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Helvetica" w:hAnsi="Helvetica" w:eastAsia="宋体" w:cs="宋体"/>
                <w:color w:val="000000"/>
                <w:kern w:val="0"/>
                <w:szCs w:val="21"/>
                <w:lang w:eastAsia="zh-CN"/>
              </w:rPr>
              <w:t>《浙江省水域保护办法》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default" w:ascii="Helvetica" w:hAnsi="Helvetica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宋体"/>
                <w:color w:val="000000"/>
                <w:kern w:val="0"/>
                <w:szCs w:val="21"/>
                <w:lang w:val="en-US" w:eastAsia="zh-CN"/>
              </w:rPr>
              <w:t>2022年12月29日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mNDczNTAzMzY2MjcxNjkwMjA3NjlhOTQ1YjUxZjkifQ=="/>
  </w:docVars>
  <w:rsids>
    <w:rsidRoot w:val="003006ED"/>
    <w:rsid w:val="002B14CB"/>
    <w:rsid w:val="003006ED"/>
    <w:rsid w:val="008D691B"/>
    <w:rsid w:val="008E60D8"/>
    <w:rsid w:val="00F403CA"/>
    <w:rsid w:val="1B572070"/>
    <w:rsid w:val="35CF0DA3"/>
    <w:rsid w:val="44790EAC"/>
    <w:rsid w:val="5003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371</Words>
  <Characters>436</Characters>
  <Lines>5</Lines>
  <Paragraphs>1</Paragraphs>
  <TotalTime>24</TotalTime>
  <ScaleCrop>false</ScaleCrop>
  <LinksUpToDate>false</LinksUpToDate>
  <CharactersWithSpaces>437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2023-06-21T02:23:00Z</dcterms:created>
  <dc:creator>AutoBVT</dc:creator>
  <cp:lastModifiedBy>????</cp:lastModifiedBy>
  <dcterms:modified xsi:type="dcterms:W3CDTF">2023-06-21T09:45:58Z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938BCDA4F7D8422DB123BD5E69AB9DF6_13</vt:lpwstr>
  </property>
</Properties>
</file>