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小标宋" w:hAnsi="方正小标宋简体" w:eastAsia="小标宋" w:cs="方正小标宋简体"/>
          <w:sz w:val="44"/>
          <w:szCs w:val="44"/>
          <w:lang w:val="en-US" w:eastAsia="zh-CN"/>
        </w:rPr>
      </w:pPr>
      <w:r>
        <w:rPr>
          <w:rFonts w:hint="eastAsia" w:ascii="小标宋" w:hAnsi="方正小标宋简体" w:eastAsia="小标宋" w:cs="方正小标宋简体"/>
          <w:sz w:val="44"/>
          <w:szCs w:val="44"/>
          <w:lang w:val="en-US" w:eastAsia="zh-CN"/>
        </w:rPr>
        <w:t>关于</w:t>
      </w:r>
      <w:r>
        <w:rPr>
          <w:rFonts w:hint="eastAsia" w:ascii="小标宋" w:hAnsi="方正小标宋简体" w:eastAsia="小标宋" w:cs="方正小标宋简体"/>
          <w:sz w:val="44"/>
          <w:szCs w:val="44"/>
          <w:lang w:eastAsia="zh-CN"/>
        </w:rPr>
        <w:t>《</w:t>
      </w:r>
      <w:r>
        <w:rPr>
          <w:rFonts w:hint="eastAsia" w:ascii="小标宋" w:hAnsi="方正小标宋简体" w:eastAsia="小标宋" w:cs="方正小标宋简体"/>
          <w:sz w:val="44"/>
          <w:szCs w:val="44"/>
        </w:rPr>
        <w:t>鹿城区分布式光伏发电项目管理办法</w:t>
      </w:r>
      <w:r>
        <w:rPr>
          <w:rFonts w:hint="eastAsia" w:ascii="小标宋" w:hAnsi="方正小标宋简体" w:eastAsia="小标宋" w:cs="方正小标宋简体"/>
          <w:sz w:val="44"/>
          <w:szCs w:val="44"/>
          <w:lang w:eastAsia="zh-CN"/>
        </w:rPr>
        <w:t>》</w:t>
      </w:r>
      <w:r>
        <w:rPr>
          <w:rFonts w:hint="eastAsia" w:ascii="小标宋" w:hAnsi="方正小标宋简体" w:eastAsia="小标宋" w:cs="方正小标宋简体"/>
          <w:sz w:val="44"/>
          <w:szCs w:val="44"/>
          <w:lang w:val="en-US" w:eastAsia="zh-CN"/>
        </w:rPr>
        <w:t>（征求意见</w:t>
      </w:r>
      <w:r>
        <w:rPr>
          <w:rFonts w:hint="default" w:ascii="小标宋" w:hAnsi="方正小标宋简体" w:eastAsia="小标宋" w:cs="方正小标宋简体"/>
          <w:sz w:val="44"/>
          <w:szCs w:val="44"/>
          <w:lang w:eastAsia="zh-CN"/>
        </w:rPr>
        <w:t>稿</w:t>
      </w:r>
      <w:r>
        <w:rPr>
          <w:rFonts w:hint="eastAsia" w:ascii="小标宋" w:hAnsi="方正小标宋简体" w:eastAsia="小标宋" w:cs="方正小标宋简体"/>
          <w:sz w:val="44"/>
          <w:szCs w:val="44"/>
          <w:lang w:val="en-US" w:eastAsia="zh-CN"/>
        </w:rPr>
        <w:t>）的起草说明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80" w:lineRule="exact"/>
        <w:ind w:firstLine="0" w:firstLineChars="0"/>
        <w:jc w:val="center"/>
        <w:textAlignment w:val="auto"/>
        <w:rPr>
          <w:rFonts w:hint="eastAsia" w:ascii="楷体_GB2312" w:hAnsi="方正小标宋简体" w:eastAsia="楷体_GB2312" w:cs="方正小标宋简体"/>
          <w:kern w:val="2"/>
          <w:szCs w:val="32"/>
          <w:lang w:val="en-US" w:eastAsia="zh-CN"/>
        </w:rPr>
      </w:pPr>
      <w:r>
        <w:rPr>
          <w:rFonts w:hint="eastAsia" w:ascii="楷体_GB2312" w:hAnsi="方正小标宋简体" w:eastAsia="楷体_GB2312" w:cs="方正小标宋简体"/>
          <w:kern w:val="2"/>
          <w:szCs w:val="32"/>
          <w:lang w:val="en-US" w:eastAsia="zh-CN"/>
        </w:rPr>
        <w:t>区发改局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一、出台政策的背景和依据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进一步规范分布式光伏发电项目建设管理，高效有序推进我区分布式光伏发电项目推广应用，根据《国务院关于促进光伏产业健康发展的若干意见》（国发〔2013〕24号）、《国家能源局关于印发分布式光伏发电项目管理暂行办法的通知》（国能新能〔2013〕433号）、《浙江省整县（市、区）推进屋顶分布式光伏开发工作导则》（浙能源〔2021〕17号）等有关文件精神，结合鹿城区实际，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二、前期研究讨论情况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国家及我省光伏有关文件精神，参照我市其他县区的分布式光伏发电项目管理办法，征求供电鹿城分局意见，草拟了《鹿城区分布式光伏发电项目管理办法》，并于2024年4月1日，与供电鹿城分局座谈论证完善本办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4月28日，书面征求各镇人民政府、街道办事处、资规鹿城分局、区司法局、区综合行政执法局、区住建局、区消防救援大队、供电鹿城分局。区综合行政执法局、资规鹿城分局、供电鹿城分局、区消防救援大队、区司法局、五马街道、松台街道提出修改意见，其他部门和街镇无反馈意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2024年4月30日，根据区综合行政执法局的意见反馈，进行了专题对接会议，深度讨论了光伏搭建规范、验收、运营等问题。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各部门及街道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修改形成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鹿城区分布式光伏发电项目管理办法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》（送审稿）。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三、主要内容和框架</w:t>
      </w:r>
    </w:p>
    <w:p>
      <w:pPr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鹿城区分布式光伏发电项目管理办法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》（送审稿）含正文1份、共8章、共27条，附件8份。</w:t>
      </w:r>
    </w:p>
    <w:p>
      <w:pPr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正文包括：</w:t>
      </w:r>
    </w:p>
    <w:p>
      <w:pPr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（一）总则</w:t>
      </w:r>
    </w:p>
    <w:p>
      <w:pPr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明确编制依据及相关部门的职能。</w:t>
      </w:r>
    </w:p>
    <w:p>
      <w:pPr>
        <w:snapToGrid w:val="0"/>
        <w:spacing w:line="580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适用范围</w:t>
      </w:r>
    </w:p>
    <w:p>
      <w:pPr>
        <w:adjustRightInd w:val="0"/>
        <w:snapToGrid w:val="0"/>
        <w:spacing w:line="580" w:lineRule="exact"/>
        <w:ind w:firstLine="642" w:firstLineChars="200"/>
        <w:textAlignment w:val="baseline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明确本办法光伏备案的适用范围；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明确不予光伏备案的若干区域；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明确予以光伏备案的若干区域。</w:t>
      </w:r>
    </w:p>
    <w:p>
      <w:pPr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规范要求</w:t>
      </w:r>
    </w:p>
    <w:p>
      <w:pPr>
        <w:adjustRightInd w:val="0"/>
        <w:snapToGrid w:val="0"/>
        <w:spacing w:line="580" w:lineRule="exact"/>
        <w:ind w:firstLine="642" w:firstLineChars="200"/>
        <w:textAlignment w:val="baseline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明确分布式光伏发电项目所依托的建筑物要求；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明确分布区光伏发电项目建设外观、日照影响要求，禁止光伏组件下方建设、围合、另做他用等要求；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明确分布式光伏发电项目屋顶建设高度要求。</w:t>
      </w:r>
    </w:p>
    <w:p>
      <w:pPr>
        <w:snapToGrid w:val="0"/>
        <w:spacing w:line="580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项目备案及报装申请</w:t>
      </w:r>
    </w:p>
    <w:p>
      <w:pPr>
        <w:adjustRightInd w:val="0"/>
        <w:snapToGrid w:val="0"/>
        <w:spacing w:line="580" w:lineRule="exact"/>
        <w:ind w:firstLine="642" w:firstLineChars="200"/>
        <w:textAlignment w:val="baseline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明确分布式光伏发电项目备案流程；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明确分布式光伏发电项目接入电网系统流程；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明确分布式光伏发电项目备案申请、备案变更、报装申请的相关要求。</w:t>
      </w:r>
    </w:p>
    <w:p>
      <w:pPr>
        <w:snapToGrid w:val="0"/>
        <w:spacing w:line="580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项目建设施工</w:t>
      </w:r>
    </w:p>
    <w:p>
      <w:pPr>
        <w:adjustRightInd w:val="0"/>
        <w:snapToGrid w:val="0"/>
        <w:spacing w:line="580" w:lineRule="exact"/>
        <w:ind w:firstLine="642" w:firstLineChars="200"/>
        <w:textAlignment w:val="baseline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明确设计、安装和运维等服务企业要求；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明确分布式光伏项目建设安装要求。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工程验收及并网发电</w:t>
      </w:r>
    </w:p>
    <w:p>
      <w:pPr>
        <w:numPr>
          <w:ilvl w:val="0"/>
          <w:numId w:val="0"/>
        </w:numPr>
        <w:snapToGrid w:val="0"/>
        <w:spacing w:line="58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明确分布式光伏项目验收流程及要求；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明确分布式光伏项目装表、调试、合同签订等要求。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明确运维安全管理和安全应急管理要求。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监督管理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明确分布式光伏项目建设、运行各时期的监督检查及整改要求。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附则</w:t>
      </w:r>
    </w:p>
    <w:p>
      <w:pPr>
        <w:numPr>
          <w:ilvl w:val="0"/>
          <w:numId w:val="0"/>
        </w:numPr>
        <w:snapToGrid w:val="0"/>
        <w:spacing w:line="580" w:lineRule="exact"/>
        <w:ind w:firstLine="642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明确公共机构屋顶分布式光伏发电项目的管理要求；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明确第一类、第二类分布式光伏发电项目分类标准；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明确主要街道和重点区域范围；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明确本办法实施时间。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附件包括：</w:t>
      </w:r>
    </w:p>
    <w:p>
      <w:pPr>
        <w:numPr>
          <w:ilvl w:val="0"/>
          <w:numId w:val="2"/>
        </w:numPr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光伏发电项目管理流程图；</w:t>
      </w:r>
    </w:p>
    <w:p>
      <w:pPr>
        <w:numPr>
          <w:ilvl w:val="0"/>
          <w:numId w:val="2"/>
        </w:numPr>
        <w:snapToGrid w:val="0"/>
        <w:spacing w:line="58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备案、报装申请材料及设计审查材料清单；</w:t>
      </w:r>
    </w:p>
    <w:p>
      <w:pPr>
        <w:numPr>
          <w:ilvl w:val="0"/>
          <w:numId w:val="2"/>
        </w:numPr>
        <w:snapToGrid w:val="0"/>
        <w:spacing w:line="58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相关单位资质要求清单；</w:t>
      </w:r>
    </w:p>
    <w:p>
      <w:pPr>
        <w:numPr>
          <w:ilvl w:val="0"/>
          <w:numId w:val="2"/>
        </w:numPr>
        <w:snapToGrid w:val="0"/>
        <w:spacing w:line="58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并网/联合验收材料清单；</w:t>
      </w:r>
    </w:p>
    <w:p>
      <w:pPr>
        <w:numPr>
          <w:ilvl w:val="0"/>
          <w:numId w:val="2"/>
        </w:numPr>
        <w:snapToGrid w:val="0"/>
        <w:spacing w:line="58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联合验收意见书</w:t>
      </w:r>
    </w:p>
    <w:p>
      <w:pPr>
        <w:numPr>
          <w:ilvl w:val="0"/>
          <w:numId w:val="2"/>
        </w:numPr>
        <w:snapToGrid w:val="0"/>
        <w:spacing w:line="58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10kV及以下分布式光伏电气部分验收标准；</w:t>
      </w:r>
    </w:p>
    <w:p>
      <w:pPr>
        <w:numPr>
          <w:ilvl w:val="0"/>
          <w:numId w:val="2"/>
        </w:numPr>
        <w:snapToGrid w:val="0"/>
        <w:spacing w:line="58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承诺书模版；</w:t>
      </w:r>
    </w:p>
    <w:p>
      <w:pPr>
        <w:numPr>
          <w:ilvl w:val="0"/>
          <w:numId w:val="2"/>
        </w:numPr>
        <w:snapToGrid w:val="0"/>
        <w:spacing w:line="58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业委会项目同意书。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9885" cy="2165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49885" cy="216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05pt;width:27.5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ps9V5tMAAAADAQAADwAAAAAAAAABACAAAAA4AAAAZHJzL2Rvd25yZXYueG1s&#10;UEsBAhQAFAAAAAgAh07iQLRL2MQgAgAAKQQAAA4AAAAAAAAAAQAgAAAAO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130EBD"/>
    <w:multiLevelType w:val="singleLevel"/>
    <w:tmpl w:val="FD130EBD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5ED9A6"/>
    <w:multiLevelType w:val="singleLevel"/>
    <w:tmpl w:val="5D5ED9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F21F2"/>
    <w:rsid w:val="021F7506"/>
    <w:rsid w:val="036B52EC"/>
    <w:rsid w:val="069864A8"/>
    <w:rsid w:val="08553F1E"/>
    <w:rsid w:val="0D431D89"/>
    <w:rsid w:val="115061D8"/>
    <w:rsid w:val="147B36AB"/>
    <w:rsid w:val="1E186916"/>
    <w:rsid w:val="1E3649B9"/>
    <w:rsid w:val="1FB00173"/>
    <w:rsid w:val="233C354D"/>
    <w:rsid w:val="23D81665"/>
    <w:rsid w:val="25BD7A29"/>
    <w:rsid w:val="2A140E4B"/>
    <w:rsid w:val="2D6337B2"/>
    <w:rsid w:val="2DF1665F"/>
    <w:rsid w:val="2E2B2519"/>
    <w:rsid w:val="31175E18"/>
    <w:rsid w:val="343876E6"/>
    <w:rsid w:val="36211213"/>
    <w:rsid w:val="3CC277EE"/>
    <w:rsid w:val="3DBF1EF5"/>
    <w:rsid w:val="3F8A5FAC"/>
    <w:rsid w:val="409F64E4"/>
    <w:rsid w:val="41494002"/>
    <w:rsid w:val="41C35B42"/>
    <w:rsid w:val="42AC50F0"/>
    <w:rsid w:val="462A1822"/>
    <w:rsid w:val="46B33187"/>
    <w:rsid w:val="48DB5118"/>
    <w:rsid w:val="49E36FF4"/>
    <w:rsid w:val="4AEF21F2"/>
    <w:rsid w:val="4FAA0778"/>
    <w:rsid w:val="4FC91198"/>
    <w:rsid w:val="5BA563C9"/>
    <w:rsid w:val="635F0889"/>
    <w:rsid w:val="63870D30"/>
    <w:rsid w:val="6491654C"/>
    <w:rsid w:val="653D4990"/>
    <w:rsid w:val="6FB201F0"/>
    <w:rsid w:val="74242931"/>
    <w:rsid w:val="799767EC"/>
    <w:rsid w:val="7DC571F5"/>
    <w:rsid w:val="7E191226"/>
    <w:rsid w:val="7FFED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Lines="50" w:afterLines="50"/>
      <w:ind w:firstLine="800" w:firstLineChars="200"/>
      <w:jc w:val="left"/>
      <w:outlineLvl w:val="1"/>
    </w:pPr>
    <w:rPr>
      <w:rFonts w:hint="eastAsia" w:ascii="宋体" w:hAnsi="宋体" w:eastAsia="黑体"/>
      <w:kern w:val="0"/>
      <w:sz w:val="32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font21"/>
    <w:basedOn w:val="7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9">
    <w:name w:val="font41"/>
    <w:basedOn w:val="7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2024-04-15T15:35:00Z</dcterms:created>
  <dc:creator>user51</dc:creator>
  <cp:lastModifiedBy>greatwall</cp:lastModifiedBy>
  <dcterms:modified xsi:type="dcterms:W3CDTF">2024-05-17T16:55:23Z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A0479FE4A3D4430890AC2330727902C6</vt:lpwstr>
  </property>
</Properties>
</file>