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关于《</w:t>
      </w:r>
      <w:r>
        <w:rPr>
          <w:rFonts w:hint="eastAsia" w:ascii="方正小标宋简体" w:eastAsia="方正小标宋简体"/>
          <w:spacing w:val="-8"/>
          <w:sz w:val="44"/>
          <w:szCs w:val="44"/>
        </w:rPr>
        <w:t>莲都区困境儿童基本生活分类保障制度实施方案</w:t>
      </w:r>
      <w:r>
        <w:rPr>
          <w:rFonts w:hint="eastAsia" w:ascii="方正小标宋简体" w:eastAsia="方正小标宋简体"/>
          <w:sz w:val="44"/>
          <w:szCs w:val="44"/>
        </w:rPr>
        <w:t>》的起草说明</w:t>
      </w:r>
    </w:p>
    <w:p>
      <w:pPr>
        <w:spacing w:line="360" w:lineRule="auto"/>
        <w:rPr>
          <w:rFonts w:hint="eastAsia" w:ascii="仿宋_GB2312" w:eastAsia="仿宋_GB2312" w:cs="宋体"/>
          <w:sz w:val="32"/>
          <w:szCs w:val="32"/>
          <w:lang w:eastAsia="zh-CN"/>
        </w:rPr>
      </w:pPr>
    </w:p>
    <w:p>
      <w:pPr>
        <w:spacing w:line="360" w:lineRule="auto"/>
        <w:rPr>
          <w:rFonts w:ascii="仿宋_GB2312" w:eastAsia="仿宋_GB2312" w:cs="宋体"/>
          <w:sz w:val="32"/>
          <w:szCs w:val="32"/>
        </w:rPr>
      </w:pPr>
      <w:r>
        <w:rPr>
          <w:rFonts w:hint="eastAsia" w:ascii="仿宋_GB2312" w:eastAsia="仿宋_GB2312" w:cs="宋体"/>
          <w:sz w:val="32"/>
          <w:szCs w:val="32"/>
          <w:lang w:eastAsia="zh-CN"/>
        </w:rPr>
        <w:t>莲都区</w:t>
      </w:r>
      <w:r>
        <w:rPr>
          <w:rFonts w:hint="eastAsia" w:ascii="仿宋_GB2312" w:eastAsia="仿宋_GB2312" w:cs="宋体"/>
          <w:sz w:val="32"/>
          <w:szCs w:val="32"/>
          <w:lang w:val="en-US" w:eastAsia="zh-CN"/>
        </w:rPr>
        <w:t>民政局</w:t>
      </w:r>
      <w:r>
        <w:rPr>
          <w:rFonts w:hint="eastAsia" w:ascii="仿宋_GB2312" w:eastAsia="仿宋_GB2312" w:cs="宋体"/>
          <w:sz w:val="32"/>
          <w:szCs w:val="32"/>
        </w:rPr>
        <w:t>：</w:t>
      </w:r>
    </w:p>
    <w:p>
      <w:pPr>
        <w:spacing w:line="360" w:lineRule="auto"/>
        <w:ind w:firstLine="609" w:firstLineChars="198"/>
        <w:rPr>
          <w:rFonts w:hint="default" w:ascii="仿宋_GB2312" w:eastAsia="仿宋_GB2312" w:cs="宋体"/>
          <w:sz w:val="32"/>
          <w:szCs w:val="32"/>
          <w:lang w:val="en-US" w:eastAsia="zh-CN"/>
        </w:rPr>
      </w:pPr>
      <w:r>
        <w:rPr>
          <w:rFonts w:hint="eastAsia" w:ascii="仿宋_GB2312" w:hAnsi="仿宋_GB2312" w:eastAsia="仿宋_GB2312" w:cs="仿宋_GB2312"/>
          <w:spacing w:val="-6"/>
          <w:sz w:val="32"/>
          <w:szCs w:val="32"/>
        </w:rPr>
        <w:t>现就</w:t>
      </w:r>
      <w:r>
        <w:rPr>
          <w:rFonts w:hint="eastAsia" w:ascii="仿宋_GB2312" w:hAnsi="仿宋_GB2312" w:eastAsia="仿宋_GB2312" w:cs="仿宋_GB2312"/>
          <w:spacing w:val="-6"/>
          <w:sz w:val="32"/>
          <w:szCs w:val="32"/>
          <w:lang w:eastAsia="zh-CN"/>
        </w:rPr>
        <w:t>社会福利救助科</w:t>
      </w:r>
      <w:r>
        <w:rPr>
          <w:rFonts w:hint="eastAsia" w:ascii="仿宋_GB2312" w:hAnsi="仿宋_GB2312" w:eastAsia="仿宋_GB2312" w:cs="仿宋_GB2312"/>
          <w:spacing w:val="-6"/>
          <w:sz w:val="32"/>
          <w:szCs w:val="32"/>
        </w:rPr>
        <w:t>起草的</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莲都区困境儿童基本生活分类保障制度实施方案</w:t>
      </w:r>
      <w:r>
        <w:rPr>
          <w:rFonts w:hint="eastAsia" w:ascii="仿宋_GB2312" w:hAnsi="仿宋_GB2312" w:eastAsia="仿宋_GB2312" w:cs="仿宋_GB2312"/>
          <w:sz w:val="32"/>
          <w:szCs w:val="32"/>
        </w:rPr>
        <w:t>》</w:t>
      </w:r>
      <w:r>
        <w:rPr>
          <w:rFonts w:hint="eastAsia" w:ascii="仿宋_GB2312" w:hAnsi="仿宋_GB2312" w:eastAsia="仿宋_GB2312" w:cs="仿宋_GB2312"/>
          <w:spacing w:val="-6"/>
          <w:sz w:val="32"/>
          <w:szCs w:val="32"/>
        </w:rPr>
        <w:t>有关情况说明如下：</w:t>
      </w:r>
      <w:r>
        <w:rPr>
          <w:rFonts w:hint="eastAsia" w:ascii="仿宋_GB2312" w:hAnsi="仿宋_GB2312" w:eastAsia="仿宋_GB2312" w:cs="仿宋_GB2312"/>
          <w:sz w:val="32"/>
          <w:szCs w:val="32"/>
          <w:lang w:val="en-US" w:eastAsia="zh-CN"/>
        </w:rPr>
        <w:t xml:space="preserve"> </w:t>
      </w:r>
      <w:r>
        <w:rPr>
          <w:rFonts w:hint="eastAsia" w:ascii="仿宋_GB2312" w:eastAsia="仿宋_GB2312" w:cs="宋体"/>
          <w:sz w:val="32"/>
          <w:szCs w:val="32"/>
          <w:lang w:val="en-US" w:eastAsia="zh-CN"/>
        </w:rPr>
        <w:t xml:space="preserve">                                                                                                                                                                                                                                                                                             </w:t>
      </w:r>
    </w:p>
    <w:p>
      <w:pPr>
        <w:widowControl/>
        <w:spacing w:line="56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一、制定文件的必要性和可行性</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i w:val="0"/>
          <w:caps w:val="0"/>
          <w:color w:val="auto"/>
          <w:spacing w:val="0"/>
          <w:sz w:val="32"/>
          <w:szCs w:val="32"/>
          <w:shd w:val="clear" w:color="auto" w:fill="FFFFFF"/>
        </w:rPr>
        <w:t>为建立健全困境儿童</w:t>
      </w:r>
      <w:r>
        <w:rPr>
          <w:rFonts w:hint="eastAsia" w:ascii="仿宋_GB2312" w:hAnsi="仿宋_GB2312" w:eastAsia="仿宋_GB2312" w:cs="仿宋_GB2312"/>
          <w:b w:val="0"/>
          <w:bCs/>
          <w:i w:val="0"/>
          <w:caps w:val="0"/>
          <w:color w:val="auto"/>
          <w:spacing w:val="0"/>
          <w:sz w:val="32"/>
          <w:szCs w:val="32"/>
          <w:shd w:val="clear" w:color="auto" w:fill="FFFFFF"/>
          <w:lang w:eastAsia="zh-CN"/>
        </w:rPr>
        <w:t>分类</w:t>
      </w:r>
      <w:r>
        <w:rPr>
          <w:rFonts w:hint="eastAsia" w:ascii="仿宋_GB2312" w:hAnsi="仿宋_GB2312" w:eastAsia="仿宋_GB2312" w:cs="仿宋_GB2312"/>
          <w:b w:val="0"/>
          <w:bCs/>
          <w:i w:val="0"/>
          <w:caps w:val="0"/>
          <w:color w:val="auto"/>
          <w:spacing w:val="0"/>
          <w:sz w:val="32"/>
          <w:szCs w:val="32"/>
          <w:shd w:val="clear" w:color="auto" w:fill="FFFFFF"/>
        </w:rPr>
        <w:t>保障制度，切实维护困境儿童合法权益，根据</w:t>
      </w:r>
      <w:r>
        <w:rPr>
          <w:rFonts w:hint="eastAsia" w:ascii="仿宋_GB2312" w:hAnsi="仿宋_GB2312" w:eastAsia="仿宋_GB2312" w:cs="仿宋_GB2312"/>
          <w:b w:val="0"/>
          <w:bCs/>
          <w:i w:val="0"/>
          <w:caps w:val="0"/>
          <w:color w:val="auto"/>
          <w:spacing w:val="0"/>
          <w:sz w:val="32"/>
          <w:szCs w:val="32"/>
          <w:shd w:val="clear" w:color="auto" w:fill="FFFFFF"/>
          <w:lang w:eastAsia="zh-CN"/>
        </w:rPr>
        <w:t>浙江</w:t>
      </w:r>
      <w:r>
        <w:rPr>
          <w:rFonts w:hint="eastAsia" w:ascii="仿宋_GB2312" w:hAnsi="仿宋_GB2312" w:eastAsia="仿宋_GB2312" w:cs="仿宋_GB2312"/>
          <w:b w:val="0"/>
          <w:bCs/>
          <w:i w:val="0"/>
          <w:caps w:val="0"/>
          <w:color w:val="auto"/>
          <w:spacing w:val="0"/>
          <w:sz w:val="32"/>
          <w:szCs w:val="32"/>
          <w:shd w:val="clear" w:color="auto" w:fill="FFFFFF"/>
        </w:rPr>
        <w:t>省民政厅、财政厅</w:t>
      </w:r>
      <w:r>
        <w:rPr>
          <w:rFonts w:hint="eastAsia" w:ascii="仿宋_GB2312" w:hAnsi="仿宋_GB2312" w:eastAsia="仿宋_GB2312" w:cs="仿宋_GB2312"/>
          <w:b w:val="0"/>
          <w:bCs/>
          <w:i w:val="0"/>
          <w:caps w:val="0"/>
          <w:color w:val="auto"/>
          <w:spacing w:val="0"/>
          <w:sz w:val="32"/>
          <w:szCs w:val="32"/>
          <w:shd w:val="clear" w:color="auto" w:fill="FFFFFF"/>
          <w:lang w:eastAsia="zh-CN"/>
        </w:rPr>
        <w:t>《</w:t>
      </w:r>
      <w:r>
        <w:rPr>
          <w:rFonts w:hint="eastAsia" w:ascii="仿宋_GB2312" w:hAnsi="仿宋_GB2312" w:eastAsia="仿宋_GB2312" w:cs="仿宋_GB2312"/>
          <w:b w:val="0"/>
          <w:bCs/>
          <w:i w:val="0"/>
          <w:caps w:val="0"/>
          <w:color w:val="auto"/>
          <w:spacing w:val="0"/>
          <w:sz w:val="32"/>
          <w:szCs w:val="32"/>
          <w:shd w:val="clear" w:color="auto" w:fill="FFFFFF"/>
        </w:rPr>
        <w:t>关于推进困境儿童分类保障制度的通知</w:t>
      </w:r>
      <w:r>
        <w:rPr>
          <w:rFonts w:hint="eastAsia" w:ascii="仿宋_GB2312" w:hAnsi="仿宋_GB2312" w:eastAsia="仿宋_GB2312" w:cs="仿宋_GB2312"/>
          <w:b w:val="0"/>
          <w:bCs/>
          <w:i w:val="0"/>
          <w:caps w:val="0"/>
          <w:color w:val="auto"/>
          <w:spacing w:val="0"/>
          <w:sz w:val="32"/>
          <w:szCs w:val="32"/>
          <w:shd w:val="clear" w:color="auto" w:fill="FFFFFF"/>
          <w:lang w:eastAsia="zh-CN"/>
        </w:rPr>
        <w:t>》</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w:t>
      </w:r>
      <w:r>
        <w:rPr>
          <w:rFonts w:hint="eastAsia" w:ascii="仿宋_GB2312" w:hAnsi="仿宋_GB2312" w:eastAsia="仿宋_GB2312" w:cs="仿宋_GB2312"/>
          <w:b w:val="0"/>
          <w:bCs/>
          <w:i w:val="0"/>
          <w:caps w:val="0"/>
          <w:color w:val="auto"/>
          <w:spacing w:val="0"/>
          <w:sz w:val="32"/>
          <w:szCs w:val="32"/>
          <w:shd w:val="clear" w:color="auto" w:fill="FFFFFF"/>
        </w:rPr>
        <w:t>浙民儿〔2014〕87号</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w:t>
      </w:r>
      <w:r>
        <w:rPr>
          <w:rFonts w:hint="eastAsia" w:ascii="仿宋_GB2312" w:hAnsi="仿宋_GB2312" w:eastAsia="仿宋_GB2312" w:cs="仿宋_GB2312"/>
          <w:b w:val="0"/>
          <w:bCs/>
          <w:i w:val="0"/>
          <w:caps w:val="0"/>
          <w:color w:val="auto"/>
          <w:spacing w:val="0"/>
          <w:sz w:val="32"/>
          <w:szCs w:val="32"/>
          <w:shd w:val="clear" w:color="auto" w:fill="FFFFFF"/>
        </w:rPr>
        <w:t>浙江省人民政府办公厅</w:t>
      </w:r>
      <w:r>
        <w:rPr>
          <w:rFonts w:hint="eastAsia" w:ascii="仿宋_GB2312" w:hAnsi="仿宋_GB2312" w:eastAsia="仿宋_GB2312" w:cs="仿宋_GB2312"/>
          <w:b w:val="0"/>
          <w:bCs/>
          <w:i w:val="0"/>
          <w:caps w:val="0"/>
          <w:color w:val="auto"/>
          <w:spacing w:val="0"/>
          <w:sz w:val="32"/>
          <w:szCs w:val="32"/>
          <w:shd w:val="clear" w:color="auto" w:fill="FFFFFF"/>
          <w:lang w:eastAsia="zh-CN"/>
        </w:rPr>
        <w:t>《</w:t>
      </w:r>
      <w:r>
        <w:rPr>
          <w:rFonts w:hint="eastAsia" w:ascii="仿宋_GB2312" w:hAnsi="仿宋_GB2312" w:eastAsia="仿宋_GB2312" w:cs="仿宋_GB2312"/>
          <w:b w:val="0"/>
          <w:bCs/>
          <w:i w:val="0"/>
          <w:caps w:val="0"/>
          <w:color w:val="auto"/>
          <w:spacing w:val="0"/>
          <w:sz w:val="32"/>
          <w:szCs w:val="32"/>
          <w:shd w:val="clear" w:color="auto" w:fill="FFFFFF"/>
        </w:rPr>
        <w:t>关于加快推进普惠型儿童福利体系建设的意见</w:t>
      </w:r>
      <w:r>
        <w:rPr>
          <w:rFonts w:hint="eastAsia" w:ascii="仿宋_GB2312" w:hAnsi="仿宋_GB2312" w:eastAsia="仿宋_GB2312" w:cs="仿宋_GB2312"/>
          <w:b w:val="0"/>
          <w:bCs/>
          <w:i w:val="0"/>
          <w:caps w:val="0"/>
          <w:color w:val="auto"/>
          <w:spacing w:val="0"/>
          <w:sz w:val="32"/>
          <w:szCs w:val="32"/>
          <w:shd w:val="clear" w:color="auto" w:fill="FFFFFF"/>
          <w:lang w:eastAsia="zh-CN"/>
        </w:rPr>
        <w:t>》</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w:t>
      </w:r>
      <w:r>
        <w:rPr>
          <w:rFonts w:hint="eastAsia" w:ascii="仿宋_GB2312" w:hAnsi="仿宋_GB2312" w:eastAsia="仿宋_GB2312" w:cs="仿宋_GB2312"/>
          <w:b w:val="0"/>
          <w:bCs/>
          <w:i w:val="0"/>
          <w:caps w:val="0"/>
          <w:color w:val="auto"/>
          <w:spacing w:val="0"/>
          <w:sz w:val="32"/>
          <w:szCs w:val="32"/>
          <w:shd w:val="clear" w:color="auto" w:fill="FFFFFF"/>
        </w:rPr>
        <w:t>浙政办发〔201</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7</w:t>
      </w:r>
      <w:r>
        <w:rPr>
          <w:rFonts w:hint="eastAsia" w:ascii="仿宋_GB2312" w:hAnsi="仿宋_GB2312" w:eastAsia="仿宋_GB2312" w:cs="仿宋_GB2312"/>
          <w:b w:val="0"/>
          <w:bCs/>
          <w:i w:val="0"/>
          <w:caps w:val="0"/>
          <w:color w:val="auto"/>
          <w:spacing w:val="0"/>
          <w:sz w:val="32"/>
          <w:szCs w:val="32"/>
          <w:shd w:val="clear" w:color="auto" w:fill="FFFFFF"/>
        </w:rPr>
        <w:t>〕</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6</w:t>
      </w:r>
      <w:r>
        <w:rPr>
          <w:rFonts w:hint="eastAsia" w:ascii="仿宋_GB2312" w:hAnsi="仿宋_GB2312" w:eastAsia="仿宋_GB2312" w:cs="仿宋_GB2312"/>
          <w:b w:val="0"/>
          <w:bCs/>
          <w:i w:val="0"/>
          <w:caps w:val="0"/>
          <w:color w:val="auto"/>
          <w:spacing w:val="0"/>
          <w:sz w:val="32"/>
          <w:szCs w:val="32"/>
          <w:shd w:val="clear" w:color="auto" w:fill="FFFFFF"/>
        </w:rPr>
        <w:t>7号</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）、浙江</w:t>
      </w:r>
      <w:r>
        <w:rPr>
          <w:rFonts w:hint="eastAsia" w:ascii="仿宋_GB2312" w:hAnsi="仿宋_GB2312" w:eastAsia="仿宋_GB2312" w:cs="仿宋_GB2312"/>
          <w:b w:val="0"/>
          <w:bCs/>
          <w:i w:val="0"/>
          <w:caps w:val="0"/>
          <w:color w:val="auto"/>
          <w:spacing w:val="0"/>
          <w:sz w:val="32"/>
          <w:szCs w:val="32"/>
          <w:shd w:val="clear" w:color="auto" w:fill="FFFFFF"/>
        </w:rPr>
        <w:t>省民政厅、</w:t>
      </w:r>
      <w:r>
        <w:rPr>
          <w:rFonts w:hint="eastAsia" w:ascii="仿宋_GB2312" w:hAnsi="仿宋_GB2312" w:eastAsia="仿宋_GB2312" w:cs="仿宋_GB2312"/>
          <w:b w:val="0"/>
          <w:bCs/>
          <w:i w:val="0"/>
          <w:caps w:val="0"/>
          <w:color w:val="auto"/>
          <w:spacing w:val="0"/>
          <w:sz w:val="32"/>
          <w:szCs w:val="32"/>
          <w:shd w:val="clear" w:color="auto" w:fill="FFFFFF"/>
          <w:lang w:eastAsia="zh-CN"/>
        </w:rPr>
        <w:t>公安厅、</w:t>
      </w:r>
      <w:r>
        <w:rPr>
          <w:rFonts w:hint="eastAsia" w:ascii="仿宋_GB2312" w:hAnsi="仿宋_GB2312" w:eastAsia="仿宋_GB2312" w:cs="仿宋_GB2312"/>
          <w:b w:val="0"/>
          <w:bCs/>
          <w:i w:val="0"/>
          <w:caps w:val="0"/>
          <w:color w:val="auto"/>
          <w:spacing w:val="0"/>
          <w:sz w:val="32"/>
          <w:szCs w:val="32"/>
          <w:shd w:val="clear" w:color="auto" w:fill="FFFFFF"/>
        </w:rPr>
        <w:t>财政厅</w:t>
      </w:r>
      <w:r>
        <w:rPr>
          <w:rFonts w:hint="eastAsia" w:ascii="仿宋_GB2312" w:hAnsi="仿宋_GB2312" w:eastAsia="仿宋_GB2312" w:cs="仿宋_GB2312"/>
          <w:b w:val="0"/>
          <w:bCs/>
          <w:i w:val="0"/>
          <w:caps w:val="0"/>
          <w:color w:val="auto"/>
          <w:spacing w:val="0"/>
          <w:sz w:val="32"/>
          <w:szCs w:val="32"/>
          <w:shd w:val="clear" w:color="auto" w:fill="FFFFFF"/>
          <w:lang w:eastAsia="zh-CN"/>
        </w:rPr>
        <w:t>《</w:t>
      </w:r>
      <w:r>
        <w:rPr>
          <w:rFonts w:hint="default" w:ascii="仿宋_GB2312" w:hAnsi="仿宋_GB2312" w:eastAsia="仿宋_GB2312" w:cs="仿宋_GB2312"/>
          <w:b w:val="0"/>
          <w:bCs/>
          <w:i w:val="0"/>
          <w:caps w:val="0"/>
          <w:color w:val="auto"/>
          <w:spacing w:val="0"/>
          <w:sz w:val="32"/>
          <w:szCs w:val="32"/>
          <w:shd w:val="clear" w:color="auto" w:fill="FFFFFF"/>
        </w:rPr>
        <w:t>关于进一步做好事实无人抚养儿童</w:t>
      </w:r>
      <w:r>
        <w:rPr>
          <w:rFonts w:hint="eastAsia" w:ascii="仿宋_GB2312" w:hAnsi="仿宋_GB2312" w:eastAsia="仿宋_GB2312" w:cs="仿宋_GB2312"/>
          <w:b w:val="0"/>
          <w:bCs/>
          <w:i w:val="0"/>
          <w:caps w:val="0"/>
          <w:color w:val="auto"/>
          <w:spacing w:val="0"/>
          <w:sz w:val="32"/>
          <w:szCs w:val="32"/>
          <w:shd w:val="clear" w:color="auto" w:fill="FFFFFF"/>
        </w:rPr>
        <w:t>保障工作的通知</w:t>
      </w:r>
      <w:r>
        <w:rPr>
          <w:rFonts w:hint="eastAsia" w:ascii="仿宋_GB2312" w:hAnsi="仿宋_GB2312" w:eastAsia="仿宋_GB2312" w:cs="仿宋_GB2312"/>
          <w:b w:val="0"/>
          <w:bCs/>
          <w:i w:val="0"/>
          <w:caps w:val="0"/>
          <w:color w:val="auto"/>
          <w:spacing w:val="0"/>
          <w:sz w:val="32"/>
          <w:szCs w:val="32"/>
          <w:shd w:val="clear" w:color="auto" w:fill="FFFFFF"/>
          <w:lang w:eastAsia="zh-CN"/>
        </w:rPr>
        <w:t>》</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w:t>
      </w:r>
      <w:r>
        <w:rPr>
          <w:rFonts w:hint="eastAsia" w:ascii="仿宋_GB2312" w:hAnsi="仿宋_GB2312" w:eastAsia="仿宋_GB2312" w:cs="仿宋_GB2312"/>
          <w:b w:val="0"/>
          <w:bCs/>
          <w:i w:val="0"/>
          <w:caps w:val="0"/>
          <w:color w:val="auto"/>
          <w:spacing w:val="0"/>
          <w:sz w:val="32"/>
          <w:szCs w:val="32"/>
          <w:shd w:val="clear" w:color="auto" w:fill="FFFFFF"/>
        </w:rPr>
        <w:t>浙民福〔2021〕13号</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w:t>
      </w:r>
      <w:r>
        <w:rPr>
          <w:rFonts w:hint="eastAsia" w:ascii="仿宋_GB2312" w:hAnsi="仿宋_GB2312" w:eastAsia="仿宋_GB2312" w:cs="仿宋_GB2312"/>
          <w:b w:val="0"/>
          <w:bCs/>
          <w:i w:val="0"/>
          <w:caps w:val="0"/>
          <w:color w:val="auto"/>
          <w:spacing w:val="0"/>
          <w:sz w:val="32"/>
          <w:szCs w:val="32"/>
          <w:shd w:val="clear" w:color="auto" w:fill="FFFFFF"/>
        </w:rPr>
        <w:t>等文件精神</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不断提高儿童福利保障水平和服务水平，推动我区儿童福利事业健康发展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在此背景下，我</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lang w:eastAsia="zh-CN"/>
        </w:rPr>
        <w:t>起草了</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莲都区困境儿童基本生活分类保障制度实施方案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widowControl/>
        <w:spacing w:line="560" w:lineRule="exact"/>
        <w:ind w:firstLine="640" w:firstLineChars="200"/>
        <w:rPr>
          <w:rFonts w:hint="eastAsia" w:ascii="仿宋_GB2312" w:hAnsi="仿宋_GB2312" w:eastAsia="仿宋_GB2312" w:cs="仿宋_GB2312"/>
          <w:spacing w:val="-6"/>
          <w:sz w:val="32"/>
          <w:szCs w:val="32"/>
        </w:rPr>
      </w:pPr>
      <w:r>
        <w:rPr>
          <w:rFonts w:hint="eastAsia" w:ascii="黑体" w:hAnsi="黑体" w:eastAsia="黑体" w:cs="宋体"/>
          <w:color w:val="000000"/>
          <w:kern w:val="0"/>
          <w:sz w:val="32"/>
          <w:szCs w:val="32"/>
        </w:rPr>
        <w:t>二、起草情况</w:t>
      </w:r>
    </w:p>
    <w:p>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仿宋_GB2312" w:eastAsia="仿宋_GB2312" w:cs="宋体"/>
          <w:sz w:val="32"/>
          <w:szCs w:val="32"/>
        </w:rPr>
      </w:pPr>
      <w:r>
        <w:rPr>
          <w:rFonts w:hint="eastAsia" w:ascii="仿宋_GB2312" w:hAnsi="仿宋_GB2312" w:eastAsia="仿宋_GB2312" w:cs="仿宋_GB2312"/>
          <w:spacing w:val="-6"/>
          <w:sz w:val="32"/>
          <w:szCs w:val="32"/>
          <w:lang w:val="en-US" w:eastAsia="zh-CN"/>
        </w:rPr>
        <w:t>我单位在文件起草前，与各乡镇人民政府、各街道办事处、区财政局进行多次沟通协商，听取了各方意见，进行立项申报。</w:t>
      </w:r>
      <w:r>
        <w:rPr>
          <w:rFonts w:hint="eastAsia" w:ascii="仿宋_GB2312" w:eastAsia="仿宋_GB2312" w:cs="宋体"/>
          <w:sz w:val="32"/>
          <w:szCs w:val="32"/>
          <w:lang w:val="en-US" w:eastAsia="zh-CN"/>
        </w:rPr>
        <w:t>10月17日，我单位印发了《关于征求&lt;</w:t>
      </w:r>
      <w:r>
        <w:rPr>
          <w:rFonts w:hint="eastAsia" w:ascii="仿宋_GB2312" w:eastAsia="仿宋_GB2312"/>
          <w:sz w:val="32"/>
          <w:szCs w:val="32"/>
          <w:lang w:eastAsia="zh-CN"/>
        </w:rPr>
        <w:t>莲都区</w:t>
      </w:r>
      <w:r>
        <w:rPr>
          <w:rFonts w:hint="eastAsia" w:ascii="仿宋_GB2312" w:eastAsia="仿宋_GB2312"/>
          <w:sz w:val="32"/>
          <w:szCs w:val="32"/>
        </w:rPr>
        <w:t>困境儿童基本生活</w:t>
      </w:r>
      <w:r>
        <w:rPr>
          <w:rFonts w:hint="eastAsia" w:ascii="仿宋_GB2312" w:eastAsia="仿宋_GB2312"/>
          <w:sz w:val="32"/>
          <w:szCs w:val="32"/>
          <w:lang w:eastAsia="zh-CN"/>
        </w:rPr>
        <w:t>分类</w:t>
      </w:r>
      <w:r>
        <w:rPr>
          <w:rFonts w:hint="eastAsia" w:ascii="仿宋_GB2312" w:eastAsia="仿宋_GB2312"/>
          <w:sz w:val="32"/>
          <w:szCs w:val="32"/>
        </w:rPr>
        <w:t>保障</w:t>
      </w:r>
      <w:r>
        <w:rPr>
          <w:rFonts w:hint="eastAsia" w:ascii="仿宋_GB2312" w:eastAsia="仿宋_GB2312"/>
          <w:sz w:val="32"/>
          <w:szCs w:val="32"/>
          <w:lang w:eastAsia="zh-CN"/>
        </w:rPr>
        <w:t>制度实施方案</w:t>
      </w:r>
      <w:r>
        <w:rPr>
          <w:rFonts w:hint="eastAsia" w:ascii="仿宋_GB2312" w:eastAsia="仿宋_GB2312" w:cs="宋体"/>
          <w:sz w:val="32"/>
          <w:szCs w:val="32"/>
          <w:lang w:val="en-US" w:eastAsia="zh-CN"/>
        </w:rPr>
        <w:t>（征求意见稿）&gt;意见的通知》，向各相关单位征求意见，共收集到意见1条。下步，我单位将《</w:t>
      </w:r>
      <w:r>
        <w:rPr>
          <w:rFonts w:hint="eastAsia" w:ascii="仿宋_GB2312" w:eastAsia="仿宋_GB2312"/>
          <w:sz w:val="32"/>
          <w:szCs w:val="32"/>
          <w:lang w:eastAsia="zh-CN"/>
        </w:rPr>
        <w:t>莲都区</w:t>
      </w:r>
      <w:r>
        <w:rPr>
          <w:rFonts w:hint="eastAsia" w:ascii="仿宋_GB2312" w:eastAsia="仿宋_GB2312"/>
          <w:sz w:val="32"/>
          <w:szCs w:val="32"/>
        </w:rPr>
        <w:t>困境儿童基本生活</w:t>
      </w:r>
      <w:r>
        <w:rPr>
          <w:rFonts w:hint="eastAsia" w:ascii="仿宋_GB2312" w:eastAsia="仿宋_GB2312"/>
          <w:sz w:val="32"/>
          <w:szCs w:val="32"/>
          <w:lang w:eastAsia="zh-CN"/>
        </w:rPr>
        <w:t>分类</w:t>
      </w:r>
      <w:r>
        <w:rPr>
          <w:rFonts w:hint="eastAsia" w:ascii="仿宋_GB2312" w:eastAsia="仿宋_GB2312"/>
          <w:sz w:val="32"/>
          <w:szCs w:val="32"/>
        </w:rPr>
        <w:t>保障</w:t>
      </w:r>
      <w:r>
        <w:rPr>
          <w:rFonts w:hint="eastAsia" w:ascii="仿宋_GB2312" w:eastAsia="仿宋_GB2312"/>
          <w:sz w:val="32"/>
          <w:szCs w:val="32"/>
          <w:lang w:eastAsia="zh-CN"/>
        </w:rPr>
        <w:t>制度</w:t>
      </w:r>
      <w:bookmarkStart w:id="0" w:name="_GoBack"/>
      <w:bookmarkEnd w:id="0"/>
      <w:r>
        <w:rPr>
          <w:rFonts w:hint="eastAsia" w:ascii="仿宋_GB2312" w:eastAsia="仿宋_GB2312"/>
          <w:sz w:val="32"/>
          <w:szCs w:val="32"/>
          <w:lang w:eastAsia="zh-CN"/>
        </w:rPr>
        <w:t>实施方案</w:t>
      </w:r>
      <w:r>
        <w:rPr>
          <w:rFonts w:hint="eastAsia" w:ascii="仿宋_GB2312" w:eastAsia="仿宋_GB2312" w:cs="宋体"/>
          <w:sz w:val="32"/>
          <w:szCs w:val="32"/>
          <w:lang w:val="en-US" w:eastAsia="zh-CN"/>
        </w:rPr>
        <w:t>（征求意见稿）》上传至区政府网站，对社会进行公示，征求广大群众的意见。</w:t>
      </w:r>
    </w:p>
    <w:p>
      <w:pPr>
        <w:widowControl/>
        <w:spacing w:line="56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三、需要解决的主要问题</w:t>
      </w:r>
    </w:p>
    <w:p>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出台该文件旨在</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i w:val="0"/>
          <w:caps w:val="0"/>
          <w:color w:val="auto"/>
          <w:spacing w:val="0"/>
          <w:sz w:val="32"/>
          <w:szCs w:val="32"/>
          <w:shd w:val="clear" w:color="auto" w:fill="FFFFFF"/>
          <w:lang w:val="en" w:eastAsia="zh-CN"/>
        </w:rPr>
        <w:t>按照“分层次、分类型、分标准”方法，加大政府对困境儿童及其家庭的扶持和保障力度，建立和完善与我区经济社会发展相适应的困境儿童分类保障制度，扩大儿童福利保障对象，将生存困难、监护缺失、成长保障等生活或发展遇到困难的儿童纳入保障范围，改善困境儿童生活状况，</w:t>
      </w:r>
      <w:r>
        <w:rPr>
          <w:rFonts w:hint="eastAsia" w:ascii="仿宋_GB2312" w:hAnsi="仿宋_GB2312" w:eastAsia="仿宋_GB2312" w:cs="仿宋_GB2312"/>
          <w:color w:val="000000"/>
          <w:sz w:val="32"/>
          <w:szCs w:val="32"/>
        </w:rPr>
        <w:t>不断提高儿童福利保障水平和服务水平，努力实现儿童利益最大化，推动我区儿童福利事业健康发展</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lang w:eastAsia="zh-CN"/>
        </w:rPr>
        <w:t>四、拟</w:t>
      </w:r>
      <w:r>
        <w:rPr>
          <w:rFonts w:hint="eastAsia" w:ascii="黑体" w:hAnsi="黑体" w:eastAsia="黑体" w:cs="宋体"/>
          <w:color w:val="000000"/>
          <w:kern w:val="0"/>
          <w:sz w:val="32"/>
          <w:szCs w:val="32"/>
        </w:rPr>
        <w:t>规定的主要制度和拟采取的主要措施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480" w:firstLineChars="20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1.</w:t>
      </w:r>
      <w:r>
        <w:rPr>
          <w:rFonts w:hint="eastAsia" w:ascii="仿宋_GB2312" w:hAnsi="仿宋_GB2312" w:eastAsia="仿宋_GB2312" w:cs="仿宋_GB2312"/>
          <w:i w:val="0"/>
          <w:caps w:val="0"/>
          <w:color w:val="auto"/>
          <w:spacing w:val="0"/>
          <w:sz w:val="32"/>
          <w:szCs w:val="32"/>
          <w:shd w:val="clear" w:color="auto" w:fill="FFFFFF"/>
        </w:rPr>
        <w:t>全面落实孤儿基本生活保障，严格落实孤儿基本生活费补贴自然增长机制，</w:t>
      </w:r>
      <w:r>
        <w:rPr>
          <w:rFonts w:hint="eastAsia" w:ascii="仿宋_GB2312" w:hAnsi="仿宋_GB2312" w:eastAsia="仿宋_GB2312" w:cs="仿宋_GB2312"/>
          <w:i w:val="0"/>
          <w:caps w:val="0"/>
          <w:color w:val="auto"/>
          <w:spacing w:val="0"/>
          <w:sz w:val="32"/>
          <w:szCs w:val="32"/>
          <w:shd w:val="clear" w:color="auto" w:fill="FFFFFF"/>
          <w:lang w:eastAsia="zh-CN"/>
        </w:rPr>
        <w:t>福利机构孤儿年基本生活费标准按我区上年度城镇常住居民人均消费支出的</w:t>
      </w:r>
      <w:r>
        <w:rPr>
          <w:rFonts w:hint="eastAsia" w:ascii="仿宋_GB2312" w:hAnsi="仿宋_GB2312" w:eastAsia="仿宋_GB2312" w:cs="仿宋_GB2312"/>
          <w:i w:val="0"/>
          <w:caps w:val="0"/>
          <w:color w:val="auto"/>
          <w:spacing w:val="0"/>
          <w:sz w:val="32"/>
          <w:szCs w:val="32"/>
          <w:shd w:val="clear" w:color="auto" w:fill="FFFFFF"/>
          <w:lang w:val="en-US" w:eastAsia="zh-CN"/>
        </w:rPr>
        <w:t>70%确定，</w:t>
      </w:r>
      <w:r>
        <w:rPr>
          <w:rFonts w:hint="eastAsia" w:ascii="仿宋_GB2312" w:hAnsi="仿宋_GB2312" w:eastAsia="仿宋_GB2312" w:cs="仿宋_GB2312"/>
          <w:i w:val="0"/>
          <w:caps w:val="0"/>
          <w:color w:val="auto"/>
          <w:spacing w:val="0"/>
          <w:sz w:val="32"/>
          <w:szCs w:val="32"/>
          <w:shd w:val="clear" w:color="auto" w:fill="FFFFFF"/>
          <w:lang w:val="en"/>
        </w:rPr>
        <w:t>社会散居孤儿（艾滋病病毒感染儿童）</w:t>
      </w:r>
      <w:r>
        <w:rPr>
          <w:rFonts w:hint="eastAsia" w:ascii="仿宋_GB2312" w:hAnsi="仿宋_GB2312" w:eastAsia="仿宋_GB2312" w:cs="仿宋_GB2312"/>
          <w:i w:val="0"/>
          <w:caps w:val="0"/>
          <w:color w:val="auto"/>
          <w:spacing w:val="0"/>
          <w:sz w:val="32"/>
          <w:szCs w:val="32"/>
          <w:shd w:val="clear" w:color="auto" w:fill="FFFFFF"/>
          <w:lang w:val="en" w:eastAsia="zh-CN"/>
        </w:rPr>
        <w:t>年</w:t>
      </w:r>
      <w:r>
        <w:rPr>
          <w:rFonts w:hint="eastAsia" w:ascii="仿宋_GB2312" w:hAnsi="仿宋_GB2312" w:eastAsia="仿宋_GB2312" w:cs="仿宋_GB2312"/>
          <w:i w:val="0"/>
          <w:caps w:val="0"/>
          <w:color w:val="auto"/>
          <w:spacing w:val="0"/>
          <w:sz w:val="32"/>
          <w:szCs w:val="32"/>
          <w:shd w:val="clear" w:color="auto" w:fill="FFFFFF"/>
          <w:lang w:val="en"/>
        </w:rPr>
        <w:t>基</w:t>
      </w:r>
      <w:r>
        <w:rPr>
          <w:rFonts w:hint="eastAsia" w:ascii="仿宋_GB2312" w:hAnsi="微软雅黑" w:eastAsia="仿宋_GB2312"/>
          <w:color w:val="auto"/>
          <w:sz w:val="32"/>
          <w:szCs w:val="32"/>
          <w:lang w:val="en"/>
        </w:rPr>
        <w:t>本生活</w:t>
      </w:r>
      <w:r>
        <w:rPr>
          <w:rFonts w:hint="eastAsia" w:ascii="仿宋_GB2312" w:hAnsi="微软雅黑" w:eastAsia="仿宋_GB2312"/>
          <w:color w:val="auto"/>
          <w:sz w:val="32"/>
          <w:szCs w:val="32"/>
          <w:lang w:val="en" w:eastAsia="zh-CN"/>
        </w:rPr>
        <w:t>费</w:t>
      </w:r>
      <w:r>
        <w:rPr>
          <w:rFonts w:hint="eastAsia" w:ascii="仿宋_GB2312" w:hAnsi="微软雅黑" w:eastAsia="仿宋_GB2312"/>
          <w:color w:val="auto"/>
          <w:sz w:val="32"/>
          <w:szCs w:val="32"/>
          <w:lang w:val="en"/>
        </w:rPr>
        <w:t>标准按福利机构孤儿</w:t>
      </w:r>
      <w:r>
        <w:rPr>
          <w:rFonts w:hint="eastAsia" w:ascii="仿宋_GB2312" w:hAnsi="微软雅黑" w:eastAsia="仿宋_GB2312"/>
          <w:color w:val="auto"/>
          <w:sz w:val="32"/>
          <w:szCs w:val="32"/>
          <w:lang w:val="en" w:eastAsia="zh-CN"/>
        </w:rPr>
        <w:t>基本生活费</w:t>
      </w:r>
      <w:r>
        <w:rPr>
          <w:rFonts w:hint="eastAsia" w:ascii="仿宋_GB2312" w:hAnsi="微软雅黑" w:eastAsia="仿宋_GB2312"/>
          <w:color w:val="auto"/>
          <w:sz w:val="32"/>
          <w:szCs w:val="32"/>
          <w:lang w:val="en"/>
        </w:rPr>
        <w:t>标准的80%确定。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45"/>
        <w:jc w:val="left"/>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i w:val="0"/>
          <w:caps w:val="0"/>
          <w:color w:val="auto"/>
          <w:spacing w:val="0"/>
          <w:sz w:val="32"/>
          <w:szCs w:val="32"/>
          <w:shd w:val="clear" w:color="auto" w:fill="FFFFFF"/>
          <w:lang w:val="en-US" w:eastAsia="zh-CN"/>
        </w:rPr>
        <w:t>2.</w:t>
      </w:r>
      <w:r>
        <w:rPr>
          <w:rFonts w:hint="eastAsia" w:ascii="仿宋_GB2312" w:hAnsi="仿宋_GB2312" w:eastAsia="仿宋_GB2312" w:cs="仿宋_GB2312"/>
          <w:i w:val="0"/>
          <w:caps w:val="0"/>
          <w:color w:val="auto"/>
          <w:spacing w:val="0"/>
          <w:sz w:val="32"/>
          <w:szCs w:val="32"/>
          <w:shd w:val="clear" w:color="auto" w:fill="FFFFFF"/>
          <w:lang w:val="en"/>
        </w:rPr>
        <w:t>低</w:t>
      </w:r>
      <w:r>
        <w:rPr>
          <w:rFonts w:hint="eastAsia" w:ascii="仿宋_GB2312" w:hAnsi="仿宋_GB2312" w:eastAsia="仿宋_GB2312" w:cs="仿宋_GB2312"/>
          <w:i w:val="0"/>
          <w:caps w:val="0"/>
          <w:color w:val="auto"/>
          <w:spacing w:val="0"/>
          <w:sz w:val="32"/>
          <w:szCs w:val="32"/>
          <w:shd w:val="clear" w:color="auto" w:fill="FFFFFF"/>
          <w:lang w:val="en" w:eastAsia="zh-CN"/>
        </w:rPr>
        <w:t>事实无人抚养儿童、低</w:t>
      </w:r>
      <w:r>
        <w:rPr>
          <w:rFonts w:hint="eastAsia" w:ascii="仿宋_GB2312" w:hAnsi="仿宋_GB2312" w:eastAsia="仿宋_GB2312" w:cs="仿宋_GB2312"/>
          <w:i w:val="0"/>
          <w:caps w:val="0"/>
          <w:color w:val="auto"/>
          <w:spacing w:val="0"/>
          <w:sz w:val="32"/>
          <w:szCs w:val="32"/>
          <w:shd w:val="clear" w:color="auto" w:fill="FFFFFF"/>
          <w:lang w:val="en"/>
        </w:rPr>
        <w:t>保</w:t>
      </w:r>
      <w:r>
        <w:rPr>
          <w:rFonts w:hint="eastAsia" w:ascii="仿宋_GB2312" w:hAnsi="仿宋_GB2312" w:eastAsia="仿宋_GB2312" w:cs="仿宋_GB2312"/>
          <w:i w:val="0"/>
          <w:caps w:val="0"/>
          <w:color w:val="auto"/>
          <w:spacing w:val="0"/>
          <w:sz w:val="32"/>
          <w:szCs w:val="32"/>
          <w:shd w:val="clear" w:color="auto" w:fill="FFFFFF"/>
          <w:lang w:val="en" w:eastAsia="zh-CN"/>
        </w:rPr>
        <w:t>家庭及</w:t>
      </w:r>
      <w:r>
        <w:rPr>
          <w:rFonts w:hint="eastAsia" w:ascii="仿宋_GB2312" w:hAnsi="仿宋_GB2312" w:eastAsia="仿宋_GB2312" w:cs="仿宋_GB2312"/>
          <w:i w:val="0"/>
          <w:caps w:val="0"/>
          <w:color w:val="auto"/>
          <w:spacing w:val="0"/>
          <w:sz w:val="32"/>
          <w:szCs w:val="32"/>
          <w:shd w:val="clear" w:color="auto" w:fill="FFFFFF"/>
          <w:lang w:val="en"/>
        </w:rPr>
        <w:t>低保边缘家庭的重度残疾和三级四级精神、智力残疾儿童</w:t>
      </w:r>
      <w:r>
        <w:rPr>
          <w:rFonts w:hint="eastAsia" w:ascii="仿宋_GB2312" w:hAnsi="仿宋_GB2312" w:eastAsia="仿宋_GB2312" w:cs="仿宋_GB2312"/>
          <w:i w:val="0"/>
          <w:caps w:val="0"/>
          <w:color w:val="auto"/>
          <w:spacing w:val="0"/>
          <w:sz w:val="32"/>
          <w:szCs w:val="32"/>
          <w:shd w:val="clear" w:color="auto" w:fill="FFFFFF"/>
          <w:lang w:val="en" w:eastAsia="zh-CN"/>
        </w:rPr>
        <w:t>，</w:t>
      </w:r>
      <w:r>
        <w:rPr>
          <w:rFonts w:hint="eastAsia" w:ascii="仿宋_GB2312" w:hAnsi="仿宋_GB2312" w:eastAsia="仿宋_GB2312" w:cs="仿宋_GB2312"/>
          <w:i w:val="0"/>
          <w:caps w:val="0"/>
          <w:color w:val="auto"/>
          <w:spacing w:val="0"/>
          <w:sz w:val="32"/>
          <w:szCs w:val="32"/>
          <w:shd w:val="clear" w:color="auto" w:fill="FFFFFF"/>
          <w:lang w:val="en"/>
        </w:rPr>
        <w:t>低保</w:t>
      </w:r>
      <w:r>
        <w:rPr>
          <w:rFonts w:hint="eastAsia" w:ascii="仿宋_GB2312" w:hAnsi="仿宋_GB2312" w:eastAsia="仿宋_GB2312" w:cs="仿宋_GB2312"/>
          <w:i w:val="0"/>
          <w:caps w:val="0"/>
          <w:color w:val="auto"/>
          <w:spacing w:val="0"/>
          <w:sz w:val="32"/>
          <w:szCs w:val="32"/>
          <w:shd w:val="clear" w:color="auto" w:fill="FFFFFF"/>
          <w:lang w:val="en" w:eastAsia="zh-CN"/>
        </w:rPr>
        <w:t>家庭及</w:t>
      </w:r>
      <w:r>
        <w:rPr>
          <w:rFonts w:hint="eastAsia" w:ascii="仿宋_GB2312" w:hAnsi="仿宋_GB2312" w:eastAsia="仿宋_GB2312" w:cs="仿宋_GB2312"/>
          <w:i w:val="0"/>
          <w:caps w:val="0"/>
          <w:color w:val="auto"/>
          <w:spacing w:val="0"/>
          <w:sz w:val="32"/>
          <w:szCs w:val="32"/>
          <w:shd w:val="clear" w:color="auto" w:fill="FFFFFF"/>
          <w:lang w:val="en"/>
        </w:rPr>
        <w:t>低保边缘家庭</w:t>
      </w:r>
      <w:r>
        <w:rPr>
          <w:rFonts w:hint="eastAsia" w:ascii="仿宋_GB2312" w:hAnsi="仿宋_GB2312" w:eastAsia="仿宋_GB2312" w:cs="仿宋_GB2312"/>
          <w:i w:val="0"/>
          <w:caps w:val="0"/>
          <w:color w:val="auto"/>
          <w:spacing w:val="0"/>
          <w:sz w:val="32"/>
          <w:szCs w:val="32"/>
          <w:shd w:val="clear" w:color="auto" w:fill="FFFFFF"/>
          <w:lang w:val="en" w:eastAsia="zh-CN"/>
        </w:rPr>
        <w:t>患重病和罕见病</w:t>
      </w:r>
      <w:r>
        <w:rPr>
          <w:rFonts w:hint="eastAsia" w:ascii="仿宋_GB2312" w:hAnsi="仿宋_GB2312" w:eastAsia="仿宋_GB2312" w:cs="仿宋_GB2312"/>
          <w:i w:val="0"/>
          <w:caps w:val="0"/>
          <w:color w:val="auto"/>
          <w:spacing w:val="0"/>
          <w:sz w:val="32"/>
          <w:szCs w:val="32"/>
          <w:shd w:val="clear" w:color="auto" w:fill="FFFFFF"/>
          <w:lang w:val="en"/>
        </w:rPr>
        <w:t>儿童</w:t>
      </w:r>
      <w:r>
        <w:rPr>
          <w:rFonts w:hint="eastAsia" w:ascii="仿宋_GB2312" w:hAnsi="仿宋_GB2312" w:eastAsia="仿宋_GB2312" w:cs="仿宋_GB2312"/>
          <w:i w:val="0"/>
          <w:caps w:val="0"/>
          <w:color w:val="auto"/>
          <w:spacing w:val="0"/>
          <w:sz w:val="32"/>
          <w:szCs w:val="32"/>
          <w:shd w:val="clear" w:color="auto" w:fill="FFFFFF"/>
          <w:lang w:val="en" w:eastAsia="zh-CN"/>
        </w:rPr>
        <w:t>的</w:t>
      </w:r>
      <w:r>
        <w:rPr>
          <w:rFonts w:hint="eastAsia" w:ascii="仿宋_GB2312" w:hAnsi="仿宋_GB2312" w:eastAsia="仿宋_GB2312" w:cs="仿宋_GB2312"/>
          <w:i w:val="0"/>
          <w:caps w:val="0"/>
          <w:color w:val="auto"/>
          <w:spacing w:val="0"/>
          <w:sz w:val="32"/>
          <w:szCs w:val="32"/>
          <w:shd w:val="clear" w:color="auto" w:fill="FFFFFF"/>
          <w:lang w:val="en"/>
        </w:rPr>
        <w:t>基本生活费参照社会散居孤儿基本生活费标准补差发放。低保</w:t>
      </w:r>
      <w:r>
        <w:rPr>
          <w:rFonts w:hint="eastAsia" w:ascii="仿宋_GB2312" w:hAnsi="仿宋_GB2312" w:eastAsia="仿宋_GB2312" w:cs="仿宋_GB2312"/>
          <w:i w:val="0"/>
          <w:caps w:val="0"/>
          <w:color w:val="auto"/>
          <w:spacing w:val="0"/>
          <w:sz w:val="32"/>
          <w:szCs w:val="32"/>
          <w:shd w:val="clear" w:color="auto" w:fill="FFFFFF"/>
          <w:lang w:val="en" w:eastAsia="zh-CN"/>
        </w:rPr>
        <w:t>家庭</w:t>
      </w:r>
      <w:r>
        <w:rPr>
          <w:rFonts w:hint="eastAsia" w:ascii="仿宋_GB2312" w:hAnsi="仿宋_GB2312" w:eastAsia="仿宋_GB2312" w:cs="仿宋_GB2312"/>
          <w:i w:val="0"/>
          <w:caps w:val="0"/>
          <w:color w:val="auto"/>
          <w:spacing w:val="0"/>
          <w:sz w:val="32"/>
          <w:szCs w:val="32"/>
          <w:shd w:val="clear" w:color="auto" w:fill="FFFFFF"/>
          <w:lang w:val="en"/>
        </w:rPr>
        <w:t>及低保边缘家庭中的其他困境儿童，参照</w:t>
      </w:r>
      <w:r>
        <w:rPr>
          <w:rFonts w:hint="eastAsia" w:ascii="仿宋_GB2312" w:hAnsi="仿宋_GB2312" w:eastAsia="仿宋_GB2312" w:cs="仿宋_GB2312"/>
          <w:i w:val="0"/>
          <w:caps w:val="0"/>
          <w:color w:val="auto"/>
          <w:spacing w:val="0"/>
          <w:sz w:val="32"/>
          <w:szCs w:val="32"/>
          <w:shd w:val="clear" w:color="auto" w:fill="FFFFFF"/>
          <w:lang w:val="en" w:eastAsia="zh-CN"/>
        </w:rPr>
        <w:t>我区最低生活保障费标准补差发放。</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eastAsia="仿宋_GB2312"/>
          <w:sz w:val="32"/>
          <w:szCs w:val="32"/>
        </w:rPr>
      </w:pPr>
    </w:p>
    <w:p>
      <w:pPr>
        <w:spacing w:line="360" w:lineRule="auto"/>
        <w:ind w:firstLine="640" w:firstLineChars="200"/>
        <w:rPr>
          <w:rFonts w:ascii="仿宋_GB2312" w:eastAsia="仿宋_GB2312" w:cs="宋体"/>
          <w:sz w:val="32"/>
          <w:szCs w:val="32"/>
        </w:rPr>
      </w:pPr>
    </w:p>
    <w:p>
      <w:pPr>
        <w:spacing w:line="420" w:lineRule="exact"/>
        <w:ind w:firstLine="3520" w:firstLineChars="1100"/>
        <w:jc w:val="both"/>
        <w:rPr>
          <w:rFonts w:hint="default" w:ascii="仿宋_GB2312" w:eastAsia="仿宋_GB2312" w:cs="宋体"/>
          <w:sz w:val="32"/>
          <w:szCs w:val="32"/>
          <w:lang w:val="en-US" w:eastAsia="zh-CN"/>
        </w:rPr>
      </w:pPr>
      <w:r>
        <w:rPr>
          <w:rFonts w:hint="eastAsia" w:ascii="仿宋_GB2312" w:eastAsia="仿宋_GB2312" w:cs="宋体"/>
          <w:sz w:val="32"/>
          <w:szCs w:val="32"/>
          <w:lang w:eastAsia="zh-CN"/>
        </w:rPr>
        <w:t>丽水市莲都区</w:t>
      </w:r>
      <w:r>
        <w:rPr>
          <w:rFonts w:hint="eastAsia" w:ascii="仿宋_GB2312" w:eastAsia="仿宋_GB2312" w:cs="宋体"/>
          <w:sz w:val="32"/>
          <w:szCs w:val="32"/>
          <w:lang w:val="en-US" w:eastAsia="zh-CN"/>
        </w:rPr>
        <w:t>民政局社会救助科</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cs="宋体"/>
          <w:b/>
          <w:bCs/>
          <w:sz w:val="32"/>
          <w:szCs w:val="32"/>
          <w:lang w:eastAsia="zh-CN"/>
        </w:rPr>
      </w:pPr>
      <w:r>
        <w:rPr>
          <w:rFonts w:hint="eastAsia" w:ascii="仿宋_GB2312" w:eastAsia="仿宋_GB2312" w:cs="宋体"/>
          <w:sz w:val="32"/>
          <w:szCs w:val="32"/>
          <w:lang w:val="en-US" w:eastAsia="zh-CN"/>
        </w:rPr>
        <w:t xml:space="preserve">                     2023</w:t>
      </w:r>
      <w:r>
        <w:rPr>
          <w:rFonts w:hint="eastAsia" w:ascii="仿宋_GB2312" w:eastAsia="仿宋_GB2312" w:cs="宋体"/>
          <w:sz w:val="32"/>
          <w:szCs w:val="32"/>
        </w:rPr>
        <w:t>年</w:t>
      </w:r>
      <w:r>
        <w:rPr>
          <w:rFonts w:hint="eastAsia" w:ascii="仿宋_GB2312" w:eastAsia="仿宋_GB2312" w:cs="宋体"/>
          <w:sz w:val="32"/>
          <w:szCs w:val="32"/>
          <w:lang w:val="en-US" w:eastAsia="zh-CN"/>
        </w:rPr>
        <w:t>10</w:t>
      </w:r>
      <w:r>
        <w:rPr>
          <w:rFonts w:hint="eastAsia" w:ascii="仿宋_GB2312" w:eastAsia="仿宋_GB2312" w:cs="宋体"/>
          <w:sz w:val="32"/>
          <w:szCs w:val="32"/>
        </w:rPr>
        <w:t>月</w:t>
      </w:r>
      <w:r>
        <w:rPr>
          <w:rFonts w:hint="eastAsia" w:ascii="仿宋_GB2312" w:eastAsia="仿宋_GB2312" w:cs="宋体"/>
          <w:sz w:val="32"/>
          <w:szCs w:val="32"/>
          <w:lang w:val="en-US" w:eastAsia="zh-CN"/>
        </w:rPr>
        <w:t>25</w:t>
      </w:r>
      <w:r>
        <w:rPr>
          <w:rFonts w:hint="eastAsia" w:ascii="仿宋_GB2312" w:eastAsia="仿宋_GB2312" w:cs="宋体"/>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b/>
          <w:bCs/>
          <w:sz w:val="44"/>
          <w:szCs w:val="44"/>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8B57D0"/>
    <w:rsid w:val="020E2022"/>
    <w:rsid w:val="0A8B57D0"/>
    <w:rsid w:val="174C0EFF"/>
    <w:rsid w:val="20C12061"/>
    <w:rsid w:val="30E67337"/>
    <w:rsid w:val="371F4E7C"/>
    <w:rsid w:val="39F109F8"/>
    <w:rsid w:val="3CE35C97"/>
    <w:rsid w:val="471A7169"/>
    <w:rsid w:val="4B335EB4"/>
    <w:rsid w:val="4BAE1F13"/>
    <w:rsid w:val="4DB71E17"/>
    <w:rsid w:val="4FCA7F57"/>
    <w:rsid w:val="51A927C2"/>
    <w:rsid w:val="52F66A5F"/>
    <w:rsid w:val="54717555"/>
    <w:rsid w:val="59D95B02"/>
    <w:rsid w:val="69492974"/>
    <w:rsid w:val="6B757F38"/>
    <w:rsid w:val="7E396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2021-11-08T08:02:00Z</dcterms:created>
  <dc:creator>姚彬</dc:creator>
  <cp:lastModifiedBy>Administrator</cp:lastModifiedBy>
  <dcterms:modified xsi:type="dcterms:W3CDTF">2023-10-25T02:08:49Z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0CCC0A2614D44DC49E3D3B2DEE323452</vt:lpwstr>
  </property>
</Properties>
</file>