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80" w:lineRule="exact"/>
        <w:jc w:val="center"/>
        <w:textAlignment w:val="auto"/>
        <w:rPr>
          <w:rFonts w:hint="eastAsia" w:ascii="Times New Roman" w:hAnsi="Times New Roman" w:eastAsia="方正小标宋简体" w:cs="宋体"/>
          <w:kern w:val="0"/>
          <w:sz w:val="44"/>
          <w:szCs w:val="44"/>
          <w:lang w:eastAsia="zh-CN"/>
        </w:rPr>
      </w:pPr>
      <w:r>
        <w:rPr>
          <w:rFonts w:hint="eastAsia" w:ascii="Times New Roman" w:hAnsi="Times New Roman" w:eastAsia="方正小标宋简体" w:cs="宋体"/>
          <w:kern w:val="0"/>
          <w:sz w:val="44"/>
          <w:szCs w:val="44"/>
          <w:lang w:eastAsia="zh-CN"/>
        </w:rPr>
        <w:t>《关于深入推进医养结合发展的实施意见》</w:t>
      </w:r>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rPr>
          <w:rFonts w:hint="eastAsia" w:ascii="Times New Roman" w:hAnsi="Times New Roman" w:eastAsia="方正小标宋简体" w:cs="宋体"/>
          <w:kern w:val="0"/>
          <w:sz w:val="44"/>
          <w:szCs w:val="44"/>
          <w:lang w:eastAsia="zh-CN"/>
        </w:rPr>
      </w:pPr>
      <w:r>
        <w:rPr>
          <w:rFonts w:hint="eastAsia" w:ascii="Times New Roman" w:hAnsi="Times New Roman" w:eastAsia="方正小标宋简体" w:cs="宋体"/>
          <w:kern w:val="0"/>
          <w:sz w:val="44"/>
          <w:szCs w:val="44"/>
          <w:lang w:eastAsia="zh-CN"/>
        </w:rPr>
        <w:t>的起草说明</w:t>
      </w:r>
    </w:p>
    <w:p>
      <w:pPr>
        <w:pageBreakBefore w:val="0"/>
        <w:widowControl w:val="0"/>
        <w:kinsoku/>
        <w:wordWrap/>
        <w:overflowPunct/>
        <w:topLinePunct w:val="0"/>
        <w:autoSpaceDE/>
        <w:autoSpaceDN/>
        <w:bidi w:val="0"/>
        <w:adjustRightInd/>
        <w:spacing w:line="560" w:lineRule="exact"/>
        <w:ind w:firstLine="643" w:firstLineChars="200"/>
        <w:contextualSpacing/>
        <w:textAlignment w:val="auto"/>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lang w:eastAsia="zh-CN"/>
        </w:rPr>
        <w:t>一、</w:t>
      </w:r>
      <w:r>
        <w:rPr>
          <w:rFonts w:hint="eastAsia" w:ascii="黑体" w:hAnsi="黑体" w:eastAsia="黑体" w:cs="黑体"/>
          <w:b/>
          <w:bCs/>
          <w:color w:val="000000"/>
          <w:kern w:val="0"/>
          <w:sz w:val="32"/>
          <w:szCs w:val="32"/>
        </w:rPr>
        <w:t>起草背景</w:t>
      </w:r>
    </w:p>
    <w:p>
      <w:pPr>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hint="eastAsia" w:ascii="仿宋_GB2312" w:eastAsia="仿宋_GB2312"/>
          <w:sz w:val="32"/>
          <w:szCs w:val="32"/>
          <w:lang w:val="en-US" w:eastAsia="zh-CN"/>
        </w:rPr>
      </w:pPr>
      <w:r>
        <w:rPr>
          <w:rFonts w:hint="eastAsia" w:ascii="仿宋_GB2312" w:hAnsi="宋体" w:eastAsia="仿宋_GB2312" w:cs="仿宋_GB2312"/>
          <w:color w:val="000000"/>
          <w:kern w:val="0"/>
          <w:sz w:val="32"/>
          <w:szCs w:val="32"/>
        </w:rPr>
        <w:t>党的十</w:t>
      </w:r>
      <w:r>
        <w:rPr>
          <w:rFonts w:hint="eastAsia" w:ascii="仿宋_GB2312" w:hAnsi="宋体" w:eastAsia="仿宋_GB2312" w:cs="仿宋_GB2312"/>
          <w:color w:val="000000"/>
          <w:kern w:val="0"/>
          <w:sz w:val="32"/>
          <w:szCs w:val="32"/>
          <w:lang w:eastAsia="zh-CN"/>
        </w:rPr>
        <w:t>九</w:t>
      </w:r>
      <w:r>
        <w:rPr>
          <w:rFonts w:hint="eastAsia" w:ascii="仿宋_GB2312" w:hAnsi="宋体" w:eastAsia="仿宋_GB2312" w:cs="仿宋_GB2312"/>
          <w:color w:val="000000"/>
          <w:kern w:val="0"/>
          <w:sz w:val="32"/>
          <w:szCs w:val="32"/>
        </w:rPr>
        <w:t>大以来</w:t>
      </w:r>
      <w:r>
        <w:rPr>
          <w:rFonts w:hint="eastAsia" w:ascii="仿宋_GB2312" w:hAnsi="宋体" w:eastAsia="仿宋_GB2312" w:cs="仿宋_GB2312"/>
          <w:color w:val="000000"/>
          <w:kern w:val="0"/>
          <w:sz w:val="32"/>
          <w:szCs w:val="32"/>
          <w:lang w:eastAsia="zh-CN"/>
        </w:rPr>
        <w:t>，国家层面相继</w:t>
      </w:r>
      <w:r>
        <w:rPr>
          <w:rFonts w:hint="eastAsia" w:ascii="仿宋_GB2312" w:hAnsi="宋体" w:eastAsia="仿宋_GB2312" w:cs="仿宋_GB2312"/>
          <w:color w:val="000000"/>
          <w:kern w:val="0"/>
          <w:sz w:val="32"/>
          <w:szCs w:val="32"/>
        </w:rPr>
        <w:t>出台了一系列利当前、惠长远的</w:t>
      </w:r>
      <w:r>
        <w:rPr>
          <w:rFonts w:hint="eastAsia" w:ascii="仿宋_GB2312" w:hAnsi="宋体" w:eastAsia="仿宋_GB2312" w:cs="仿宋_GB2312"/>
          <w:color w:val="000000"/>
          <w:kern w:val="0"/>
          <w:sz w:val="32"/>
          <w:szCs w:val="32"/>
          <w:lang w:eastAsia="zh-CN"/>
        </w:rPr>
        <w:t>医养结合</w:t>
      </w:r>
      <w:r>
        <w:rPr>
          <w:rFonts w:hint="eastAsia" w:ascii="仿宋_GB2312" w:hAnsi="宋体" w:eastAsia="仿宋_GB2312" w:cs="仿宋_GB2312"/>
          <w:color w:val="000000"/>
          <w:kern w:val="0"/>
          <w:sz w:val="32"/>
          <w:szCs w:val="32"/>
        </w:rPr>
        <w:t>政策措施。特别是随着人口老龄化形势的快速发展，老年人对健康养老的需求快速增长，迫切需要加快推进医养结合发展。</w:t>
      </w:r>
      <w:r>
        <w:rPr>
          <w:rFonts w:hint="eastAsia" w:ascii="仿宋_GB2312" w:hAnsi="宋体" w:eastAsia="仿宋_GB2312" w:cs="仿宋_GB2312"/>
          <w:color w:val="000000"/>
          <w:kern w:val="0"/>
          <w:sz w:val="32"/>
          <w:szCs w:val="32"/>
          <w:lang w:val="en-US" w:eastAsia="zh-CN"/>
        </w:rPr>
        <w:t>2021-2022年，</w:t>
      </w:r>
      <w:r>
        <w:rPr>
          <w:rFonts w:hint="eastAsia" w:ascii="仿宋_GB2312" w:eastAsia="仿宋_GB2312"/>
          <w:sz w:val="32"/>
          <w:szCs w:val="32"/>
          <w:lang w:val="en-US" w:eastAsia="zh-CN"/>
        </w:rPr>
        <w:t>国家卫生健康委、省、市卫健委相继联合12部门印发《关于深入推进医养结合发展的若干意见》。2022年我区积极参与创建全国首批医养结合示范区。由于当前我区的医养结合工作相关政策文件还趋于空白阶段，为更好的</w:t>
      </w:r>
      <w:r>
        <w:rPr>
          <w:rFonts w:hint="eastAsia" w:ascii="仿宋_GB2312" w:eastAsia="仿宋_GB2312"/>
          <w:sz w:val="32"/>
          <w:szCs w:val="32"/>
        </w:rPr>
        <w:t>贯彻落实党中央、国务院和省</w:t>
      </w:r>
      <w:r>
        <w:rPr>
          <w:rFonts w:hint="eastAsia" w:ascii="仿宋_GB2312" w:eastAsia="仿宋_GB2312"/>
          <w:sz w:val="32"/>
          <w:szCs w:val="32"/>
          <w:lang w:eastAsia="zh-CN"/>
        </w:rPr>
        <w:t>市决策部署</w:t>
      </w:r>
      <w:r>
        <w:rPr>
          <w:rFonts w:hint="eastAsia" w:ascii="仿宋_GB2312" w:eastAsia="仿宋_GB2312"/>
          <w:sz w:val="32"/>
          <w:szCs w:val="32"/>
        </w:rPr>
        <w:t>，进一步提升我</w:t>
      </w:r>
      <w:r>
        <w:rPr>
          <w:rFonts w:hint="eastAsia" w:ascii="仿宋_GB2312" w:eastAsia="仿宋_GB2312"/>
          <w:sz w:val="32"/>
          <w:szCs w:val="32"/>
          <w:lang w:eastAsia="zh-CN"/>
        </w:rPr>
        <w:t>区医养结合服务</w:t>
      </w:r>
      <w:r>
        <w:rPr>
          <w:rFonts w:hint="eastAsia" w:ascii="仿宋_GB2312" w:eastAsia="仿宋_GB2312"/>
          <w:sz w:val="32"/>
          <w:szCs w:val="32"/>
        </w:rPr>
        <w:t>水平，</w:t>
      </w:r>
      <w:r>
        <w:rPr>
          <w:rFonts w:hint="eastAsia" w:ascii="仿宋_GB2312" w:eastAsia="仿宋_GB2312"/>
          <w:sz w:val="32"/>
          <w:szCs w:val="32"/>
          <w:lang w:eastAsia="zh-CN"/>
        </w:rPr>
        <w:t>决定起草制订我区的医养结合相关政策文件。</w:t>
      </w:r>
    </w:p>
    <w:p>
      <w:pPr>
        <w:pageBreakBefore w:val="0"/>
        <w:widowControl w:val="0"/>
        <w:numPr>
          <w:ilvl w:val="0"/>
          <w:numId w:val="1"/>
        </w:numPr>
        <w:kinsoku/>
        <w:wordWrap/>
        <w:overflowPunct/>
        <w:topLinePunct w:val="0"/>
        <w:autoSpaceDE/>
        <w:autoSpaceDN/>
        <w:bidi w:val="0"/>
        <w:adjustRightInd/>
        <w:spacing w:line="560" w:lineRule="exact"/>
        <w:ind w:firstLine="643" w:firstLineChars="200"/>
        <w:contextualSpacing/>
        <w:textAlignment w:val="auto"/>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起草过程</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eastAsia="仿宋_GB2312"/>
          <w:sz w:val="32"/>
          <w:szCs w:val="32"/>
        </w:rPr>
        <w:t>我</w:t>
      </w:r>
      <w:r>
        <w:rPr>
          <w:rFonts w:hint="eastAsia" w:ascii="仿宋_GB2312" w:eastAsia="仿宋_GB2312"/>
          <w:sz w:val="32"/>
          <w:szCs w:val="32"/>
          <w:lang w:eastAsia="zh-CN"/>
        </w:rPr>
        <w:t>局</w:t>
      </w:r>
      <w:r>
        <w:rPr>
          <w:rFonts w:hint="eastAsia" w:ascii="仿宋_GB2312" w:eastAsia="仿宋_GB2312"/>
          <w:sz w:val="32"/>
          <w:szCs w:val="32"/>
        </w:rPr>
        <w:t>于202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eastAsia="zh-CN"/>
        </w:rPr>
        <w:t>初</w:t>
      </w:r>
      <w:r>
        <w:rPr>
          <w:rFonts w:hint="eastAsia" w:ascii="仿宋_GB2312" w:eastAsia="仿宋_GB2312"/>
          <w:sz w:val="32"/>
          <w:szCs w:val="32"/>
        </w:rPr>
        <w:t>启动《关于深入推进医养结合发展的若干意见》起草工作</w:t>
      </w:r>
      <w:r>
        <w:rPr>
          <w:rFonts w:hint="eastAsia" w:ascii="仿宋_GB2312" w:eastAsia="仿宋_GB2312"/>
          <w:sz w:val="32"/>
          <w:szCs w:val="32"/>
          <w:lang w:eastAsia="zh-CN"/>
        </w:rPr>
        <w:t>。</w:t>
      </w:r>
      <w:r>
        <w:rPr>
          <w:rFonts w:hint="eastAsia" w:ascii="仿宋_GB2312" w:eastAsia="仿宋_GB2312"/>
          <w:sz w:val="32"/>
          <w:szCs w:val="32"/>
        </w:rPr>
        <w:t>调研起草过程中，</w:t>
      </w:r>
      <w:r>
        <w:rPr>
          <w:rFonts w:hint="eastAsia" w:ascii="仿宋_GB2312" w:hAnsi="仿宋_GB2312" w:eastAsia="仿宋_GB2312" w:cs="仿宋_GB2312"/>
          <w:sz w:val="32"/>
          <w:szCs w:val="32"/>
          <w:lang w:val="en-US" w:eastAsia="zh-CN"/>
        </w:rPr>
        <w:t>多次赴各基层医疗卫生机构、医养结合机构等进行调研，并多次召开医养结合机构代表参加的座谈会，听取意见建议，于</w:t>
      </w:r>
      <w:r>
        <w:rPr>
          <w:rFonts w:hint="eastAsia" w:ascii="仿宋_GB2312" w:eastAsia="仿宋_GB2312"/>
          <w:sz w:val="32"/>
          <w:szCs w:val="32"/>
          <w:lang w:val="en-US" w:eastAsia="zh-CN"/>
        </w:rPr>
        <w:t>1</w:t>
      </w:r>
      <w:r>
        <w:rPr>
          <w:rFonts w:hint="eastAsia" w:ascii="仿宋_GB2312" w:hAnsi="仿宋_GB2312" w:eastAsia="仿宋_GB2312" w:cs="Times New Roman"/>
          <w:sz w:val="32"/>
          <w:szCs w:val="32"/>
          <w:lang w:val="en-US" w:eastAsia="zh-CN"/>
        </w:rPr>
        <w:t>月上旬</w:t>
      </w:r>
      <w:r>
        <w:rPr>
          <w:rFonts w:hint="eastAsia" w:ascii="仿宋_GB2312" w:eastAsia="仿宋_GB2312"/>
          <w:sz w:val="32"/>
          <w:szCs w:val="32"/>
          <w:lang w:eastAsia="zh-CN"/>
        </w:rPr>
        <w:t>形成初稿。</w:t>
      </w:r>
      <w:r>
        <w:rPr>
          <w:rFonts w:hint="eastAsia" w:ascii="仿宋_GB2312" w:eastAsia="仿宋_GB2312"/>
          <w:sz w:val="32"/>
          <w:szCs w:val="32"/>
          <w:lang w:val="en-US" w:eastAsia="zh-CN"/>
        </w:rPr>
        <w:t>2月14日</w:t>
      </w:r>
      <w:r>
        <w:rPr>
          <w:rFonts w:hint="eastAsia" w:ascii="仿宋_GB2312" w:hAnsi="仿宋_GB2312" w:eastAsia="仿宋_GB2312"/>
          <w:sz w:val="32"/>
          <w:szCs w:val="32"/>
          <w:lang w:val="en-US" w:eastAsia="zh-CN"/>
        </w:rPr>
        <w:t>，召开部门</w:t>
      </w:r>
      <w:r>
        <w:rPr>
          <w:rFonts w:hint="eastAsia" w:ascii="仿宋_GB2312" w:hAnsi="仿宋_GB2312" w:eastAsia="仿宋_GB2312"/>
          <w:sz w:val="32"/>
          <w:szCs w:val="32"/>
          <w:lang w:eastAsia="zh-CN"/>
        </w:rPr>
        <w:t>专题研究和专题协调</w:t>
      </w:r>
      <w:r>
        <w:rPr>
          <w:rFonts w:hint="eastAsia" w:ascii="仿宋_GB2312" w:hAnsi="仿宋_GB2312" w:eastAsia="仿宋_GB2312" w:cs="仿宋_GB2312"/>
          <w:sz w:val="32"/>
          <w:szCs w:val="32"/>
          <w:lang w:val="en-US" w:eastAsia="zh-CN"/>
        </w:rPr>
        <w:t>。先后</w:t>
      </w:r>
      <w:r>
        <w:rPr>
          <w:rFonts w:hint="eastAsia" w:ascii="仿宋_GB2312" w:eastAsia="仿宋_GB2312"/>
          <w:sz w:val="32"/>
          <w:szCs w:val="32"/>
        </w:rPr>
        <w:t>书面征求</w:t>
      </w:r>
      <w:r>
        <w:rPr>
          <w:rFonts w:hint="eastAsia" w:ascii="仿宋_GB2312" w:eastAsia="仿宋_GB2312"/>
          <w:sz w:val="32"/>
          <w:szCs w:val="32"/>
          <w:lang w:eastAsia="zh-CN"/>
        </w:rPr>
        <w:t>区</w:t>
      </w:r>
      <w:r>
        <w:rPr>
          <w:rFonts w:hint="eastAsia" w:ascii="仿宋_GB2312" w:eastAsia="仿宋_GB2312"/>
          <w:sz w:val="32"/>
          <w:szCs w:val="32"/>
        </w:rPr>
        <w:t>有关部门意见</w:t>
      </w:r>
      <w:r>
        <w:rPr>
          <w:rFonts w:hint="eastAsia" w:ascii="仿宋_GB2312" w:eastAsia="仿宋_GB2312"/>
          <w:sz w:val="32"/>
          <w:szCs w:val="32"/>
          <w:lang w:val="en-US" w:eastAsia="zh-CN"/>
        </w:rPr>
        <w:t>，经过反复研究和沟通，</w:t>
      </w:r>
      <w:r>
        <w:rPr>
          <w:rFonts w:hint="eastAsia" w:ascii="仿宋_GB2312" w:hAnsi="仿宋_GB2312" w:eastAsia="仿宋_GB2312" w:cs="仿宋_GB2312"/>
          <w:sz w:val="32"/>
          <w:szCs w:val="32"/>
          <w:lang w:val="en-US" w:eastAsia="zh-CN"/>
        </w:rPr>
        <w:t>整合、吸纳多方意见后形成了《关于深入推进医养结合发展的实施意见》（征求意见稿）。召开专家论审会，</w:t>
      </w:r>
      <w:r>
        <w:rPr>
          <w:rFonts w:hint="eastAsia" w:ascii="仿宋_GB2312" w:eastAsia="仿宋_GB2312"/>
          <w:sz w:val="32"/>
          <w:szCs w:val="32"/>
        </w:rPr>
        <w:t>对</w:t>
      </w:r>
      <w:r>
        <w:rPr>
          <w:rFonts w:hint="eastAsia" w:ascii="仿宋_GB2312" w:eastAsia="仿宋_GB2312"/>
          <w:sz w:val="32"/>
          <w:szCs w:val="32"/>
          <w:lang w:eastAsia="zh-CN"/>
        </w:rPr>
        <w:t>征求意见稿里的医养结合</w:t>
      </w:r>
      <w:r>
        <w:rPr>
          <w:rFonts w:hint="eastAsia" w:ascii="仿宋_GB2312" w:eastAsia="仿宋_GB2312"/>
          <w:sz w:val="32"/>
          <w:szCs w:val="32"/>
        </w:rPr>
        <w:t>设施供给</w:t>
      </w:r>
      <w:r>
        <w:rPr>
          <w:rFonts w:hint="eastAsia" w:ascii="仿宋_GB2312" w:eastAsia="仿宋_GB2312"/>
          <w:sz w:val="32"/>
          <w:szCs w:val="32"/>
          <w:lang w:eastAsia="zh-CN"/>
        </w:rPr>
        <w:t>、机构审批流程、互联网居家养老医疗服务、医养财政补助</w:t>
      </w:r>
      <w:r>
        <w:rPr>
          <w:rFonts w:hint="eastAsia" w:ascii="仿宋_GB2312" w:eastAsia="仿宋_GB2312"/>
          <w:sz w:val="32"/>
          <w:szCs w:val="32"/>
          <w:lang w:val="en-US" w:eastAsia="zh-CN"/>
        </w:rPr>
        <w:t>等</w:t>
      </w:r>
      <w:r>
        <w:rPr>
          <w:rFonts w:hint="eastAsia" w:ascii="仿宋_GB2312" w:eastAsia="仿宋_GB2312"/>
          <w:sz w:val="32"/>
          <w:szCs w:val="32"/>
        </w:rPr>
        <w:t>进行论证，认为</w:t>
      </w:r>
      <w:r>
        <w:rPr>
          <w:rFonts w:hint="eastAsia" w:ascii="仿宋_GB2312" w:eastAsia="仿宋_GB2312"/>
          <w:sz w:val="32"/>
          <w:szCs w:val="32"/>
          <w:lang w:eastAsia="zh-CN"/>
        </w:rPr>
        <w:t>该文件</w:t>
      </w:r>
      <w:r>
        <w:rPr>
          <w:rFonts w:hint="eastAsia" w:ascii="仿宋_GB2312" w:eastAsia="仿宋_GB2312"/>
          <w:sz w:val="32"/>
          <w:szCs w:val="32"/>
        </w:rPr>
        <w:t>重点突出、具有可操作性</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并报局法制科审查。</w:t>
      </w:r>
    </w:p>
    <w:p>
      <w:pPr>
        <w:pageBreakBefore w:val="0"/>
        <w:widowControl w:val="0"/>
        <w:kinsoku/>
        <w:wordWrap/>
        <w:overflowPunct/>
        <w:topLinePunct w:val="0"/>
        <w:autoSpaceDE/>
        <w:autoSpaceDN/>
        <w:bidi w:val="0"/>
        <w:adjustRightInd/>
        <w:spacing w:line="560" w:lineRule="exact"/>
        <w:ind w:firstLine="640" w:firstLineChars="200"/>
        <w:contextualSpacing/>
        <w:textAlignment w:val="auto"/>
      </w:pPr>
      <w:r>
        <w:rPr>
          <w:rFonts w:hint="eastAsia" w:ascii="黑体" w:hAnsi="黑体" w:eastAsia="黑体" w:cs="黑体"/>
          <w:sz w:val="32"/>
          <w:szCs w:val="32"/>
          <w:lang w:eastAsia="zh-CN"/>
        </w:rPr>
        <w:t>三</w:t>
      </w:r>
      <w:r>
        <w:rPr>
          <w:rFonts w:hint="eastAsia" w:ascii="黑体" w:hAnsi="黑体" w:eastAsia="黑体" w:cs="黑体"/>
          <w:sz w:val="32"/>
          <w:szCs w:val="32"/>
        </w:rPr>
        <w:t>、主要内容</w:t>
      </w:r>
    </w:p>
    <w:p>
      <w:pPr>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hint="eastAsia" w:eastAsia="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意见</w:t>
      </w:r>
      <w:r>
        <w:rPr>
          <w:rFonts w:hint="eastAsia" w:ascii="仿宋_GB2312" w:hAnsi="仿宋_GB2312" w:eastAsia="仿宋_GB2312" w:cs="仿宋_GB2312"/>
          <w:sz w:val="32"/>
          <w:szCs w:val="32"/>
        </w:rPr>
        <w:t>》主要提出了促进</w:t>
      </w:r>
      <w:r>
        <w:rPr>
          <w:rFonts w:hint="eastAsia" w:ascii="仿宋_GB2312" w:hAnsi="仿宋_GB2312" w:eastAsia="仿宋_GB2312" w:cs="仿宋_GB2312"/>
          <w:sz w:val="32"/>
          <w:szCs w:val="32"/>
          <w:lang w:eastAsia="zh-CN"/>
        </w:rPr>
        <w:t>医养结合</w:t>
      </w:r>
      <w:r>
        <w:rPr>
          <w:rFonts w:hint="eastAsia" w:ascii="仿宋_GB2312" w:hAnsi="仿宋_GB2312" w:eastAsia="仿宋_GB2312" w:cs="仿宋_GB2312"/>
          <w:sz w:val="32"/>
          <w:szCs w:val="32"/>
        </w:rPr>
        <w:t>发展的“</w:t>
      </w:r>
      <w:r>
        <w:rPr>
          <w:rFonts w:hint="eastAsia" w:ascii="仿宋_GB2312" w:hAnsi="仿宋_GB2312" w:eastAsia="仿宋_GB2312" w:cs="仿宋_GB2312"/>
          <w:sz w:val="32"/>
          <w:szCs w:val="32"/>
          <w:lang w:eastAsia="zh-CN"/>
        </w:rPr>
        <w:t>五大任务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条举措。</w:t>
      </w:r>
      <w:r>
        <w:rPr>
          <w:rFonts w:hint="eastAsia" w:ascii="仿宋_GB2312" w:hAnsi="仿宋_GB2312" w:eastAsia="仿宋_GB2312" w:cs="仿宋_GB2312"/>
          <w:sz w:val="32"/>
          <w:szCs w:val="32"/>
          <w:lang w:eastAsia="zh-CN"/>
        </w:rPr>
        <w:t>在</w:t>
      </w:r>
      <w:r>
        <w:rPr>
          <w:rFonts w:hint="eastAsia" w:ascii="楷体_GB2312" w:hAnsi="楷体_GB2312" w:eastAsia="楷体_GB2312" w:cs="楷体_GB2312"/>
          <w:sz w:val="32"/>
          <w:szCs w:val="32"/>
          <w:lang w:val="en-US" w:eastAsia="zh-CN"/>
        </w:rPr>
        <w:t>加强硬件设施建设。</w:t>
      </w:r>
      <w:r>
        <w:rPr>
          <w:rFonts w:hint="eastAsia" w:ascii="仿宋_GB2312" w:hAnsi="仿宋_GB2312" w:eastAsia="仿宋_GB2312" w:cs="仿宋_GB2312"/>
          <w:sz w:val="32"/>
          <w:szCs w:val="32"/>
          <w:lang w:val="en-US" w:eastAsia="zh-CN"/>
        </w:rPr>
        <w:t>明确了扩大医养康养机构和设施供给，</w:t>
      </w:r>
      <w:r>
        <w:rPr>
          <w:rFonts w:hint="eastAsia" w:ascii="仿宋_GB2312" w:hAnsi="仿宋_GB2312" w:eastAsia="仿宋_GB2312" w:cs="仿宋_GB2312"/>
          <w:sz w:val="32"/>
          <w:szCs w:val="32"/>
          <w:lang w:eastAsia="zh-CN"/>
        </w:rPr>
        <w:t>鼓励</w:t>
      </w:r>
      <w:r>
        <w:rPr>
          <w:rFonts w:hint="eastAsia" w:ascii="仿宋_GB2312" w:hAnsi="仿宋_GB2312" w:eastAsia="仿宋_GB2312" w:cs="仿宋_GB2312"/>
          <w:sz w:val="32"/>
          <w:szCs w:val="32"/>
        </w:rPr>
        <w:t>社会力量</w:t>
      </w:r>
      <w:r>
        <w:rPr>
          <w:rFonts w:hint="eastAsia" w:ascii="仿宋_GB2312" w:hAnsi="仿宋_GB2312" w:eastAsia="仿宋_GB2312" w:cs="仿宋_GB2312"/>
          <w:sz w:val="32"/>
          <w:szCs w:val="32"/>
          <w:lang w:eastAsia="zh-CN"/>
        </w:rPr>
        <w:t>投资举办医养结合机构，简化</w:t>
      </w:r>
      <w:r>
        <w:rPr>
          <w:rFonts w:hint="eastAsia" w:ascii="仿宋_GB2312" w:hAnsi="仿宋_GB2312" w:eastAsia="仿宋_GB2312" w:cs="仿宋_GB2312"/>
          <w:sz w:val="32"/>
          <w:szCs w:val="32"/>
          <w:lang w:val="en-US" w:eastAsia="zh-CN"/>
        </w:rPr>
        <w:t>医养结合机构审批流程、</w:t>
      </w:r>
      <w:r>
        <w:rPr>
          <w:rFonts w:hint="eastAsia" w:eastAsia="仿宋_GB2312"/>
          <w:sz w:val="32"/>
          <w:szCs w:val="32"/>
          <w:lang w:val="en-US" w:eastAsia="zh-CN"/>
        </w:rPr>
        <w:t>实施“一窗受理”，将符合条件的医养结合机构中的医疗机构纳入基本医疗保险定点范围</w:t>
      </w:r>
      <w:r>
        <w:rPr>
          <w:rFonts w:hint="eastAsia" w:ascii="仿宋_GB2312" w:hAnsi="仿宋_GB2312" w:eastAsia="仿宋_GB2312" w:cs="仿宋_GB2312"/>
          <w:sz w:val="32"/>
          <w:szCs w:val="32"/>
          <w:lang w:val="en-US" w:eastAsia="zh-CN"/>
        </w:rPr>
        <w:t>等方面的要求。在</w:t>
      </w:r>
      <w:r>
        <w:rPr>
          <w:rFonts w:hint="eastAsia" w:ascii="楷体_GB2312" w:hAnsi="楷体_GB2312" w:eastAsia="楷体_GB2312" w:cs="楷体_GB2312"/>
          <w:sz w:val="32"/>
          <w:szCs w:val="32"/>
          <w:lang w:val="en-US" w:eastAsia="zh-CN"/>
        </w:rPr>
        <w:t>提升医养服务能力。</w:t>
      </w:r>
      <w:r>
        <w:rPr>
          <w:rFonts w:hint="eastAsia" w:eastAsia="仿宋_GB2312"/>
          <w:sz w:val="32"/>
          <w:szCs w:val="32"/>
          <w:lang w:val="en-US" w:eastAsia="zh-CN"/>
        </w:rPr>
        <w:t>提出了加快老年医学能力发展，规范设置老年医学科、康复医学科；深化医养签约合作，</w:t>
      </w:r>
      <w:r>
        <w:rPr>
          <w:rFonts w:hint="eastAsia" w:eastAsia="仿宋_GB2312"/>
          <w:sz w:val="32"/>
          <w:szCs w:val="32"/>
          <w:lang w:eastAsia="zh-CN"/>
        </w:rPr>
        <w:t>确保</w:t>
      </w:r>
      <w:r>
        <w:rPr>
          <w:rFonts w:eastAsia="仿宋_GB2312"/>
          <w:sz w:val="32"/>
          <w:szCs w:val="32"/>
        </w:rPr>
        <w:t>所有养老机构均能以不同形式为入住老年人提供规范的医疗卫生服务</w:t>
      </w:r>
      <w:r>
        <w:rPr>
          <w:rFonts w:hint="eastAsia" w:eastAsia="仿宋_GB2312"/>
          <w:sz w:val="32"/>
          <w:szCs w:val="32"/>
          <w:lang w:eastAsia="zh-CN"/>
        </w:rPr>
        <w:t>；加大力度提升安宁疗护，开展</w:t>
      </w:r>
      <w:r>
        <w:rPr>
          <w:rFonts w:hint="eastAsia" w:eastAsia="仿宋_GB2312"/>
          <w:sz w:val="32"/>
          <w:szCs w:val="32"/>
          <w:lang w:val="en-US" w:eastAsia="zh-CN"/>
        </w:rPr>
        <w:t>老年人居家医疗服务、完善医养结合签约财政补助政策，探索医疗机构开设医养结合病床、提升医养结合信息化支撑能力等方面的要求。在</w:t>
      </w:r>
      <w:r>
        <w:rPr>
          <w:rFonts w:hint="eastAsia" w:ascii="楷体_GB2312" w:hAnsi="楷体_GB2312" w:eastAsia="楷体_GB2312" w:cs="楷体_GB2312"/>
          <w:sz w:val="32"/>
          <w:szCs w:val="32"/>
          <w:lang w:val="en-US" w:eastAsia="zh-CN"/>
        </w:rPr>
        <w:t>加快人才队伍建设。</w:t>
      </w:r>
      <w:r>
        <w:rPr>
          <w:rFonts w:hint="eastAsia" w:eastAsia="仿宋_GB2312"/>
          <w:sz w:val="32"/>
          <w:szCs w:val="32"/>
          <w:lang w:val="en-US" w:eastAsia="zh-CN"/>
        </w:rPr>
        <w:t>要求加大医养结合专业人才培养力度；</w:t>
      </w:r>
      <w:r>
        <w:rPr>
          <w:rFonts w:hint="eastAsia" w:eastAsia="仿宋_GB2312"/>
          <w:sz w:val="32"/>
          <w:szCs w:val="32"/>
          <w:lang w:eastAsia="zh-CN"/>
        </w:rPr>
        <w:t>强化在职教育和培训；</w:t>
      </w:r>
      <w:r>
        <w:rPr>
          <w:rFonts w:hint="eastAsia" w:ascii="仿宋_GB2312" w:hAnsi="仿宋_GB2312" w:eastAsia="仿宋_GB2312" w:cs="仿宋_GB2312"/>
          <w:sz w:val="32"/>
          <w:szCs w:val="32"/>
          <w:lang w:val="en-US" w:eastAsia="zh-CN"/>
        </w:rPr>
        <w:t>建立医养结合服务队伍激励机制，</w:t>
      </w:r>
      <w:r>
        <w:rPr>
          <w:rFonts w:hint="eastAsia" w:eastAsia="仿宋_GB2312"/>
          <w:sz w:val="32"/>
          <w:szCs w:val="32"/>
          <w:lang w:eastAsia="zh-CN"/>
        </w:rPr>
        <w:t>鼓励医养志愿公益行动，</w:t>
      </w:r>
      <w:r>
        <w:rPr>
          <w:rFonts w:eastAsia="仿宋_GB2312"/>
          <w:sz w:val="32"/>
          <w:szCs w:val="32"/>
        </w:rPr>
        <w:t>扩</w:t>
      </w:r>
      <w:r>
        <w:rPr>
          <w:rFonts w:eastAsia="仿宋_GB2312" w:cs="Times New Roman"/>
          <w:sz w:val="32"/>
          <w:szCs w:val="32"/>
        </w:rPr>
        <w:t>大为老服务社工和志愿者队伍</w:t>
      </w:r>
      <w:r>
        <w:rPr>
          <w:rFonts w:hint="eastAsia" w:eastAsia="仿宋_GB2312" w:cs="Times New Roman"/>
          <w:sz w:val="32"/>
          <w:szCs w:val="32"/>
          <w:lang w:eastAsia="zh-CN"/>
        </w:rPr>
        <w:t>。在</w:t>
      </w:r>
      <w:r>
        <w:rPr>
          <w:rFonts w:hint="eastAsia" w:ascii="楷体_GB2312" w:hAnsi="楷体_GB2312" w:eastAsia="楷体_GB2312" w:cs="楷体_GB2312"/>
          <w:sz w:val="32"/>
          <w:szCs w:val="32"/>
          <w:lang w:val="en-US" w:eastAsia="zh-CN"/>
        </w:rPr>
        <w:t>提升政策支持和保障力度。</w:t>
      </w:r>
      <w:r>
        <w:rPr>
          <w:rFonts w:hint="eastAsia" w:eastAsia="仿宋_GB2312"/>
          <w:sz w:val="32"/>
          <w:szCs w:val="32"/>
          <w:lang w:val="en-US" w:eastAsia="zh-CN"/>
        </w:rPr>
        <w:t>明确完善医保支持政策，</w:t>
      </w:r>
      <w:r>
        <w:rPr>
          <w:rFonts w:hint="eastAsia" w:eastAsia="仿宋_GB2312"/>
          <w:sz w:val="32"/>
          <w:szCs w:val="32"/>
          <w:lang w:eastAsia="zh-CN"/>
        </w:rPr>
        <w:t>探索老年病纳入床日付费的入组研究；</w:t>
      </w:r>
      <w:r>
        <w:rPr>
          <w:rFonts w:hint="eastAsia" w:ascii="仿宋_GB2312" w:hAnsi="仿宋_GB2312" w:eastAsia="仿宋_GB2312" w:cs="仿宋_GB2312"/>
          <w:sz w:val="32"/>
          <w:szCs w:val="32"/>
          <w:lang w:val="en-US" w:eastAsia="zh-CN"/>
        </w:rPr>
        <w:t>完善多元投入保障机制，给予各类</w:t>
      </w:r>
      <w:r>
        <w:rPr>
          <w:rFonts w:hint="eastAsia" w:eastAsia="仿宋_GB2312"/>
          <w:sz w:val="32"/>
          <w:szCs w:val="32"/>
          <w:lang w:eastAsia="zh-CN"/>
        </w:rPr>
        <w:t>专项经费支持</w:t>
      </w:r>
      <w:r>
        <w:rPr>
          <w:rFonts w:hint="eastAsia" w:ascii="仿宋_GB2312" w:hAnsi="仿宋_GB2312" w:eastAsia="仿宋_GB2312" w:cs="仿宋_GB2312"/>
          <w:sz w:val="32"/>
          <w:szCs w:val="32"/>
          <w:lang w:val="en-US" w:eastAsia="zh-CN"/>
        </w:rPr>
        <w:t>老年医学和安宁疗护发展；完善收入分配和价格政策，</w:t>
      </w:r>
      <w:r>
        <w:rPr>
          <w:rFonts w:hint="eastAsia" w:eastAsia="仿宋_GB2312"/>
          <w:sz w:val="32"/>
          <w:szCs w:val="32"/>
        </w:rPr>
        <w:t>公立医疗机构与养老机构开展签约服务、居家医疗服务</w:t>
      </w:r>
      <w:r>
        <w:rPr>
          <w:rFonts w:hint="eastAsia" w:eastAsia="仿宋_GB2312"/>
          <w:sz w:val="32"/>
          <w:szCs w:val="32"/>
          <w:lang w:eastAsia="zh-CN"/>
        </w:rPr>
        <w:t>等</w:t>
      </w:r>
      <w:r>
        <w:rPr>
          <w:rFonts w:hint="eastAsia" w:eastAsia="仿宋_GB2312"/>
          <w:sz w:val="32"/>
          <w:szCs w:val="32"/>
        </w:rPr>
        <w:t>收入</w:t>
      </w:r>
      <w:r>
        <w:rPr>
          <w:rFonts w:hint="eastAsia" w:ascii="仿宋_GB2312" w:hAnsi="仿宋_GB2312" w:eastAsia="仿宋_GB2312" w:cs="仿宋_GB2312"/>
          <w:sz w:val="32"/>
          <w:szCs w:val="32"/>
        </w:rPr>
        <w:t>，</w:t>
      </w:r>
      <w:r>
        <w:rPr>
          <w:rFonts w:hint="eastAsia" w:eastAsia="仿宋_GB2312"/>
          <w:sz w:val="32"/>
          <w:szCs w:val="32"/>
        </w:rPr>
        <w:t>扣除成本并按规定提取各项基金后不纳入绩效工资总额</w:t>
      </w:r>
      <w:r>
        <w:rPr>
          <w:rFonts w:hint="eastAsia" w:ascii="仿宋_GB2312" w:hAnsi="仿宋_GB2312" w:eastAsia="仿宋_GB2312" w:cs="仿宋_GB2312"/>
          <w:sz w:val="32"/>
          <w:szCs w:val="32"/>
          <w:lang w:val="en-US" w:eastAsia="zh-CN"/>
        </w:rPr>
        <w:t>；</w:t>
      </w:r>
      <w:r>
        <w:rPr>
          <w:rFonts w:eastAsia="仿宋_GB2312"/>
          <w:sz w:val="32"/>
          <w:szCs w:val="32"/>
        </w:rPr>
        <w:t>落</w:t>
      </w:r>
      <w:r>
        <w:rPr>
          <w:rFonts w:hint="eastAsia" w:eastAsia="仿宋_GB2312"/>
          <w:sz w:val="32"/>
          <w:szCs w:val="32"/>
          <w:lang w:eastAsia="zh-CN"/>
        </w:rPr>
        <w:t>实土地要素等</w:t>
      </w:r>
      <w:r>
        <w:rPr>
          <w:rFonts w:eastAsia="仿宋_GB2312"/>
          <w:sz w:val="32"/>
          <w:szCs w:val="32"/>
        </w:rPr>
        <w:t>支持政策</w:t>
      </w:r>
      <w:r>
        <w:rPr>
          <w:rFonts w:hint="eastAsia" w:eastAsia="仿宋_GB2312"/>
          <w:sz w:val="32"/>
          <w:szCs w:val="32"/>
          <w:lang w:eastAsia="zh-CN"/>
        </w:rPr>
        <w:t>；</w:t>
      </w:r>
      <w:r>
        <w:rPr>
          <w:rFonts w:hint="eastAsia" w:ascii="仿宋_GB2312" w:hAnsi="仿宋_GB2312" w:eastAsia="仿宋_GB2312" w:cs="仿宋_GB2312"/>
          <w:sz w:val="32"/>
          <w:szCs w:val="32"/>
          <w:lang w:val="en-US" w:eastAsia="zh-CN"/>
        </w:rPr>
        <w:t>完善老年人能力评估制度等；在</w:t>
      </w:r>
      <w:r>
        <w:rPr>
          <w:rFonts w:hint="eastAsia" w:ascii="楷体_GB2312" w:hAnsi="楷体_GB2312" w:eastAsia="楷体_GB2312" w:cs="楷体_GB2312"/>
          <w:sz w:val="32"/>
          <w:szCs w:val="32"/>
          <w:lang w:val="en-US" w:eastAsia="zh-CN"/>
        </w:rPr>
        <w:t>加强组织实施。</w:t>
      </w:r>
      <w:bookmarkStart w:id="0" w:name="_GoBack"/>
      <w:bookmarkEnd w:id="0"/>
      <w:r>
        <w:rPr>
          <w:rFonts w:hint="eastAsia" w:eastAsia="仿宋_GB2312"/>
          <w:sz w:val="32"/>
          <w:szCs w:val="32"/>
          <w:lang w:eastAsia="zh-CN"/>
        </w:rPr>
        <w:t>将医养结合工作纳入到民生实事项目；</w:t>
      </w:r>
      <w:r>
        <w:rPr>
          <w:rFonts w:hint="eastAsia" w:eastAsia="仿宋_GB2312"/>
          <w:sz w:val="32"/>
          <w:szCs w:val="32"/>
          <w:lang w:val="en-US" w:eastAsia="zh-CN"/>
        </w:rPr>
        <w:t>加强改革创新，加强考核监督</w:t>
      </w:r>
      <w:r>
        <w:rPr>
          <w:rFonts w:hint="eastAsia" w:eastAsia="仿宋_GB2312"/>
          <w:sz w:val="32"/>
          <w:szCs w:val="32"/>
          <w:lang w:eastAsia="zh-CN"/>
        </w:rPr>
        <w:t>。</w:t>
      </w:r>
    </w:p>
    <w:sectPr>
      <w:pgSz w:w="11906" w:h="16838"/>
      <w:pgMar w:top="1984" w:right="1474" w:bottom="181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747A52"/>
    <w:multiLevelType w:val="singleLevel"/>
    <w:tmpl w:val="99747A5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yYTQ4ZTNiMjVkMTc0ZTQyOWNhOWE0YzgwMmU1MzkifQ=="/>
  </w:docVars>
  <w:rsids>
    <w:rsidRoot w:val="F45FD8FD"/>
    <w:rsid w:val="3B906C0D"/>
    <w:rsid w:val="3DFB1034"/>
    <w:rsid w:val="3F5D59BA"/>
    <w:rsid w:val="573BBA99"/>
    <w:rsid w:val="57565CE4"/>
    <w:rsid w:val="5B7B90CB"/>
    <w:rsid w:val="5FF92CB2"/>
    <w:rsid w:val="6638412E"/>
    <w:rsid w:val="67FA32A0"/>
    <w:rsid w:val="6BBE9008"/>
    <w:rsid w:val="6C453826"/>
    <w:rsid w:val="6F7F691A"/>
    <w:rsid w:val="6FB5999E"/>
    <w:rsid w:val="6FDFD552"/>
    <w:rsid w:val="6FFB2ABA"/>
    <w:rsid w:val="75B36AEC"/>
    <w:rsid w:val="769782B8"/>
    <w:rsid w:val="7E7B578D"/>
    <w:rsid w:val="7EEF331A"/>
    <w:rsid w:val="7F0F1551"/>
    <w:rsid w:val="7F6128EC"/>
    <w:rsid w:val="AEFFD137"/>
    <w:rsid w:val="EBCBF057"/>
    <w:rsid w:val="EDBC334B"/>
    <w:rsid w:val="EFD964A4"/>
    <w:rsid w:val="F45FD8FD"/>
    <w:rsid w:val="F63FBB7C"/>
    <w:rsid w:val="F7B757C3"/>
    <w:rsid w:val="FCFE87B9"/>
    <w:rsid w:val="FEABA25C"/>
    <w:rsid w:val="FF16FFF7"/>
    <w:rsid w:val="FF39A829"/>
    <w:rsid w:val="FF7B0302"/>
    <w:rsid w:val="FFDDA3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99"/>
    <w:pPr>
      <w:spacing w:after="120"/>
    </w:pPr>
  </w:style>
  <w:style w:type="paragraph" w:styleId="4">
    <w:name w:val="Body Text First Indent"/>
    <w:basedOn w:val="3"/>
    <w:next w:val="1"/>
    <w:unhideWhenUsed/>
    <w:qFormat/>
    <w:uiPriority w:val="99"/>
    <w:pPr>
      <w:ind w:firstLine="420" w:firstLineChars="100"/>
    </w:pPr>
  </w:style>
  <w:style w:type="paragraph" w:styleId="5">
    <w:name w:val="footer"/>
    <w:basedOn w:val="1"/>
    <w:qFormat/>
    <w:uiPriority w:val="0"/>
    <w:pPr>
      <w:tabs>
        <w:tab w:val="center" w:pos="4153"/>
        <w:tab w:val="right" w:pos="8306"/>
      </w:tabs>
      <w:snapToGrid w:val="0"/>
      <w:jc w:val="left"/>
    </w:pPr>
    <w:rPr>
      <w:sz w:val="18"/>
    </w:rPr>
  </w:style>
  <w:style w:type="character" w:styleId="8">
    <w:name w:val="page number"/>
    <w:qFormat/>
    <w:uiPriority w:val="0"/>
  </w:style>
  <w:style w:type="paragraph" w:customStyle="1" w:styleId="9">
    <w:name w:val="正文（首行缩进2字符）"/>
    <w:basedOn w:val="1"/>
    <w:qFormat/>
    <w:uiPriority w:val="0"/>
    <w:pPr>
      <w:spacing w:line="360" w:lineRule="auto"/>
      <w:ind w:firstLine="420" w:firstLineChars="200"/>
    </w:pPr>
    <w:rPr>
      <w:rFonts w:ascii="Times New Roman" w:hAnsi="Times New Roman" w:eastAsia="宋体" w:cs="Times New Roman"/>
      <w:szCs w:val="21"/>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2021-12-24T08:45:00Z</dcterms:created>
  <dc:creator>greatwall</dc:creator>
  <cp:lastModifiedBy>黄慧洁</cp:lastModifiedBy>
  <cp:lastPrinted>2022-01-04T16:44:00Z</cp:lastPrinted>
  <dcterms:modified xsi:type="dcterms:W3CDTF">2023-12-20T07:03:18Z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607622FC9C014E92A31B8FE6831FBAFA</vt:lpwstr>
  </property>
</Properties>
</file>