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EB5E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附件2：</w:t>
      </w:r>
    </w:p>
    <w:p w14:paraId="35365A2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right="0" w:firstLine="1320" w:firstLineChars="300"/>
        <w:jc w:val="both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highlight w:val="none"/>
          <w:lang w:val="en-US" w:eastAsia="zh-CN" w:bidi="ar"/>
        </w:rPr>
      </w:pPr>
    </w:p>
    <w:p w14:paraId="51F6A4D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right="0" w:firstLine="880" w:firstLineChars="200"/>
        <w:jc w:val="both"/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highlight w:val="none"/>
          <w:lang w:val="en-US" w:eastAsia="zh-CN" w:bidi="ar"/>
        </w:rPr>
        <w:t>个人生活自用</w:t>
      </w:r>
      <w:r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  <w:highlight w:val="none"/>
          <w:lang w:val="en-US" w:eastAsia="zh-CN" w:bidi="ar"/>
        </w:rPr>
        <w:t>砂石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highlight w:val="none"/>
          <w:lang w:val="en-US" w:eastAsia="zh-CN" w:bidi="ar"/>
        </w:rPr>
        <w:t>土采挖</w:t>
      </w:r>
      <w:r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  <w:highlight w:val="none"/>
          <w:lang w:val="en-US" w:eastAsia="zh-CN" w:bidi="ar"/>
        </w:rPr>
        <w:t>申报审批表</w:t>
      </w:r>
    </w:p>
    <w:tbl>
      <w:tblPr>
        <w:tblStyle w:val="8"/>
        <w:tblpPr w:leftFromText="180" w:rightFromText="180" w:vertAnchor="text" w:horzAnchor="page" w:tblpX="1657" w:tblpY="155"/>
        <w:tblOverlap w:val="never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854"/>
        <w:gridCol w:w="1740"/>
        <w:gridCol w:w="2385"/>
      </w:tblGrid>
      <w:tr w14:paraId="3160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30AD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申请人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F07D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BD0C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both"/>
              <w:rPr>
                <w:rFonts w:hint="eastAsia" w:ascii="Times New Roman" w:hAnsi="Times New Roman" w:eastAsia="仿宋" w:cs="Times New Roman"/>
                <w:kern w:val="2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30"/>
                <w:szCs w:val="30"/>
                <w:highlight w:val="none"/>
                <w:lang w:eastAsia="zh-CN"/>
              </w:rPr>
              <w:t>联系方式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C97B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</w:p>
        </w:tc>
      </w:tr>
      <w:tr w14:paraId="3BB3D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F9DF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用  途</w:t>
            </w:r>
          </w:p>
        </w:tc>
        <w:tc>
          <w:tcPr>
            <w:tcW w:w="6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6B3E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</w:p>
        </w:tc>
      </w:tr>
      <w:tr w14:paraId="070DE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BC03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eastAsia" w:ascii="Times New Roman" w:hAnsi="Times New Roman" w:eastAsia="仿宋" w:cs="Times New Roman"/>
                <w:kern w:val="2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30"/>
                <w:szCs w:val="30"/>
                <w:highlight w:val="none"/>
                <w:lang w:eastAsia="zh-CN"/>
              </w:rPr>
              <w:t>采挖方量</w:t>
            </w:r>
          </w:p>
        </w:tc>
        <w:tc>
          <w:tcPr>
            <w:tcW w:w="6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BD9F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</w:p>
        </w:tc>
      </w:tr>
      <w:tr w14:paraId="0F479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82A0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firstLine="300" w:firstLineChars="100"/>
              <w:jc w:val="both"/>
              <w:rPr>
                <w:rFonts w:hint="eastAsia" w:ascii="Times New Roman" w:hAnsi="Times New Roman" w:eastAsia="仿宋" w:cs="Times New Roman"/>
                <w:kern w:val="2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30"/>
                <w:szCs w:val="30"/>
                <w:highlight w:val="none"/>
                <w:lang w:eastAsia="zh-CN"/>
              </w:rPr>
              <w:t>采挖位置</w:t>
            </w:r>
          </w:p>
        </w:tc>
        <w:tc>
          <w:tcPr>
            <w:tcW w:w="6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EAFE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/>
              </w:rPr>
              <w:t xml:space="preserve">       乡镇    村      地段</w:t>
            </w:r>
          </w:p>
        </w:tc>
      </w:tr>
      <w:tr w14:paraId="2831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D05A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</w:pPr>
          </w:p>
          <w:p w14:paraId="289968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行政村</w:t>
            </w:r>
          </w:p>
          <w:p w14:paraId="138652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核实意见</w:t>
            </w:r>
          </w:p>
        </w:tc>
        <w:tc>
          <w:tcPr>
            <w:tcW w:w="6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5843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</w:p>
          <w:p w14:paraId="1A9C79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（公章）</w:t>
            </w:r>
          </w:p>
          <w:p w14:paraId="60BDC4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</w:pPr>
          </w:p>
          <w:p w14:paraId="3F16FE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经办人：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 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负责人：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  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日</w:t>
            </w:r>
          </w:p>
        </w:tc>
      </w:tr>
      <w:tr w14:paraId="568E0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5DA0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cyan"/>
              </w:rPr>
            </w:pPr>
          </w:p>
          <w:p w14:paraId="3672BB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highlight w:val="cya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乡镇（芹阳办）核准意见</w:t>
            </w:r>
          </w:p>
        </w:tc>
        <w:tc>
          <w:tcPr>
            <w:tcW w:w="6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EE6657">
            <w:pPr>
              <w:pStyle w:val="6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150" w:beforeAutospacing="0" w:after="0" w:afterLines="100" w:afterAutospacing="0" w:line="360" w:lineRule="auto"/>
              <w:ind w:left="0" w:right="0" w:firstLine="4500" w:firstLineChars="1500"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（公章）</w:t>
            </w:r>
          </w:p>
          <w:p w14:paraId="0E494867">
            <w:pPr>
              <w:pStyle w:val="6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150" w:beforeAutospacing="0" w:after="0" w:afterLines="10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cyan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经办人：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负责人：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    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日</w:t>
            </w:r>
          </w:p>
        </w:tc>
      </w:tr>
      <w:tr w14:paraId="52445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A934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</w:p>
          <w:p w14:paraId="1E4ADE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水利局或</w:t>
            </w:r>
          </w:p>
          <w:p w14:paraId="04FD46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资源规划局</w:t>
            </w:r>
          </w:p>
          <w:p w14:paraId="748E48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备案</w:t>
            </w:r>
          </w:p>
          <w:p w14:paraId="4C94C0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6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02BA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</w:p>
          <w:p w14:paraId="1C123A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4473" w:leftChars="2130" w:right="0" w:firstLine="0" w:firstLineChars="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                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（公章）</w:t>
            </w:r>
          </w:p>
          <w:p w14:paraId="1EC221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        </w:t>
            </w:r>
          </w:p>
          <w:p w14:paraId="070F9D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firstLine="1800" w:firstLineChars="600"/>
              <w:jc w:val="both"/>
              <w:rPr>
                <w:rFonts w:hint="default" w:ascii="Calibri" w:hAnsi="Calibri" w:eastAsia="仿宋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负责人签字：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   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  </w:t>
            </w:r>
          </w:p>
        </w:tc>
      </w:tr>
    </w:tbl>
    <w:p w14:paraId="71EB785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480" w:firstLineChars="200"/>
        <w:jc w:val="both"/>
        <w:textAlignment w:val="auto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>备注：本表格原件一式四份，个人、行政村、乡镇（芹阳办）或经开区各执一份，按照砂（石）出处管理权限向水利局或资源规划局备案一份。</w:t>
      </w:r>
    </w:p>
    <w:p w14:paraId="6378A3AC">
      <w:pPr>
        <w:pStyle w:val="6"/>
        <w:keepNext w:val="0"/>
        <w:keepLines w:val="0"/>
        <w:widowControl w:val="0"/>
        <w:suppressLineNumbers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6A7D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AD19C7"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AD19C7"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DExNzlkYjAyNjAyNjBiYjcwMzFjNGU3ZjRiYzAifQ=="/>
  </w:docVars>
  <w:rsids>
    <w:rsidRoot w:val="4E1A098A"/>
    <w:rsid w:val="000D4E83"/>
    <w:rsid w:val="00263318"/>
    <w:rsid w:val="004A0C2E"/>
    <w:rsid w:val="004F6892"/>
    <w:rsid w:val="00630040"/>
    <w:rsid w:val="00AB1DA0"/>
    <w:rsid w:val="00B571C0"/>
    <w:rsid w:val="00C34124"/>
    <w:rsid w:val="00EB4F07"/>
    <w:rsid w:val="00F57242"/>
    <w:rsid w:val="0323483B"/>
    <w:rsid w:val="04ED3111"/>
    <w:rsid w:val="05696B81"/>
    <w:rsid w:val="05725310"/>
    <w:rsid w:val="05F75434"/>
    <w:rsid w:val="068F128E"/>
    <w:rsid w:val="095F3B58"/>
    <w:rsid w:val="097921A7"/>
    <w:rsid w:val="0A0D4EA4"/>
    <w:rsid w:val="0AE84C01"/>
    <w:rsid w:val="0BCF33DB"/>
    <w:rsid w:val="0D200E92"/>
    <w:rsid w:val="0E6F1A9C"/>
    <w:rsid w:val="0E7739CC"/>
    <w:rsid w:val="0EA63619"/>
    <w:rsid w:val="10076F07"/>
    <w:rsid w:val="10533CF5"/>
    <w:rsid w:val="106F11E6"/>
    <w:rsid w:val="108E495F"/>
    <w:rsid w:val="113C3679"/>
    <w:rsid w:val="12D2355C"/>
    <w:rsid w:val="12D27B58"/>
    <w:rsid w:val="13C074CD"/>
    <w:rsid w:val="150A4531"/>
    <w:rsid w:val="150F36CF"/>
    <w:rsid w:val="15AF54A9"/>
    <w:rsid w:val="1A380F16"/>
    <w:rsid w:val="1AD80FFE"/>
    <w:rsid w:val="1D5D5DF7"/>
    <w:rsid w:val="1DB8661A"/>
    <w:rsid w:val="1DF6D2ED"/>
    <w:rsid w:val="1E1D22D5"/>
    <w:rsid w:val="1E871386"/>
    <w:rsid w:val="1F431539"/>
    <w:rsid w:val="202C7E22"/>
    <w:rsid w:val="210E2F0A"/>
    <w:rsid w:val="21DE5FC2"/>
    <w:rsid w:val="220F2006"/>
    <w:rsid w:val="22E67D45"/>
    <w:rsid w:val="245477BA"/>
    <w:rsid w:val="247973AD"/>
    <w:rsid w:val="24FF2AA0"/>
    <w:rsid w:val="256336E9"/>
    <w:rsid w:val="28606517"/>
    <w:rsid w:val="28812CD5"/>
    <w:rsid w:val="29584ACE"/>
    <w:rsid w:val="29A70878"/>
    <w:rsid w:val="2A5C20BC"/>
    <w:rsid w:val="2A712624"/>
    <w:rsid w:val="2B421190"/>
    <w:rsid w:val="2D9531DE"/>
    <w:rsid w:val="2E2C73D1"/>
    <w:rsid w:val="2E4C6D45"/>
    <w:rsid w:val="2E502F1F"/>
    <w:rsid w:val="2E7F3423"/>
    <w:rsid w:val="306452BE"/>
    <w:rsid w:val="326744B3"/>
    <w:rsid w:val="34D72AA2"/>
    <w:rsid w:val="352B46F4"/>
    <w:rsid w:val="3542559A"/>
    <w:rsid w:val="36301896"/>
    <w:rsid w:val="367D28C1"/>
    <w:rsid w:val="368545F9"/>
    <w:rsid w:val="36E7011B"/>
    <w:rsid w:val="380C7AF5"/>
    <w:rsid w:val="382D3865"/>
    <w:rsid w:val="3B2B503B"/>
    <w:rsid w:val="3B385854"/>
    <w:rsid w:val="3BEF8140"/>
    <w:rsid w:val="3EB5302C"/>
    <w:rsid w:val="403D2A50"/>
    <w:rsid w:val="42D96A30"/>
    <w:rsid w:val="43792D4E"/>
    <w:rsid w:val="43A33323"/>
    <w:rsid w:val="44AE6FB3"/>
    <w:rsid w:val="44EE3048"/>
    <w:rsid w:val="45AA7D48"/>
    <w:rsid w:val="46262B31"/>
    <w:rsid w:val="48A979B2"/>
    <w:rsid w:val="49276CC0"/>
    <w:rsid w:val="4B5D2CD5"/>
    <w:rsid w:val="4C2C2450"/>
    <w:rsid w:val="4D8B3F97"/>
    <w:rsid w:val="4E1A098A"/>
    <w:rsid w:val="4F6201A4"/>
    <w:rsid w:val="4FDFD9FF"/>
    <w:rsid w:val="505179CF"/>
    <w:rsid w:val="50E9208E"/>
    <w:rsid w:val="513545FB"/>
    <w:rsid w:val="52271560"/>
    <w:rsid w:val="54EF0FA9"/>
    <w:rsid w:val="556870C8"/>
    <w:rsid w:val="58A76421"/>
    <w:rsid w:val="5ACD6638"/>
    <w:rsid w:val="5B945FCB"/>
    <w:rsid w:val="5BB11D0D"/>
    <w:rsid w:val="5CED4863"/>
    <w:rsid w:val="5CF8460C"/>
    <w:rsid w:val="5D187515"/>
    <w:rsid w:val="5DFCE15F"/>
    <w:rsid w:val="5E265CF5"/>
    <w:rsid w:val="5E2A6A47"/>
    <w:rsid w:val="5F1E2C1E"/>
    <w:rsid w:val="60064A27"/>
    <w:rsid w:val="600C1E11"/>
    <w:rsid w:val="600F4586"/>
    <w:rsid w:val="61246A62"/>
    <w:rsid w:val="61430920"/>
    <w:rsid w:val="62083F1C"/>
    <w:rsid w:val="62084AA4"/>
    <w:rsid w:val="62247EBD"/>
    <w:rsid w:val="6338055C"/>
    <w:rsid w:val="633955EC"/>
    <w:rsid w:val="63997009"/>
    <w:rsid w:val="65962C14"/>
    <w:rsid w:val="65FD6104"/>
    <w:rsid w:val="665926F1"/>
    <w:rsid w:val="66DD1C81"/>
    <w:rsid w:val="670D5999"/>
    <w:rsid w:val="679F339C"/>
    <w:rsid w:val="67C570DF"/>
    <w:rsid w:val="67CF0FBE"/>
    <w:rsid w:val="67F76FDE"/>
    <w:rsid w:val="69711E7E"/>
    <w:rsid w:val="6B2036AC"/>
    <w:rsid w:val="6B376B6A"/>
    <w:rsid w:val="6BDD76B1"/>
    <w:rsid w:val="6D01409C"/>
    <w:rsid w:val="6D927D5E"/>
    <w:rsid w:val="6DF07681"/>
    <w:rsid w:val="6EB63026"/>
    <w:rsid w:val="6F117791"/>
    <w:rsid w:val="701A3346"/>
    <w:rsid w:val="71417D97"/>
    <w:rsid w:val="718B1AC8"/>
    <w:rsid w:val="72E13D70"/>
    <w:rsid w:val="7468380E"/>
    <w:rsid w:val="74912173"/>
    <w:rsid w:val="77BFA452"/>
    <w:rsid w:val="78E85638"/>
    <w:rsid w:val="7B4E68FA"/>
    <w:rsid w:val="7BA345C6"/>
    <w:rsid w:val="7BE3C130"/>
    <w:rsid w:val="7D3F20DA"/>
    <w:rsid w:val="7D422942"/>
    <w:rsid w:val="7DE902D2"/>
    <w:rsid w:val="7DF71A54"/>
    <w:rsid w:val="7EB33506"/>
    <w:rsid w:val="7ECDCF97"/>
    <w:rsid w:val="7ED305B1"/>
    <w:rsid w:val="7EF15D6E"/>
    <w:rsid w:val="7EFD0303"/>
    <w:rsid w:val="7F4B7496"/>
    <w:rsid w:val="7FD30895"/>
    <w:rsid w:val="9FDBCDB7"/>
    <w:rsid w:val="ABAFA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_GB2312" w:hAnsi="仿宋_GB2312" w:eastAsia="仿宋_GB2312" w:cs="仿宋_GB2312"/>
      <w:sz w:val="31"/>
      <w:szCs w:val="31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Hyperlink"/>
    <w:basedOn w:val="9"/>
    <w:qFormat/>
    <w:uiPriority w:val="0"/>
    <w:rPr>
      <w:color w:val="0000FF"/>
      <w:u w:val="none"/>
    </w:rPr>
  </w:style>
  <w:style w:type="paragraph" w:customStyle="1" w:styleId="13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customStyle="1" w:styleId="14">
    <w:name w:val="Char"/>
    <w:basedOn w:val="1"/>
    <w:autoRedefine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</w:style>
  <w:style w:type="character" w:customStyle="1" w:styleId="15">
    <w:name w:val="nth-child(4)"/>
    <w:basedOn w:val="9"/>
    <w:qFormat/>
    <w:uiPriority w:val="0"/>
  </w:style>
  <w:style w:type="character" w:customStyle="1" w:styleId="16">
    <w:name w:val="text-tag2"/>
    <w:basedOn w:val="9"/>
    <w:qFormat/>
    <w:uiPriority w:val="0"/>
  </w:style>
  <w:style w:type="character" w:customStyle="1" w:styleId="17">
    <w:name w:val="text-tag3"/>
    <w:basedOn w:val="9"/>
    <w:qFormat/>
    <w:uiPriority w:val="0"/>
    <w:rPr>
      <w:b/>
      <w:bCs/>
      <w:color w:val="1F5987"/>
    </w:rPr>
  </w:style>
  <w:style w:type="character" w:customStyle="1" w:styleId="18">
    <w:name w:val="text-tag4"/>
    <w:basedOn w:val="9"/>
    <w:qFormat/>
    <w:uiPriority w:val="0"/>
  </w:style>
  <w:style w:type="character" w:customStyle="1" w:styleId="19">
    <w:name w:val="nth-child(2)1"/>
    <w:basedOn w:val="9"/>
    <w:qFormat/>
    <w:uiPriority w:val="0"/>
    <w:rPr>
      <w:vanish/>
    </w:rPr>
  </w:style>
  <w:style w:type="character" w:customStyle="1" w:styleId="20">
    <w:name w:val="nth-child(5)1"/>
    <w:basedOn w:val="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3787</Words>
  <Characters>3865</Characters>
  <Lines>1</Lines>
  <Paragraphs>1</Paragraphs>
  <TotalTime>10</TotalTime>
  <ScaleCrop>false</ScaleCrop>
  <LinksUpToDate>false</LinksUpToDate>
  <CharactersWithSpaces>4407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2023-06-03T23:36:00Z</dcterms:created>
  <dc:creator>Administrator</dc:creator>
  <cp:lastModifiedBy>白开水</cp:lastModifiedBy>
  <cp:lastPrinted>2025-07-11T09:53:00Z</cp:lastPrinted>
  <dcterms:modified xsi:type="dcterms:W3CDTF">2025-08-06T01:10:16Z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6796AE6B914D4A2880BC73BBB56B5A08_11</vt:lpwstr>
  </property>
  <property fmtid="{D5CDD505-2E9C-101B-9397-08002B2CF9AE}" pid="4" name="KSOTemplateDocerSaveRecord">
    <vt:lpwstr>eyJoZGlkIjoiZmExYWUzNjVlOTU5ZDZkZTc0YWI4MjEzNTEyYTdiOWUiLCJ1c2VySWQiOiI2MDgxNzIzMDkifQ==</vt:lpwstr>
  </property>
</Properties>
</file>