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E5B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一、起草背景</w:t>
      </w:r>
    </w:p>
    <w:p w14:paraId="663CB7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根据《中共中央国务院关于建立国土空间规划体系并监督实施的若干意见》（中发〔2019〕18号）、《中共浙江省委 浙江省人民政府关于加强国土空间规划体系建设并监督实施的意见》（浙委发〔2019〕29号）等文件精神和省、市统一部署，依据省、市、县各级国土空间总体规划，特编制《衢州市衢江区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镇关于公开征求&lt;衢州市衢江区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镇国土空间总体规划（2021-2035年）&gt;意见建议的公告》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以下简称《规划》）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77E146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二、起草依据</w:t>
      </w:r>
    </w:p>
    <w:p w14:paraId="03C690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《中华人民共和国土地管理法》（2019年修正）；</w:t>
      </w:r>
    </w:p>
    <w:p w14:paraId="1F2DD5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《中华人民共和国城乡规划法》（2019年修正）；</w:t>
      </w:r>
    </w:p>
    <w:p w14:paraId="41D59D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《中共中央国务院关于建立国土空间规划体系并监督实施的若干意见》（中发〔2019〕18号）；</w:t>
      </w:r>
    </w:p>
    <w:p w14:paraId="5FF289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《中共浙江省委 浙江省人民政府关于加强国土空间规划体系建设并监督实施的意见》（浙委发〔2019〕29号）；</w:t>
      </w:r>
    </w:p>
    <w:p w14:paraId="603421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《浙江省乡镇级国土空间总体规划编制技术要点》（2023.2修订版）；</w:t>
      </w:r>
    </w:p>
    <w:p w14:paraId="52ABC0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《浙江省国土空间规划（2021-2035年）》；</w:t>
      </w:r>
    </w:p>
    <w:p w14:paraId="47D42F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《衢州市国土空间总体规划（2021-2035年）》；</w:t>
      </w:r>
    </w:p>
    <w:p w14:paraId="35F2C4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衢江区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国民经济和社会发展第十四个五年规划和二〇三五年远景目标纲要》；</w:t>
      </w:r>
    </w:p>
    <w:p w14:paraId="338C54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衢州市区国土空间总体规划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（2021-2035年）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》；</w:t>
      </w:r>
    </w:p>
    <w:p w14:paraId="014135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其他相关法律法规、政策文件、技术规范、规划成果等。</w:t>
      </w:r>
    </w:p>
    <w:p w14:paraId="58AC8D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三、起草过程</w:t>
      </w:r>
    </w:p>
    <w:p w14:paraId="77AFB6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月启动《规划》编制工作。</w:t>
      </w:r>
    </w:p>
    <w:p w14:paraId="51838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日，拟在衢州市衢江区人民政府网站对《规划》进行公开征求意见。</w:t>
      </w:r>
    </w:p>
    <w:p w14:paraId="2BE131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四、主要内容</w:t>
      </w:r>
      <w:bookmarkStart w:id="0" w:name="_GoBack"/>
      <w:bookmarkEnd w:id="0"/>
    </w:p>
    <w:p w14:paraId="2D3FF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《规划》包含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大方面，主要内容为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规划概述、规划定位与目标、总体格局、优化空间格局、完善支撑体系、镇区空间优化、规划传导与实施保障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14F62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FkMGExZmJmN2Q1MzZmZmI1Y2VkNjJkZjM3ZjAifQ=="/>
  </w:docVars>
  <w:rsids>
    <w:rsidRoot w:val="00000000"/>
    <w:rsid w:val="0A2C283C"/>
    <w:rsid w:val="14AB676F"/>
    <w:rsid w:val="175001E1"/>
    <w:rsid w:val="4EC67121"/>
    <w:rsid w:val="5D233F53"/>
    <w:rsid w:val="704C727E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661</Characters>
  <Lines>0</Lines>
  <Paragraphs>0</Paragraphs>
  <TotalTime>5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2024-09-27T08:09:00Z</dcterms:created>
  <dc:creator>规划二所</dc:creator>
  <cp:lastModifiedBy>Miracle</cp:lastModifiedBy>
  <dcterms:modified xsi:type="dcterms:W3CDTF">2024-11-06T02:56:32Z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BF92E8B2FACC4AD6B3B42016BE3E7BD0_12</vt:lpwstr>
  </property>
</Properties>
</file>