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autoSpaceDE w:val="0"/>
        <w:autoSpaceDN w:val="0"/>
        <w:spacing w:before="160" w:after="1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国家规定的城市基础设施配套费减免政策</w:t>
      </w:r>
    </w:p>
    <w:tbl>
      <w:tblPr>
        <w:tblStyle w:val="7"/>
        <w:tblW w:w="9727"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53"/>
        <w:gridCol w:w="2561"/>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项目名称</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减免</w:t>
            </w:r>
            <w:r>
              <w:rPr>
                <w:rFonts w:hint="eastAsia" w:ascii="仿宋_GB2312" w:hAnsi="仿宋_GB2312" w:eastAsia="仿宋_GB2312" w:cs="仿宋_GB2312"/>
                <w:b w:val="0"/>
                <w:bCs w:val="0"/>
                <w:sz w:val="24"/>
                <w:szCs w:val="24"/>
                <w:vertAlign w:val="baseline"/>
              </w:rPr>
              <w:t>方式</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文件依据</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廉租住房和经济适用房建设、棚户区改造、旧住宅区整治项目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w:t>
            </w:r>
            <w:r>
              <w:rPr>
                <w:rFonts w:hint="eastAsia" w:ascii="仿宋_GB2312" w:hAnsi="仿宋_GB2312" w:eastAsia="仿宋_GB2312" w:cs="仿宋_GB2312"/>
                <w:b w:val="0"/>
                <w:bCs w:val="0"/>
                <w:sz w:val="24"/>
                <w:szCs w:val="24"/>
                <w:vertAlign w:val="baseline"/>
              </w:rPr>
              <w:t>发〔2007〕24号</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rPr>
              <w:t>“（十六）一是廉租住房和经济适用住房建设、棚户区改造、旧住宅区整治一律免收城市基础设施配套费等各种行政事业性收费和政府性基金。</w:t>
            </w:r>
            <w:r>
              <w:rPr>
                <w:rFonts w:hint="eastAsia" w:ascii="仿宋_GB2312" w:hAnsi="仿宋_GB2312" w:eastAsia="仿宋_GB2312" w:cs="仿宋_GB2312"/>
                <w:b w:val="0"/>
                <w:bCs w:val="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5"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廉租住房、公共租赁住房、经济适用住房和棚户区改造安置住房</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国办</w:t>
            </w:r>
            <w:r>
              <w:rPr>
                <w:rFonts w:hint="eastAsia" w:ascii="仿宋_GB2312" w:hAnsi="仿宋_GB2312" w:eastAsia="仿宋_GB2312" w:cs="仿宋_GB2312"/>
                <w:b w:val="0"/>
                <w:bCs w:val="0"/>
                <w:sz w:val="24"/>
                <w:szCs w:val="24"/>
                <w:vertAlign w:val="baseline"/>
              </w:rPr>
              <w:t>发〔2011〕45号</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五）落实税费减免政策。对廉租住房、公共租赁住房、经济适用住房和棚户区改追安置住房，要切实落实现行建设、买卖，经营等环节税收优惠政策，免收城市基础设施配套费等各种行政事业性收费和政府性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军队后勤保障社会化需要配套改造的项目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w:t>
            </w:r>
            <w:r>
              <w:rPr>
                <w:rFonts w:hint="eastAsia" w:ascii="仿宋_GB2312" w:hAnsi="仿宋_GB2312" w:eastAsia="仿宋_GB2312" w:cs="仿宋_GB2312"/>
                <w:b w:val="0"/>
                <w:bCs w:val="0"/>
                <w:sz w:val="24"/>
                <w:szCs w:val="24"/>
                <w:vertAlign w:val="baseline"/>
              </w:rPr>
              <w:t>发〔2002〕20号</w:t>
            </w:r>
          </w:p>
        </w:tc>
        <w:tc>
          <w:tcPr>
            <w:tcW w:w="393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kern w:val="2"/>
                <w:sz w:val="24"/>
                <w:szCs w:val="24"/>
                <w:vertAlign w:val="baseline"/>
                <w:lang w:val="en-US" w:eastAsia="zh-CN" w:bidi="ar-SA"/>
              </w:rPr>
              <w:t>“一、关于营房保障（二）对军队后勤保障社会化需要配套改造的项目，免征城市基础设施配套费。”</w:t>
            </w:r>
          </w:p>
        </w:tc>
      </w:tr>
    </w:tbl>
    <w:p>
      <w:pPr>
        <w:jc w:val="both"/>
        <w:rPr>
          <w:rFonts w:hint="eastAsia" w:ascii="方正小标宋简体" w:hAnsi="方正小标宋简体" w:eastAsia="方正小标宋简体" w:cs="方正小标宋简体"/>
          <w:b w:val="0"/>
          <w:bCs w:val="0"/>
          <w:sz w:val="44"/>
          <w:szCs w:val="44"/>
        </w:rPr>
      </w:pPr>
    </w:p>
    <w:tbl>
      <w:tblPr>
        <w:tblStyle w:val="7"/>
        <w:tblW w:w="10039"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53"/>
        <w:gridCol w:w="2561"/>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项目名称</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减免</w:t>
            </w:r>
            <w:r>
              <w:rPr>
                <w:rFonts w:hint="eastAsia" w:ascii="仿宋_GB2312" w:hAnsi="仿宋_GB2312" w:eastAsia="仿宋_GB2312" w:cs="仿宋_GB2312"/>
                <w:b w:val="0"/>
                <w:bCs w:val="0"/>
                <w:sz w:val="24"/>
                <w:szCs w:val="24"/>
                <w:vertAlign w:val="baseline"/>
              </w:rPr>
              <w:t>方式</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文件依据</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5"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城镇和农村、公立和民办、教育系统和非教育系统的所有中小学校（含幼儿园）校舍建设项目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国办</w:t>
            </w:r>
            <w:r>
              <w:rPr>
                <w:rFonts w:hint="eastAsia" w:ascii="仿宋_GB2312" w:hAnsi="仿宋_GB2312" w:eastAsia="仿宋_GB2312" w:cs="仿宋_GB2312"/>
                <w:b w:val="0"/>
                <w:bCs w:val="0"/>
                <w:sz w:val="24"/>
                <w:szCs w:val="24"/>
                <w:vertAlign w:val="baseline"/>
              </w:rPr>
              <w:t>发〔2013〕103号</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rPr>
              <w:t>“二、（一）覆盖范围：全国城镇和农村、公立和民办、教育系统和非教育系统的所有中小学（含幼儿园）”“（三）落实扶持鼓励政策。校舍建设项目涉及的行政事业性收费和政府性基金，应予以免收。</w:t>
            </w:r>
            <w:r>
              <w:rPr>
                <w:rFonts w:hint="eastAsia" w:ascii="仿宋_GB2312" w:hAnsi="仿宋_GB2312" w:eastAsia="仿宋_GB2312" w:cs="仿宋_GB2312"/>
                <w:b w:val="0"/>
                <w:bCs w:val="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易地扶贫搬迁项目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财税</w:t>
            </w:r>
            <w:r>
              <w:rPr>
                <w:rFonts w:hint="eastAsia" w:ascii="仿宋_GB2312" w:hAnsi="仿宋_GB2312" w:eastAsia="仿宋_GB2312" w:cs="仿宋_GB2312"/>
                <w:b w:val="0"/>
                <w:bCs w:val="0"/>
                <w:sz w:val="24"/>
                <w:szCs w:val="24"/>
                <w:vertAlign w:val="baseline"/>
              </w:rPr>
              <w:t>〔2019〕53号</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“一、对易地扶贫搬迁项目免征城市基础设施配套费、不动产登记费。”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用于提供社区养老、托育、家政服务的建设项目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财政部等6部门2019年第76号公告</w:t>
            </w:r>
          </w:p>
        </w:tc>
        <w:tc>
          <w:tcPr>
            <w:tcW w:w="425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kern w:val="2"/>
                <w:sz w:val="24"/>
                <w:szCs w:val="24"/>
                <w:vertAlign w:val="baseline"/>
                <w:lang w:val="en-US" w:eastAsia="zh-CN" w:bidi="ar-SA"/>
              </w:rPr>
              <w:t>“用于提供社区养老、托育、家政服务的建设项目，免征城市基础设施配套费（自2019年6月1日起执行至2025年12月31日）。”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保障性租赁住房项目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国办</w:t>
            </w:r>
            <w:r>
              <w:rPr>
                <w:rFonts w:hint="eastAsia" w:ascii="仿宋_GB2312" w:hAnsi="仿宋_GB2312" w:eastAsia="仿宋_GB2312" w:cs="仿宋_GB2312"/>
                <w:b w:val="0"/>
                <w:bCs w:val="0"/>
                <w:sz w:val="24"/>
                <w:szCs w:val="24"/>
                <w:vertAlign w:val="baseline"/>
              </w:rPr>
              <w:t>发〔2021〕22号</w:t>
            </w:r>
          </w:p>
        </w:tc>
        <w:tc>
          <w:tcPr>
            <w:tcW w:w="425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“（四）降低税费负担。对保障性租赁住房项目免收城市基础设施配套费。”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项目名称</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减免</w:t>
            </w:r>
            <w:r>
              <w:rPr>
                <w:rFonts w:hint="eastAsia" w:ascii="仿宋_GB2312" w:hAnsi="仿宋_GB2312" w:eastAsia="仿宋_GB2312" w:cs="仿宋_GB2312"/>
                <w:b w:val="0"/>
                <w:bCs w:val="0"/>
                <w:sz w:val="24"/>
                <w:szCs w:val="24"/>
                <w:vertAlign w:val="baseline"/>
              </w:rPr>
              <w:t>方式</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文件依据</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保障性住房</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w:t>
            </w:r>
            <w:r>
              <w:rPr>
                <w:rFonts w:hint="eastAsia" w:ascii="仿宋_GB2312" w:hAnsi="仿宋_GB2312" w:eastAsia="仿宋_GB2312" w:cs="仿宋_GB2312"/>
                <w:b w:val="0"/>
                <w:bCs w:val="0"/>
                <w:sz w:val="24"/>
                <w:szCs w:val="24"/>
                <w:vertAlign w:val="baseline"/>
              </w:rPr>
              <w:t>发〔2023〕14号</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rPr>
              <w:t>“三、支持政策。符合条件的保障性住房项目适用经济适用住房有关税费支持政策。</w:t>
            </w:r>
            <w:r>
              <w:rPr>
                <w:rFonts w:hint="eastAsia" w:ascii="仿宋_GB2312" w:hAnsi="仿宋_GB2312" w:eastAsia="仿宋_GB2312" w:cs="仿宋_GB2312"/>
                <w:b w:val="0"/>
                <w:bCs w:val="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城中村改造项目</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免征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eastAsia="zh-CN"/>
              </w:rPr>
              <w:t>国办</w:t>
            </w:r>
            <w:r>
              <w:rPr>
                <w:rFonts w:hint="eastAsia" w:ascii="仿宋_GB2312" w:hAnsi="仿宋_GB2312" w:eastAsia="仿宋_GB2312" w:cs="仿宋_GB2312"/>
                <w:b w:val="0"/>
                <w:bCs w:val="0"/>
                <w:sz w:val="24"/>
                <w:szCs w:val="24"/>
                <w:vertAlign w:val="baseline"/>
              </w:rPr>
              <w:t>发〔2023〕25号</w:t>
            </w:r>
          </w:p>
        </w:tc>
        <w:tc>
          <w:tcPr>
            <w:tcW w:w="42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“三、支持政策。符合条件的城中村改造项目适用现行棚户区改造有关税费支持政策。”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0039" w:type="dxa"/>
            <w:gridSpan w:val="4"/>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国家对减免城市基础设施配套费的其他规定或有新规定的，从其规定。</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备注：此表仅是对国家相关文件规定的摘录，国家出台的减免政策最终解释权，由中央相关职能部门负责解释。</w:t>
      </w:r>
    </w:p>
    <w:p>
      <w:pPr>
        <w:bidi w:val="0"/>
        <w:ind w:firstLine="306" w:firstLineChars="0"/>
        <w:jc w:val="left"/>
        <w:rPr>
          <w:b w:val="0"/>
          <w:bCs w:val="0"/>
          <w:lang w:val="en-US" w:eastAsia="zh-CN"/>
        </w:rPr>
      </w:pPr>
    </w:p>
    <w:p>
      <w:pPr>
        <w:autoSpaceDE w:val="0"/>
        <w:autoSpaceDN w:val="0"/>
        <w:spacing w:before="160" w:after="160"/>
        <w:rPr>
          <w:rFonts w:ascii="仿宋_GB2312" w:eastAsia="仿宋_GB2312"/>
          <w:sz w:val="24"/>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sz w:val="28"/>
        </w:rPr>
        <w:t xml:space="preserve">         </w:t>
      </w:r>
      <w:r>
        <w:rPr>
          <w:rFonts w:hint="eastAsia" w:ascii="宋体" w:hAnsi="宋体" w:eastAsia="宋体" w:cs="宋体"/>
          <w:sz w:val="24"/>
        </w:rPr>
        <w:t xml:space="preserve">               </w:t>
      </w:r>
    </w:p>
    <w:tbl>
      <w:tblPr>
        <w:tblStyle w:val="6"/>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724"/>
        <w:gridCol w:w="17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515" w:type="dxa"/>
            <w:gridSpan w:val="4"/>
            <w:tcBorders>
              <w:top w:val="nil"/>
              <w:left w:val="nil"/>
              <w:bottom w:val="single" w:color="auto" w:sz="4" w:space="0"/>
              <w:right w:val="nil"/>
            </w:tcBorders>
            <w:vAlign w:val="center"/>
          </w:tcPr>
          <w:p>
            <w:pPr>
              <w:autoSpaceDE w:val="0"/>
              <w:autoSpaceDN w:val="0"/>
              <w:spacing w:before="160" w:after="160"/>
              <w:jc w:val="center"/>
              <w:rPr>
                <w:rFonts w:ascii="仿宋_GB2312" w:hAnsi="仿宋_GB2312" w:eastAsia="仿宋_GB2312" w:cs="仿宋_GB2312"/>
                <w:b/>
                <w:sz w:val="44"/>
                <w:szCs w:val="44"/>
              </w:rPr>
            </w:pPr>
            <w:r>
              <w:rPr>
                <w:rFonts w:hint="eastAsia" w:ascii="方正小标宋简体" w:hAnsi="方正小标宋简体" w:eastAsia="方正小标宋简体" w:cs="方正小标宋简体"/>
                <w:sz w:val="44"/>
                <w:szCs w:val="44"/>
              </w:rPr>
              <w:t>城市基础设施配套费缴费申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tcBorders>
              <w:top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2724" w:type="dxa"/>
            <w:tcBorders>
              <w:top w:val="single" w:color="auto" w:sz="4" w:space="0"/>
            </w:tcBorders>
            <w:vAlign w:val="center"/>
          </w:tcPr>
          <w:p>
            <w:pPr>
              <w:jc w:val="center"/>
              <w:rPr>
                <w:rFonts w:hint="eastAsia" w:ascii="仿宋_GB2312" w:hAnsi="仿宋_GB2312" w:eastAsia="仿宋_GB2312" w:cs="仿宋_GB2312"/>
                <w:sz w:val="24"/>
              </w:rPr>
            </w:pPr>
          </w:p>
        </w:tc>
        <w:tc>
          <w:tcPr>
            <w:tcW w:w="1752" w:type="dxa"/>
            <w:tcBorders>
              <w:top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340" w:type="dxa"/>
            <w:tcBorders>
              <w:top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信用代码</w:t>
            </w:r>
            <w:r>
              <w:rPr>
                <w:rFonts w:hint="eastAsia" w:ascii="仿宋_GB2312" w:hAnsi="仿宋_GB2312" w:eastAsia="仿宋_GB2312" w:cs="仿宋_GB2312"/>
                <w:sz w:val="28"/>
              </w:rPr>
              <w:t xml:space="preserve"> </w:t>
            </w:r>
          </w:p>
        </w:tc>
        <w:tc>
          <w:tcPr>
            <w:tcW w:w="2724" w:type="dxa"/>
            <w:vAlign w:val="center"/>
          </w:tcPr>
          <w:p>
            <w:pPr>
              <w:jc w:val="center"/>
              <w:rPr>
                <w:rFonts w:hint="eastAsia" w:ascii="仿宋_GB2312" w:hAnsi="仿宋_GB2312" w:eastAsia="仿宋_GB2312" w:cs="仿宋_GB2312"/>
                <w:sz w:val="24"/>
              </w:rPr>
            </w:pPr>
          </w:p>
        </w:tc>
        <w:tc>
          <w:tcPr>
            <w:tcW w:w="17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34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515" w:type="dxa"/>
            <w:gridSpan w:val="4"/>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Cs/>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2724" w:type="dxa"/>
            <w:vAlign w:val="center"/>
          </w:tcPr>
          <w:p>
            <w:pPr>
              <w:jc w:val="center"/>
              <w:rPr>
                <w:rFonts w:hint="eastAsia" w:ascii="仿宋_GB2312" w:hAnsi="仿宋_GB2312" w:eastAsia="仿宋_GB2312" w:cs="仿宋_GB2312"/>
                <w:sz w:val="24"/>
              </w:rPr>
            </w:pPr>
          </w:p>
        </w:tc>
        <w:tc>
          <w:tcPr>
            <w:tcW w:w="17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项目地址</w:t>
            </w:r>
          </w:p>
        </w:tc>
        <w:tc>
          <w:tcPr>
            <w:tcW w:w="2340" w:type="dxa"/>
            <w:vAlign w:val="center"/>
          </w:tcPr>
          <w:p>
            <w:pPr>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用地面积</w:t>
            </w:r>
          </w:p>
        </w:tc>
        <w:tc>
          <w:tcPr>
            <w:tcW w:w="2724" w:type="dxa"/>
            <w:vAlign w:val="center"/>
          </w:tcPr>
          <w:p>
            <w:pPr>
              <w:jc w:val="center"/>
              <w:rPr>
                <w:rFonts w:hint="eastAsia" w:ascii="仿宋_GB2312" w:hAnsi="仿宋_GB2312" w:eastAsia="仿宋_GB2312" w:cs="仿宋_GB2312"/>
                <w:sz w:val="24"/>
              </w:rPr>
            </w:pPr>
          </w:p>
        </w:tc>
        <w:tc>
          <w:tcPr>
            <w:tcW w:w="17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土地性质</w:t>
            </w:r>
          </w:p>
        </w:tc>
        <w:tc>
          <w:tcPr>
            <w:tcW w:w="2340" w:type="dxa"/>
            <w:vAlign w:val="center"/>
          </w:tcPr>
          <w:p>
            <w:pPr>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规划许可证号</w:t>
            </w:r>
          </w:p>
        </w:tc>
        <w:tc>
          <w:tcPr>
            <w:tcW w:w="2724" w:type="dxa"/>
            <w:vAlign w:val="center"/>
          </w:tcPr>
          <w:p>
            <w:pPr>
              <w:jc w:val="center"/>
              <w:rPr>
                <w:rFonts w:hint="eastAsia" w:ascii="仿宋_GB2312" w:hAnsi="仿宋_GB2312" w:eastAsia="仿宋_GB2312" w:cs="仿宋_GB2312"/>
                <w:sz w:val="24"/>
              </w:rPr>
            </w:pPr>
          </w:p>
        </w:tc>
        <w:tc>
          <w:tcPr>
            <w:tcW w:w="17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总建筑面积</w:t>
            </w:r>
          </w:p>
        </w:tc>
        <w:tc>
          <w:tcPr>
            <w:tcW w:w="23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地上建筑面积</w:t>
            </w:r>
          </w:p>
        </w:tc>
        <w:tc>
          <w:tcPr>
            <w:tcW w:w="272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1752"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地下建筑面积</w:t>
            </w:r>
          </w:p>
        </w:tc>
        <w:tc>
          <w:tcPr>
            <w:tcW w:w="2340" w:type="dxa"/>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515" w:type="dxa"/>
            <w:gridSpan w:val="4"/>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bCs/>
                <w:sz w:val="24"/>
              </w:rPr>
              <w:t>征收</w:t>
            </w:r>
            <w:r>
              <w:rPr>
                <w:rFonts w:hint="eastAsia" w:ascii="仿宋_GB2312" w:hAnsi="仿宋_GB2312" w:eastAsia="仿宋_GB2312" w:cs="仿宋_GB2312"/>
                <w:bCs/>
                <w:sz w:val="24"/>
                <w:lang w:eastAsia="zh-CN"/>
              </w:rPr>
              <w:t>比例（</w:t>
            </w:r>
            <w:r>
              <w:rPr>
                <w:rFonts w:hint="eastAsia" w:ascii="仿宋_GB2312" w:hAnsi="仿宋_GB2312" w:eastAsia="仿宋_GB2312" w:cs="仿宋_GB2312"/>
                <w:bCs/>
                <w:sz w:val="24"/>
                <w:lang w:val="en-US" w:eastAsia="zh-CN"/>
              </w:rPr>
              <w:t>%</w:t>
            </w:r>
            <w:r>
              <w:rPr>
                <w:rFonts w:hint="eastAsia" w:ascii="仿宋_GB2312" w:hAnsi="仿宋_GB2312" w:eastAsia="仿宋_GB2312" w:cs="仿宋_GB2312"/>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9"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住宅</w:t>
            </w:r>
          </w:p>
        </w:tc>
        <w:tc>
          <w:tcPr>
            <w:tcW w:w="2724" w:type="dxa"/>
            <w:vAlign w:val="center"/>
          </w:tcPr>
          <w:p>
            <w:pPr>
              <w:jc w:val="center"/>
              <w:rPr>
                <w:rFonts w:hint="eastAsia" w:ascii="仿宋_GB2312" w:hAnsi="仿宋_GB2312" w:eastAsia="仿宋_GB2312" w:cs="仿宋_GB2312"/>
                <w:sz w:val="24"/>
              </w:rPr>
            </w:pPr>
          </w:p>
        </w:tc>
        <w:tc>
          <w:tcPr>
            <w:tcW w:w="1752"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非住宅</w:t>
            </w:r>
          </w:p>
        </w:tc>
        <w:tc>
          <w:tcPr>
            <w:tcW w:w="234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5" w:hRule="atLeast"/>
          <w:jc w:val="center"/>
        </w:trPr>
        <w:tc>
          <w:tcPr>
            <w:tcW w:w="1699" w:type="dxa"/>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征 </w:t>
            </w:r>
            <w:r>
              <w:rPr>
                <w:rFonts w:hint="eastAsia" w:ascii="仿宋_GB2312" w:hAnsi="仿宋_GB2312" w:eastAsia="仿宋_GB2312" w:cs="仿宋_GB2312"/>
                <w:sz w:val="24"/>
                <w:lang w:eastAsia="zh-CN"/>
              </w:rPr>
              <w:t>收</w:t>
            </w:r>
            <w:r>
              <w:rPr>
                <w:rFonts w:hint="eastAsia" w:ascii="仿宋_GB2312" w:hAnsi="仿宋_GB2312" w:eastAsia="仿宋_GB2312" w:cs="仿宋_GB2312"/>
                <w:sz w:val="24"/>
              </w:rPr>
              <w:t xml:space="preserve"> 明 细</w:t>
            </w:r>
          </w:p>
        </w:tc>
        <w:tc>
          <w:tcPr>
            <w:tcW w:w="6816" w:type="dxa"/>
            <w:gridSpan w:val="3"/>
            <w:vAlign w:val="center"/>
          </w:tcPr>
          <w:p>
            <w:pPr>
              <w:ind w:right="525"/>
              <w:rPr>
                <w:rFonts w:hint="eastAsia" w:ascii="仿宋_GB2312" w:hAnsi="仿宋_GB2312" w:eastAsia="仿宋_GB2312" w:cs="仿宋_GB2312"/>
                <w:sz w:val="24"/>
              </w:rPr>
            </w:pPr>
          </w:p>
          <w:p>
            <w:pPr>
              <w:ind w:right="525"/>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p>
          <w:p>
            <w:pPr>
              <w:ind w:right="525"/>
              <w:jc w:val="right"/>
              <w:rPr>
                <w:rFonts w:hint="eastAsia" w:ascii="仿宋_GB2312" w:hAnsi="仿宋_GB2312" w:eastAsia="仿宋_GB2312" w:cs="仿宋_GB2312"/>
                <w:sz w:val="24"/>
              </w:rPr>
            </w:pPr>
            <w:r>
              <w:rPr>
                <w:rFonts w:hint="eastAsia" w:ascii="仿宋_GB2312" w:hAnsi="仿宋_GB2312" w:eastAsia="仿宋_GB2312" w:cs="仿宋_GB2312"/>
                <w:sz w:val="24"/>
              </w:rPr>
              <w:t>申请单位：（盖章）</w:t>
            </w:r>
          </w:p>
          <w:p>
            <w:pPr>
              <w:ind w:right="42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jc w:val="center"/>
        </w:trPr>
        <w:tc>
          <w:tcPr>
            <w:tcW w:w="169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核</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6816" w:type="dxa"/>
            <w:gridSpan w:val="3"/>
            <w:vAlign w:val="center"/>
          </w:tcPr>
          <w:p>
            <w:pPr>
              <w:wordWrap w:val="0"/>
              <w:ind w:right="585"/>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p>
          <w:p>
            <w:pPr>
              <w:wordWrap w:val="0"/>
              <w:ind w:right="585"/>
              <w:jc w:val="right"/>
              <w:rPr>
                <w:rFonts w:hint="eastAsia" w:ascii="仿宋_GB2312" w:hAnsi="仿宋_GB2312" w:eastAsia="仿宋_GB2312" w:cs="仿宋_GB2312"/>
                <w:sz w:val="24"/>
              </w:rPr>
            </w:pPr>
            <w:r>
              <w:rPr>
                <w:rFonts w:hint="eastAsia" w:ascii="仿宋_GB2312" w:hAnsi="仿宋_GB2312" w:eastAsia="仿宋_GB2312" w:cs="仿宋_GB2312"/>
                <w:sz w:val="24"/>
              </w:rPr>
              <w:t>审核单位：（盖章）</w:t>
            </w:r>
          </w:p>
          <w:p>
            <w:pPr>
              <w:ind w:right="42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autoSpaceDE w:val="0"/>
        <w:autoSpaceDN w:val="0"/>
        <w:spacing w:before="160" w:after="1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tbl>
      <w:tblPr>
        <w:tblStyle w:val="6"/>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168"/>
        <w:gridCol w:w="153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8515" w:type="dxa"/>
            <w:gridSpan w:val="4"/>
            <w:tcBorders>
              <w:top w:val="nil"/>
              <w:left w:val="nil"/>
              <w:bottom w:val="single" w:color="auto" w:sz="4" w:space="0"/>
              <w:right w:val="nil"/>
            </w:tcBorders>
            <w:vAlign w:val="center"/>
          </w:tcPr>
          <w:p>
            <w:pPr>
              <w:autoSpaceDE w:val="0"/>
              <w:autoSpaceDN w:val="0"/>
              <w:spacing w:before="160" w:after="160"/>
              <w:jc w:val="center"/>
              <w:rPr>
                <w:rFonts w:ascii="宋体" w:hAnsi="宋体" w:eastAsia="宋体" w:cs="宋体"/>
                <w:sz w:val="24"/>
              </w:rPr>
            </w:pPr>
            <w:r>
              <w:rPr>
                <w:rFonts w:hint="eastAsia" w:ascii="方正小标宋简体" w:hAnsi="方正小标宋简体" w:eastAsia="方正小标宋简体" w:cs="方正小标宋简体"/>
                <w:sz w:val="44"/>
                <w:szCs w:val="44"/>
              </w:rPr>
              <w:t>城市基础设施配套费减免申请表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62" w:type="dxa"/>
            <w:tcBorders>
              <w:top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168" w:type="dxa"/>
            <w:tcBorders>
              <w:top w:val="single" w:color="auto" w:sz="4" w:space="0"/>
            </w:tcBorders>
            <w:vAlign w:val="center"/>
          </w:tcPr>
          <w:p>
            <w:pPr>
              <w:jc w:val="center"/>
              <w:rPr>
                <w:rFonts w:hint="eastAsia" w:ascii="仿宋_GB2312" w:hAnsi="仿宋_GB2312" w:eastAsia="仿宋_GB2312" w:cs="仿宋_GB2312"/>
                <w:sz w:val="24"/>
                <w:szCs w:val="24"/>
              </w:rPr>
            </w:pPr>
          </w:p>
        </w:tc>
        <w:tc>
          <w:tcPr>
            <w:tcW w:w="1535" w:type="dxa"/>
            <w:tcBorders>
              <w:top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联系人及</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2150" w:type="dxa"/>
            <w:tcBorders>
              <w:top w:val="single" w:color="auto" w:sz="4" w:space="0"/>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6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53" w:type="dxa"/>
            <w:gridSpan w:val="3"/>
            <w:vAlign w:val="center"/>
          </w:tcPr>
          <w:p>
            <w:pPr>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6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规划许可证号</w:t>
            </w:r>
          </w:p>
        </w:tc>
        <w:tc>
          <w:tcPr>
            <w:tcW w:w="31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5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建筑面积</w:t>
            </w:r>
          </w:p>
        </w:tc>
        <w:tc>
          <w:tcPr>
            <w:tcW w:w="215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6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减免额度</w:t>
            </w:r>
          </w:p>
        </w:tc>
        <w:tc>
          <w:tcPr>
            <w:tcW w:w="6853" w:type="dxa"/>
            <w:gridSpan w:val="3"/>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66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据</w:t>
            </w:r>
          </w:p>
        </w:tc>
        <w:tc>
          <w:tcPr>
            <w:tcW w:w="6853" w:type="dxa"/>
            <w:gridSpan w:val="3"/>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5" w:hRule="atLeast"/>
          <w:jc w:val="center"/>
        </w:trPr>
        <w:tc>
          <w:tcPr>
            <w:tcW w:w="166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建设单位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　明</w:t>
            </w:r>
          </w:p>
        </w:tc>
        <w:tc>
          <w:tcPr>
            <w:tcW w:w="6853" w:type="dxa"/>
            <w:gridSpan w:val="3"/>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填报内容已经本单位（本人）核实无误。本单位（本人）对申请事项、填报内容及所提供材料的真实性和准确性负责；同时承诺，若项目改变规划许可用途，不再符合减免条件，本单位（本人）将及时、主动向征收部门按规定缴纳城市基础设施配套费。　　　　　　　　　　　　　　　　　　　　　　　　　　　　　　　　</w:t>
            </w: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建设单位（个人）（盖章）</w:t>
            </w:r>
          </w:p>
          <w:p>
            <w:pPr>
              <w:ind w:right="52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1662" w:type="dxa"/>
            <w:textDirection w:val="tbRlV"/>
            <w:vAlign w:val="center"/>
          </w:tcPr>
          <w:p>
            <w:pPr>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征收部门初审</w:t>
            </w:r>
            <w:r>
              <w:rPr>
                <w:rFonts w:hint="eastAsia" w:ascii="仿宋_GB2312" w:hAnsi="仿宋_GB2312" w:eastAsia="仿宋_GB2312" w:cs="仿宋_GB2312"/>
                <w:sz w:val="24"/>
                <w:szCs w:val="24"/>
              </w:rPr>
              <w:t>意见</w:t>
            </w:r>
          </w:p>
        </w:tc>
        <w:tc>
          <w:tcPr>
            <w:tcW w:w="6853" w:type="dxa"/>
            <w:gridSpan w:val="3"/>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征收部门签章：</w:t>
            </w:r>
          </w:p>
          <w:p>
            <w:pPr>
              <w:ind w:right="42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166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w:t>
            </w:r>
          </w:p>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p>
        </w:tc>
        <w:tc>
          <w:tcPr>
            <w:tcW w:w="6853" w:type="dxa"/>
            <w:gridSpan w:val="3"/>
            <w:vAlign w:val="center"/>
          </w:tcPr>
          <w:p>
            <w:pPr>
              <w:wordWrap w:val="0"/>
              <w:ind w:right="585"/>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p>
          <w:p>
            <w:pPr>
              <w:wordWrap w:val="0"/>
              <w:ind w:right="58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审核单位</w:t>
            </w:r>
            <w:r>
              <w:rPr>
                <w:rFonts w:hint="eastAsia" w:ascii="仿宋_GB2312" w:hAnsi="仿宋_GB2312" w:eastAsia="仿宋_GB2312" w:cs="仿宋_GB2312"/>
                <w:sz w:val="24"/>
                <w:szCs w:val="24"/>
                <w:lang w:eastAsia="zh-CN"/>
              </w:rPr>
              <w:t>签</w:t>
            </w:r>
            <w:r>
              <w:rPr>
                <w:rFonts w:hint="eastAsia" w:ascii="仿宋_GB2312" w:hAnsi="仿宋_GB2312" w:eastAsia="仿宋_GB2312" w:cs="仿宋_GB2312"/>
                <w:sz w:val="24"/>
                <w:szCs w:val="24"/>
              </w:rPr>
              <w:t>章</w:t>
            </w:r>
          </w:p>
          <w:p>
            <w:pPr>
              <w:ind w:right="42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line="560" w:lineRule="exact"/>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p>
    <w:p>
      <w:pPr>
        <w:spacing w:line="560" w:lineRule="exact"/>
        <w:jc w:val="left"/>
        <w:rPr>
          <w:rFonts w:ascii="仿宋_GB2312" w:hAnsi="仿宋_GB2312" w:eastAsia="仿宋_GB2312" w:cs="仿宋_GB2312"/>
          <w:bCs/>
          <w:sz w:val="32"/>
          <w:szCs w:val="32"/>
        </w:rPr>
      </w:pPr>
    </w:p>
    <w:p>
      <w:pPr>
        <w:autoSpaceDE w:val="0"/>
        <w:autoSpaceDN w:val="0"/>
        <w:spacing w:before="160" w:after="16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城市基础设施配套费</w:t>
      </w:r>
      <w:r>
        <w:rPr>
          <w:rFonts w:hint="eastAsia" w:ascii="方正小标宋简体" w:hAnsi="方正小标宋简体" w:eastAsia="方正小标宋简体" w:cs="方正小标宋简体"/>
          <w:sz w:val="44"/>
          <w:szCs w:val="44"/>
          <w:lang w:eastAsia="zh-CN"/>
        </w:rPr>
        <w:t>缴费</w:t>
      </w:r>
      <w:r>
        <w:rPr>
          <w:rFonts w:hint="eastAsia" w:ascii="方正小标宋简体" w:hAnsi="方正小标宋简体" w:eastAsia="方正小标宋简体" w:cs="方正小标宋简体"/>
          <w:sz w:val="44"/>
          <w:szCs w:val="44"/>
        </w:rPr>
        <w:t xml:space="preserve">承诺书 </w:t>
      </w:r>
    </w:p>
    <w:p>
      <w:pPr>
        <w:spacing w:line="560" w:lineRule="exact"/>
        <w:jc w:val="center"/>
        <w:rPr>
          <w:rFonts w:ascii="方正小标宋简体" w:hAnsi="华文中宋" w:eastAsia="方正小标宋简体"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我单位（个人）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投资建设 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sz w:val="32"/>
          <w:szCs w:val="32"/>
        </w:rPr>
        <w:t>，尚未</w:t>
      </w:r>
      <w:r>
        <w:rPr>
          <w:rFonts w:hint="eastAsia" w:ascii="仿宋_GB2312" w:hAnsi="仿宋_GB2312" w:eastAsia="仿宋_GB2312" w:cs="仿宋_GB2312"/>
          <w:bCs/>
          <w:sz w:val="32"/>
          <w:szCs w:val="32"/>
        </w:rPr>
        <w:t>取得《建设工程规划许可证》，</w:t>
      </w:r>
      <w:r>
        <w:rPr>
          <w:rFonts w:hint="eastAsia" w:ascii="仿宋_GB2312" w:hAnsi="仿宋_GB2312" w:eastAsia="仿宋_GB2312" w:cs="仿宋_GB2312"/>
          <w:bCs/>
          <w:sz w:val="32"/>
          <w:szCs w:val="32"/>
          <w:lang w:eastAsia="zh-CN"/>
        </w:rPr>
        <w:t>故</w:t>
      </w:r>
      <w:r>
        <w:rPr>
          <w:rFonts w:hint="eastAsia" w:ascii="仿宋_GB2312" w:hAnsi="仿宋_GB2312" w:eastAsia="仿宋_GB2312" w:cs="仿宋_GB2312"/>
          <w:bCs/>
          <w:sz w:val="32"/>
          <w:szCs w:val="32"/>
        </w:rPr>
        <w:t>无法</w:t>
      </w:r>
      <w:r>
        <w:rPr>
          <w:rFonts w:hint="eastAsia" w:ascii="仿宋_GB2312" w:hAnsi="仿宋_GB2312" w:eastAsia="仿宋_GB2312" w:cs="仿宋_GB2312"/>
          <w:bCs/>
          <w:sz w:val="32"/>
          <w:szCs w:val="32"/>
          <w:lang w:eastAsia="zh-CN"/>
        </w:rPr>
        <w:t>缴纳城市</w:t>
      </w:r>
      <w:r>
        <w:rPr>
          <w:rFonts w:hint="eastAsia" w:ascii="仿宋_GB2312" w:hAnsi="仿宋_GB2312" w:eastAsia="仿宋_GB2312" w:cs="仿宋_GB2312"/>
          <w:bCs/>
          <w:sz w:val="32"/>
          <w:szCs w:val="32"/>
        </w:rPr>
        <w:t>基础设施配套费。我单位（个人）已知晓关于城市基础设施配套费征收的相关规定，承诺在取得《建设工程规划许可证》后按规定</w:t>
      </w:r>
      <w:r>
        <w:rPr>
          <w:rFonts w:hint="eastAsia" w:ascii="仿宋_GB2312" w:hAnsi="仿宋_GB2312" w:eastAsia="仿宋_GB2312" w:cs="仿宋_GB2312"/>
          <w:bCs/>
          <w:sz w:val="32"/>
          <w:szCs w:val="32"/>
          <w:lang w:eastAsia="zh-CN"/>
        </w:rPr>
        <w:t>缴纳</w:t>
      </w:r>
      <w:r>
        <w:rPr>
          <w:rFonts w:hint="eastAsia" w:ascii="仿宋_GB2312" w:hAnsi="仿宋_GB2312" w:eastAsia="仿宋_GB2312" w:cs="仿宋_GB2312"/>
          <w:bCs/>
          <w:sz w:val="32"/>
          <w:szCs w:val="32"/>
        </w:rPr>
        <w:t>城市基础设施配套</w:t>
      </w:r>
      <w:r>
        <w:rPr>
          <w:rFonts w:hint="eastAsia" w:ascii="仿宋_GB2312" w:hAnsi="仿宋_GB2312" w:eastAsia="仿宋_GB2312" w:cs="仿宋_GB2312"/>
          <w:bCs/>
          <w:sz w:val="32"/>
          <w:szCs w:val="32"/>
          <w:lang w:eastAsia="zh-CN"/>
        </w:rPr>
        <w:t>费</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p>
    <w:p>
      <w:pPr>
        <w:spacing w:line="560" w:lineRule="exact"/>
        <w:jc w:val="center"/>
        <w:rPr>
          <w:rFonts w:ascii="仿宋_GB2312" w:hAnsi="仿宋_GB2312" w:eastAsia="仿宋_GB2312" w:cs="仿宋_GB2312"/>
          <w:bCs/>
          <w:sz w:val="32"/>
          <w:szCs w:val="32"/>
        </w:rPr>
      </w:pPr>
    </w:p>
    <w:p>
      <w:pPr>
        <w:spacing w:line="560" w:lineRule="exact"/>
        <w:jc w:val="center"/>
        <w:rPr>
          <w:rFonts w:ascii="仿宋_GB2312" w:hAnsi="仿宋_GB2312" w:eastAsia="仿宋_GB2312" w:cs="仿宋_GB2312"/>
          <w:bCs/>
          <w:sz w:val="32"/>
          <w:szCs w:val="32"/>
        </w:rPr>
      </w:pPr>
    </w:p>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承诺人</w:t>
      </w:r>
      <w:r>
        <w:rPr>
          <w:rFonts w:hint="eastAsia" w:ascii="仿宋_GB2312" w:hAnsi="仿宋_GB2312" w:eastAsia="仿宋_GB2312" w:cs="仿宋_GB2312"/>
          <w:bCs/>
          <w:sz w:val="32"/>
          <w:szCs w:val="32"/>
        </w:rPr>
        <w:t>签章</w:t>
      </w:r>
      <w:r>
        <w:rPr>
          <w:rFonts w:hint="eastAsia" w:ascii="仿宋_GB2312" w:hAnsi="仿宋_GB2312" w:eastAsia="仿宋_GB2312" w:cs="仿宋_GB2312"/>
          <w:bCs/>
          <w:sz w:val="32"/>
          <w:szCs w:val="32"/>
          <w:lang w:eastAsia="zh-CN"/>
        </w:rPr>
        <w:t>：</w:t>
      </w:r>
    </w:p>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年   月    日</w:t>
      </w:r>
    </w:p>
    <w:p>
      <w:pPr>
        <w:bidi w:val="0"/>
        <w:ind w:firstLine="306" w:firstLineChars="0"/>
        <w:jc w:val="left"/>
        <w:rPr>
          <w:lang w:val="en-US" w:eastAsia="zh-CN"/>
        </w:rPr>
      </w:pPr>
    </w:p>
    <w:p>
      <w:pPr>
        <w:autoSpaceDE w:val="0"/>
        <w:autoSpaceDN w:val="0"/>
        <w:spacing w:before="160" w:after="160"/>
        <w:rPr>
          <w:rFonts w:hint="eastAsia" w:ascii="仿宋_GB2312" w:hAnsi="仿宋_GB2312" w:eastAsia="仿宋_GB2312" w:cs="仿宋_GB2312"/>
          <w:sz w:val="32"/>
          <w:szCs w:val="32"/>
          <w:lang w:eastAsia="zh-CN"/>
        </w:rPr>
      </w:pPr>
    </w:p>
    <w:p>
      <w:pPr>
        <w:autoSpaceDE w:val="0"/>
        <w:autoSpaceDN w:val="0"/>
        <w:spacing w:before="160" w:after="160"/>
        <w:rPr>
          <w:rFonts w:hint="eastAsia" w:ascii="仿宋_GB2312" w:hAnsi="仿宋_GB2312" w:eastAsia="仿宋_GB2312" w:cs="仿宋_GB2312"/>
          <w:sz w:val="32"/>
          <w:szCs w:val="32"/>
          <w:lang w:eastAsia="zh-CN"/>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经办</w:t>
      </w:r>
      <w:r>
        <w:rPr>
          <w:rFonts w:hint="eastAsia" w:ascii="仿宋_GB2312" w:hAnsi="仿宋_GB2312" w:eastAsia="仿宋_GB2312" w:cs="仿宋_GB2312"/>
          <w:bCs/>
          <w:sz w:val="32"/>
          <w:szCs w:val="32"/>
        </w:rPr>
        <w:t>人：             联系电话：</w:t>
      </w:r>
    </w:p>
    <w:p>
      <w:pPr>
        <w:spacing w:line="560" w:lineRule="exact"/>
        <w:jc w:val="left"/>
        <w:rPr>
          <w:rFonts w:ascii="仿宋_GB2312" w:hAnsi="仿宋_GB2312" w:eastAsia="仿宋_GB2312" w:cs="仿宋_GB2312"/>
          <w:bCs/>
          <w:sz w:val="32"/>
          <w:szCs w:val="32"/>
        </w:rPr>
      </w:pPr>
    </w:p>
    <w:p>
      <w:pPr>
        <w:spacing w:line="560" w:lineRule="exact"/>
        <w:jc w:val="left"/>
        <w:rPr>
          <w:rFonts w:ascii="仿宋_GB2312" w:hAnsi="仿宋_GB2312" w:eastAsia="仿宋_GB2312" w:cs="仿宋_GB2312"/>
          <w:bCs/>
          <w:sz w:val="32"/>
          <w:szCs w:val="32"/>
        </w:rPr>
      </w:pPr>
    </w:p>
    <w:p>
      <w:pPr>
        <w:spacing w:line="560" w:lineRule="exact"/>
        <w:jc w:val="left"/>
        <w:rPr>
          <w:rFonts w:ascii="仿宋_GB2312" w:hAnsi="仿宋_GB2312" w:eastAsia="仿宋_GB2312" w:cs="仿宋_GB2312"/>
          <w:bCs/>
          <w:sz w:val="32"/>
          <w:szCs w:val="32"/>
        </w:rPr>
      </w:pPr>
    </w:p>
    <w:p>
      <w:pPr>
        <w:spacing w:line="560" w:lineRule="exact"/>
        <w:jc w:val="left"/>
        <w:rPr>
          <w:rFonts w:hint="eastAsia" w:ascii="仿宋_GB2312" w:hAnsi="仿宋_GB2312" w:eastAsia="仿宋_GB2312" w:cs="仿宋_GB2312"/>
          <w:bCs/>
          <w:sz w:val="32"/>
          <w:szCs w:val="32"/>
          <w:lang w:eastAsia="zh-CN"/>
        </w:rPr>
      </w:pPr>
      <w:bookmarkStart w:id="0" w:name="_GoBack"/>
      <w:bookmarkEnd w:id="0"/>
      <w:r>
        <w:rPr>
          <w:rFonts w:hint="eastAsia" w:ascii="仿宋_GB2312" w:hAnsi="仿宋_GB2312" w:eastAsia="仿宋_GB2312" w:cs="仿宋_GB2312"/>
          <w:bCs/>
          <w:sz w:val="32"/>
          <w:szCs w:val="32"/>
        </w:rPr>
        <w:t>附件</w:t>
      </w:r>
      <w:r>
        <w:rPr>
          <w:rFonts w:hint="default" w:ascii="仿宋_GB2312" w:hAnsi="仿宋_GB2312" w:eastAsia="仿宋_GB2312" w:cs="仿宋_GB2312"/>
          <w:bCs/>
          <w:sz w:val="32"/>
          <w:szCs w:val="32"/>
          <w:lang w:val="en-US" w:eastAsia="zh-CN"/>
        </w:rPr>
        <w:t>5</w:t>
      </w:r>
    </w:p>
    <w:p>
      <w:pPr>
        <w:spacing w:line="560" w:lineRule="exact"/>
        <w:jc w:val="left"/>
        <w:rPr>
          <w:rFonts w:ascii="仿宋_GB2312" w:hAnsi="仿宋_GB2312" w:eastAsia="仿宋_GB2312" w:cs="仿宋_GB2312"/>
          <w:bCs/>
          <w:sz w:val="32"/>
          <w:szCs w:val="32"/>
        </w:rPr>
      </w:pPr>
    </w:p>
    <w:p>
      <w:pPr>
        <w:spacing w:line="560" w:lineRule="exact"/>
        <w:ind w:firstLine="880" w:firstLineChars="200"/>
        <w:rPr>
          <w:rFonts w:ascii="仿宋_GB2312" w:hAnsi="仿宋_GB2312" w:eastAsia="仿宋_GB2312" w:cs="仿宋_GB2312"/>
          <w:bCs/>
          <w:sz w:val="32"/>
          <w:szCs w:val="32"/>
        </w:rPr>
      </w:pPr>
      <w:r>
        <w:rPr>
          <w:rFonts w:hint="eastAsia" w:ascii="方正小标宋简体" w:hAnsi="方正小标宋简体" w:eastAsia="方正小标宋简体" w:cs="方正小标宋简体"/>
          <w:sz w:val="44"/>
          <w:szCs w:val="44"/>
        </w:rPr>
        <w:t>城市基础设施配套费征收知情书</w:t>
      </w:r>
      <w:r>
        <w:rPr>
          <w:rFonts w:hint="eastAsia" w:ascii="方正小标宋简体" w:hAnsi="方正小标宋简体" w:eastAsia="方正小标宋简体" w:cs="方正小标宋简体"/>
          <w:sz w:val="44"/>
          <w:szCs w:val="44"/>
        </w:rPr>
        <w:cr/>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本单位（本人）</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投资建设的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项目已获取《建设工程规划许可证》，已知晓关于城市基础设施配套费征收的相关规定，</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在项目开工前按规定办理完毕城市基础设施配套缴纳相关手续。</w:t>
      </w:r>
      <w:r>
        <w:rPr>
          <w:rFonts w:hint="eastAsia" w:ascii="仿宋_GB2312" w:hAnsi="仿宋_GB2312" w:eastAsia="仿宋_GB2312" w:cs="仿宋_GB2312"/>
          <w:bCs/>
          <w:sz w:val="32"/>
          <w:szCs w:val="32"/>
        </w:rPr>
        <w:cr/>
      </w:r>
    </w:p>
    <w:p>
      <w:pPr>
        <w:spacing w:line="560" w:lineRule="exact"/>
        <w:ind w:firstLine="640" w:firstLineChars="200"/>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p>
    <w:p>
      <w:pPr>
        <w:spacing w:line="56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经办</w:t>
      </w:r>
      <w:r>
        <w:rPr>
          <w:rFonts w:hint="eastAsia" w:ascii="仿宋_GB2312" w:hAnsi="仿宋_GB2312" w:eastAsia="仿宋_GB2312" w:cs="仿宋_GB2312"/>
          <w:bCs/>
          <w:sz w:val="32"/>
          <w:szCs w:val="32"/>
        </w:rPr>
        <w:t xml:space="preserve">人：            </w:t>
      </w:r>
    </w:p>
    <w:p>
      <w:pPr>
        <w:spacing w:line="560" w:lineRule="exact"/>
        <w:ind w:firstLine="640" w:firstLineChars="200"/>
        <w:rPr>
          <w:rFonts w:ascii="Times New Roman" w:hAnsi="Times New Roman" w:eastAsia="宋体" w:cs="Times New Roman"/>
          <w:spacing w:val="-4"/>
          <w:kern w:val="2"/>
          <w:sz w:val="21"/>
          <w:szCs w:val="21"/>
          <w:lang w:val="en-US" w:eastAsia="zh-CN" w:bidi="ar-SA"/>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rPr>
        <w:cr/>
      </w:r>
      <w:r>
        <w:rPr>
          <w:rFonts w:hint="eastAsia" w:ascii="仿宋_GB2312" w:hAnsi="仿宋_GB2312" w:eastAsia="仿宋_GB2312" w:cs="仿宋_GB2312"/>
          <w:bCs/>
          <w:sz w:val="32"/>
          <w:szCs w:val="32"/>
        </w:rPr>
        <w:t xml:space="preserve">                                  年   月    日</w:t>
      </w:r>
    </w:p>
    <w:p>
      <w:pPr>
        <w:bidi w:val="0"/>
        <w:rPr>
          <w:lang w:val="en-US" w:eastAsia="zh-CN"/>
        </w:rPr>
      </w:pPr>
    </w:p>
    <w:p>
      <w:pPr>
        <w:pStyle w:val="5"/>
        <w:shd w:val="clear" w:color="auto" w:fill="FFFFFF"/>
        <w:spacing w:before="0" w:beforeAutospacing="0" w:after="0" w:afterAutospacing="0" w:line="450" w:lineRule="atLeast"/>
        <w:ind w:left="0" w:leftChars="0" w:firstLine="0" w:firstLineChars="0"/>
        <w:rPr>
          <w:rFonts w:hint="eastAsia" w:ascii="仿宋" w:hAnsi="仿宋" w:eastAsia="仿宋"/>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FB"/>
    <w:rsid w:val="00024F3F"/>
    <w:rsid w:val="000413FB"/>
    <w:rsid w:val="0004282B"/>
    <w:rsid w:val="00053D11"/>
    <w:rsid w:val="00056797"/>
    <w:rsid w:val="00071D17"/>
    <w:rsid w:val="000C3096"/>
    <w:rsid w:val="000F7474"/>
    <w:rsid w:val="00113DD5"/>
    <w:rsid w:val="0011521D"/>
    <w:rsid w:val="001217BE"/>
    <w:rsid w:val="00144F98"/>
    <w:rsid w:val="0016116A"/>
    <w:rsid w:val="001958E4"/>
    <w:rsid w:val="001B3E4C"/>
    <w:rsid w:val="001C47AE"/>
    <w:rsid w:val="001E4E2F"/>
    <w:rsid w:val="001F0D82"/>
    <w:rsid w:val="001F345B"/>
    <w:rsid w:val="00271104"/>
    <w:rsid w:val="00273B06"/>
    <w:rsid w:val="00292FE9"/>
    <w:rsid w:val="00320222"/>
    <w:rsid w:val="0037268F"/>
    <w:rsid w:val="00395C0F"/>
    <w:rsid w:val="003C18BB"/>
    <w:rsid w:val="003D2C57"/>
    <w:rsid w:val="003F1038"/>
    <w:rsid w:val="004421FC"/>
    <w:rsid w:val="00485DEB"/>
    <w:rsid w:val="00566339"/>
    <w:rsid w:val="00572090"/>
    <w:rsid w:val="0058477A"/>
    <w:rsid w:val="005A6B59"/>
    <w:rsid w:val="005D3438"/>
    <w:rsid w:val="005E0417"/>
    <w:rsid w:val="005E3A96"/>
    <w:rsid w:val="00615670"/>
    <w:rsid w:val="0062564C"/>
    <w:rsid w:val="0062715C"/>
    <w:rsid w:val="006534AD"/>
    <w:rsid w:val="0067045F"/>
    <w:rsid w:val="006E6B84"/>
    <w:rsid w:val="00701DE3"/>
    <w:rsid w:val="007156AB"/>
    <w:rsid w:val="007512FA"/>
    <w:rsid w:val="00781DFF"/>
    <w:rsid w:val="007C7FDF"/>
    <w:rsid w:val="00815D31"/>
    <w:rsid w:val="00843903"/>
    <w:rsid w:val="008553B7"/>
    <w:rsid w:val="008A1E04"/>
    <w:rsid w:val="008B6A05"/>
    <w:rsid w:val="008D673D"/>
    <w:rsid w:val="008F3DCC"/>
    <w:rsid w:val="00907822"/>
    <w:rsid w:val="009130C5"/>
    <w:rsid w:val="00982B5B"/>
    <w:rsid w:val="009B0525"/>
    <w:rsid w:val="009B7EE6"/>
    <w:rsid w:val="00A01AD8"/>
    <w:rsid w:val="00A21F39"/>
    <w:rsid w:val="00A27C6F"/>
    <w:rsid w:val="00A54071"/>
    <w:rsid w:val="00A806DE"/>
    <w:rsid w:val="00A97FE7"/>
    <w:rsid w:val="00AA15E8"/>
    <w:rsid w:val="00AC73D7"/>
    <w:rsid w:val="00AD4F9A"/>
    <w:rsid w:val="00AD5801"/>
    <w:rsid w:val="00B31707"/>
    <w:rsid w:val="00B32396"/>
    <w:rsid w:val="00B61079"/>
    <w:rsid w:val="00B70A2E"/>
    <w:rsid w:val="00B818CA"/>
    <w:rsid w:val="00B91262"/>
    <w:rsid w:val="00BA7182"/>
    <w:rsid w:val="00BC59B3"/>
    <w:rsid w:val="00C045E9"/>
    <w:rsid w:val="00C306B9"/>
    <w:rsid w:val="00C4594B"/>
    <w:rsid w:val="00C862C8"/>
    <w:rsid w:val="00CA7F60"/>
    <w:rsid w:val="00CC1D0E"/>
    <w:rsid w:val="00CC754F"/>
    <w:rsid w:val="00CD262E"/>
    <w:rsid w:val="00CE339E"/>
    <w:rsid w:val="00CF11CB"/>
    <w:rsid w:val="00CF35B9"/>
    <w:rsid w:val="00D215BB"/>
    <w:rsid w:val="00D33828"/>
    <w:rsid w:val="00D8029D"/>
    <w:rsid w:val="00D81B4C"/>
    <w:rsid w:val="00D8720B"/>
    <w:rsid w:val="00D9052D"/>
    <w:rsid w:val="00DE316D"/>
    <w:rsid w:val="00DF0F41"/>
    <w:rsid w:val="00E10198"/>
    <w:rsid w:val="00E12B71"/>
    <w:rsid w:val="00E43813"/>
    <w:rsid w:val="00E46618"/>
    <w:rsid w:val="00E65D14"/>
    <w:rsid w:val="00E72192"/>
    <w:rsid w:val="00E7719F"/>
    <w:rsid w:val="00EC0CAA"/>
    <w:rsid w:val="00F405DE"/>
    <w:rsid w:val="00F55C09"/>
    <w:rsid w:val="00F858B2"/>
    <w:rsid w:val="00FB3BD3"/>
    <w:rsid w:val="0179042F"/>
    <w:rsid w:val="01AA27F7"/>
    <w:rsid w:val="05D04564"/>
    <w:rsid w:val="075A1AB3"/>
    <w:rsid w:val="0F2121DF"/>
    <w:rsid w:val="0F361188"/>
    <w:rsid w:val="138A323E"/>
    <w:rsid w:val="19D75CAB"/>
    <w:rsid w:val="1DFA533C"/>
    <w:rsid w:val="22332886"/>
    <w:rsid w:val="23637872"/>
    <w:rsid w:val="274240ED"/>
    <w:rsid w:val="27C36B13"/>
    <w:rsid w:val="28341680"/>
    <w:rsid w:val="2AA75A68"/>
    <w:rsid w:val="2E7F2469"/>
    <w:rsid w:val="3075129F"/>
    <w:rsid w:val="33513B31"/>
    <w:rsid w:val="36D36A59"/>
    <w:rsid w:val="382E0871"/>
    <w:rsid w:val="3D0047E3"/>
    <w:rsid w:val="3EAD298E"/>
    <w:rsid w:val="3F6714E0"/>
    <w:rsid w:val="42385D22"/>
    <w:rsid w:val="44D51A69"/>
    <w:rsid w:val="46D83E22"/>
    <w:rsid w:val="46E7557E"/>
    <w:rsid w:val="479A361F"/>
    <w:rsid w:val="4C8233F5"/>
    <w:rsid w:val="4DF35A81"/>
    <w:rsid w:val="4F235192"/>
    <w:rsid w:val="4FC053E4"/>
    <w:rsid w:val="51C32E3D"/>
    <w:rsid w:val="524A6CEF"/>
    <w:rsid w:val="5C2F5236"/>
    <w:rsid w:val="5FCF7BFF"/>
    <w:rsid w:val="62572BF8"/>
    <w:rsid w:val="6A7047D5"/>
    <w:rsid w:val="6C004BB5"/>
    <w:rsid w:val="6CAB586B"/>
    <w:rsid w:val="7B766D8C"/>
    <w:rsid w:val="7B987C25"/>
    <w:rsid w:val="7E7A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411</Words>
  <Characters>2348</Characters>
  <Lines>19</Lines>
  <Paragraphs>5</Paragraphs>
  <TotalTime>1</TotalTime>
  <ScaleCrop>false</ScaleCrop>
  <LinksUpToDate>false</LinksUpToDate>
  <CharactersWithSpaces>2754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2024-05-14T00:15:00Z</dcterms:created>
  <dc:creator>张敏(zhmin)/nbjbq</dc:creator>
  <cp:lastModifiedBy>Administrator</cp:lastModifiedBy>
  <cp:lastPrinted>2024-05-31T02:03:00Z</cp:lastPrinted>
  <dcterms:modified xsi:type="dcterms:W3CDTF">2024-06-04T02:57:28Z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