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right="486"/>
        <w:jc w:val="center"/>
        <w:textAlignment w:val="baseline"/>
        <w:rPr>
          <w:rFonts w:hint="default" w:ascii="Times New Roman" w:hAnsi="Times New Roman" w:eastAsia="方正小标宋简体" w:cs="Times New Roman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</w:rPr>
        <w:t>东阳市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  <w:lang w:eastAsia="zh-CN"/>
        </w:rPr>
        <w:t>科技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23"/>
          <w:sz w:val="44"/>
          <w:szCs w:val="44"/>
        </w:rPr>
        <w:t>局关于公布行政规范性文件</w:t>
      </w:r>
      <w:r>
        <w:rPr>
          <w:rFonts w:hint="default" w:ascii="Times New Roman" w:hAnsi="Times New Roman" w:eastAsia="方正小标宋简体" w:cs="Times New Roman"/>
          <w:b w:val="0"/>
          <w:bCs w:val="0"/>
          <w:color w:val="auto"/>
          <w:spacing w:val="-19"/>
          <w:sz w:val="44"/>
          <w:szCs w:val="44"/>
        </w:rPr>
        <w:t>清理结果的通知（征求意见稿）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  <w:sz w:val="21"/>
        </w:rPr>
      </w:pP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</w:rPr>
        <w:t>各科室、局属各单位：</w:t>
      </w:r>
    </w:p>
    <w:p>
      <w:pPr>
        <w:pStyle w:val="8"/>
        <w:keepNext w:val="0"/>
        <w:keepLines w:val="0"/>
        <w:pageBreakBefore w:val="0"/>
        <w:widowControl/>
        <w:kinsoku/>
        <w:wordWrap/>
        <w:overflowPunct w:val="0"/>
        <w:topLinePunct/>
        <w:autoSpaceDE w:val="0"/>
        <w:autoSpaceDN w:val="0"/>
        <w:bidi w:val="0"/>
        <w:adjustRightInd w:val="0"/>
        <w:snapToGrid w:val="0"/>
        <w:spacing w:line="600" w:lineRule="exact"/>
        <w:ind w:right="0" w:firstLine="604" w:firstLineChars="200"/>
        <w:jc w:val="left"/>
        <w:textAlignment w:val="center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9"/>
          <w:sz w:val="32"/>
          <w:szCs w:val="32"/>
        </w:rPr>
        <w:t>为推进依法行政，根据《浙江省行政规范性文件管理办</w:t>
      </w:r>
      <w:r>
        <w:rPr>
          <w:rFonts w:hint="default" w:ascii="Times New Roman" w:hAnsi="Times New Roman" w:eastAsia="仿宋_GB2312" w:cs="Times New Roman"/>
          <w:color w:val="auto"/>
          <w:spacing w:val="6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法》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浙江省人民政府令第372号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-2"/>
          <w:sz w:val="32"/>
          <w:szCs w:val="32"/>
        </w:rPr>
        <w:t>等有关规定，我局</w:t>
      </w:r>
      <w:r>
        <w:rPr>
          <w:rFonts w:hint="default" w:ascii="Times New Roman" w:hAnsi="Times New Roman" w:eastAsia="仿宋_GB2312" w:cs="Times New Roman"/>
          <w:color w:val="auto"/>
          <w:spacing w:val="-3"/>
          <w:sz w:val="32"/>
          <w:szCs w:val="32"/>
        </w:rPr>
        <w:t>对202</w:t>
      </w:r>
      <w:r>
        <w:rPr>
          <w:rFonts w:hint="eastAsia" w:ascii="Times New Roman" w:hAnsi="Times New Roman" w:eastAsia="仿宋_GB2312" w:cs="Times New Roman"/>
          <w:color w:val="auto"/>
          <w:spacing w:val="-3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5"/>
          <w:sz w:val="32"/>
          <w:szCs w:val="32"/>
        </w:rPr>
        <w:t>年12月31日前发布的行政规范性文件进行了清理，现将予</w:t>
      </w:r>
      <w:r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  <w:t>以全文保留的行政规范性文件目录予以公布。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-11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附件：</w:t>
      </w: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109" w:right="80" w:firstLine="679"/>
        <w:jc w:val="both"/>
        <w:textAlignment w:val="baseline"/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1.全文保留的行政规范性文件目录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eastAsia="zh-CN"/>
        </w:rPr>
        <w:t>（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</w:rPr>
        <w:t>件</w:t>
      </w:r>
      <w:r>
        <w:rPr>
          <w:rFonts w:hint="default" w:ascii="Times New Roman" w:hAnsi="Times New Roman" w:eastAsia="仿宋_GB2312" w:cs="Times New Roman"/>
          <w:color w:val="auto"/>
          <w:spacing w:val="7"/>
          <w:sz w:val="32"/>
          <w:szCs w:val="32"/>
          <w:lang w:eastAsia="zh-CN"/>
        </w:rPr>
        <w:t>）</w:t>
      </w:r>
      <w:r>
        <w:rPr>
          <w:rFonts w:hint="default" w:ascii="Times New Roman" w:hAnsi="Times New Roman" w:eastAsia="仿宋_GB2312" w:cs="Times New Roman"/>
          <w:color w:val="auto"/>
          <w:spacing w:val="16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8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ind w:left="4629"/>
        <w:jc w:val="righ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东阳市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  <w:lang w:eastAsia="zh-CN"/>
        </w:rPr>
        <w:t>科学技术</w:t>
      </w:r>
      <w:r>
        <w:rPr>
          <w:rFonts w:hint="default" w:ascii="Times New Roman" w:hAnsi="Times New Roman" w:eastAsia="仿宋_GB2312" w:cs="Times New Roman"/>
          <w:color w:val="auto"/>
          <w:spacing w:val="-7"/>
          <w:sz w:val="32"/>
          <w:szCs w:val="32"/>
        </w:rPr>
        <w:t>局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jc w:val="righ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  <w:r>
        <w:rPr>
          <w:rFonts w:hint="default" w:ascii="Times New Roman" w:hAnsi="Times New Roman" w:eastAsia="仿宋_GB2312" w:cs="Times New Roman"/>
          <w:color w:val="auto"/>
          <w:spacing w:val="44"/>
          <w:sz w:val="32"/>
          <w:szCs w:val="32"/>
        </w:rPr>
        <w:t>202</w:t>
      </w:r>
      <w:r>
        <w:rPr>
          <w:rFonts w:hint="eastAsia" w:ascii="Times New Roman" w:hAnsi="Times New Roman" w:eastAsia="仿宋_GB2312" w:cs="Times New Roman"/>
          <w:color w:val="auto"/>
          <w:spacing w:val="44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color w:val="auto"/>
          <w:spacing w:val="44"/>
          <w:sz w:val="32"/>
          <w:szCs w:val="32"/>
        </w:rPr>
        <w:t>年4月</w:t>
      </w:r>
      <w:r>
        <w:rPr>
          <w:rFonts w:hint="eastAsia" w:ascii="Times New Roman" w:hAnsi="Times New Roman" w:eastAsia="仿宋_GB2312" w:cs="Times New Roman"/>
          <w:color w:val="auto"/>
          <w:spacing w:val="44"/>
          <w:sz w:val="32"/>
          <w:szCs w:val="32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color w:val="auto"/>
          <w:spacing w:val="44"/>
          <w:sz w:val="32"/>
          <w:szCs w:val="32"/>
        </w:rPr>
        <w:t>日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3"/>
        <w:rPr>
          <w:rFonts w:hint="default" w:ascii="Times New Roman" w:hAnsi="Times New Roman" w:eastAsia="仿宋_GB2312" w:cs="Times New Roman"/>
          <w:color w:val="auto"/>
          <w:sz w:val="32"/>
          <w:szCs w:val="32"/>
        </w:rPr>
      </w:pPr>
    </w:p>
    <w:p>
      <w:pPr>
        <w:pStyle w:val="2"/>
        <w:rPr>
          <w:rFonts w:hint="default"/>
        </w:rPr>
      </w:pPr>
    </w:p>
    <w:p>
      <w:pPr>
        <w:keepNext w:val="0"/>
        <w:keepLines w:val="0"/>
        <w:widowControl w:val="0"/>
        <w:suppressLineNumbers w:val="0"/>
        <w:shd w:val="clear" w:fill="FFFFFF"/>
        <w:autoSpaceDE w:val="0"/>
        <w:autoSpaceDN/>
        <w:adjustRightInd w:val="0"/>
        <w:snapToGrid w:val="0"/>
        <w:spacing w:before="0" w:beforeAutospacing="0" w:after="0" w:afterAutospacing="0" w:line="600" w:lineRule="exact"/>
        <w:ind w:left="0" w:leftChars="0" w:right="0"/>
        <w:jc w:val="both"/>
        <w:rPr>
          <w:rFonts w:hint="default" w:ascii="Times New Roman" w:hAnsi="Times New Roman" w:eastAsia="仿宋_GB2312" w:cs="Times New Roman"/>
          <w:kern w:val="21"/>
          <w:sz w:val="32"/>
          <w:szCs w:val="32"/>
          <w:shd w:val="clear" w:fill="FFFFFF"/>
        </w:rPr>
      </w:pPr>
      <w:r>
        <w:rPr>
          <w:rFonts w:hint="default" w:ascii="Times New Roman" w:hAnsi="Times New Roman" w:eastAsia="仿宋_GB2312" w:cs="Times New Roman"/>
          <w:kern w:val="21"/>
          <w:sz w:val="32"/>
          <w:szCs w:val="32"/>
          <w:shd w:val="clear" w:fill="FFFFFF"/>
          <w:lang w:val="en-US" w:eastAsia="zh-CN" w:bidi="ar"/>
        </w:rPr>
        <w:t xml:space="preserve"> （此件公开发布）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eastAsia="仿宋_GB2312" w:cs="Times New Roman"/>
          <w:color w:val="auto"/>
          <w:sz w:val="32"/>
          <w:szCs w:val="32"/>
        </w:rPr>
        <w:sectPr>
          <w:pgSz w:w="11900" w:h="16840"/>
          <w:pgMar w:top="1440" w:right="1800" w:bottom="1440" w:left="1800" w:header="0" w:footer="0" w:gutter="0"/>
        </w:sectPr>
      </w:pPr>
    </w:p>
    <w:p>
      <w:pPr>
        <w:keepNext w:val="0"/>
        <w:keepLines w:val="0"/>
        <w:widowControl w:val="0"/>
        <w:suppressLineNumbers w:val="0"/>
        <w:kinsoku/>
        <w:autoSpaceDE/>
        <w:autoSpaceDN/>
        <w:adjustRightInd/>
        <w:snapToGrid/>
        <w:spacing w:before="0" w:beforeAutospacing="0" w:after="0" w:afterAutospacing="0" w:line="240" w:lineRule="auto"/>
        <w:ind w:left="0" w:right="0"/>
        <w:jc w:val="both"/>
        <w:textAlignment w:val="auto"/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 w:bidi="ar"/>
        </w:rPr>
      </w:pPr>
      <w:r>
        <w:rPr>
          <w:rFonts w:hint="default" w:ascii="Times New Roman" w:hAnsi="Times New Roman" w:eastAsia="黑体" w:cs="Times New Roman"/>
          <w:snapToGrid/>
          <w:color w:val="000000"/>
          <w:kern w:val="0"/>
          <w:sz w:val="32"/>
          <w:szCs w:val="32"/>
          <w:lang w:val="en-US" w:eastAsia="zh-CN" w:bidi="ar"/>
        </w:rPr>
        <w:t>附件1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keepNext w:val="0"/>
        <w:keepLines w:val="0"/>
        <w:widowControl w:val="0"/>
        <w:suppressLineNumbers w:val="0"/>
        <w:kinsoku/>
        <w:autoSpaceDE/>
        <w:autoSpaceDN/>
        <w:adjustRightInd w:val="0"/>
        <w:snapToGrid w:val="0"/>
        <w:spacing w:before="0" w:beforeAutospacing="0" w:after="0" w:afterAutospacing="0" w:line="600" w:lineRule="exact"/>
        <w:ind w:left="0" w:right="0"/>
        <w:jc w:val="center"/>
        <w:textAlignment w:val="auto"/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</w:pP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全文保留的行政规范性文件目录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（</w:t>
      </w:r>
      <w:r>
        <w:rPr>
          <w:rFonts w:hint="default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2件</w:t>
      </w:r>
      <w:r>
        <w:rPr>
          <w:rFonts w:hint="eastAsia" w:ascii="Times New Roman" w:hAnsi="Times New Roman" w:eastAsia="方正小标宋简体" w:cs="Times New Roman"/>
          <w:snapToGrid/>
          <w:color w:val="000000"/>
          <w:kern w:val="2"/>
          <w:sz w:val="44"/>
          <w:szCs w:val="44"/>
          <w:lang w:val="en-US" w:eastAsia="zh-CN" w:bidi="ar"/>
        </w:rPr>
        <w:t>）</w:t>
      </w:r>
    </w:p>
    <w:p>
      <w:pPr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tbl>
      <w:tblPr>
        <w:tblStyle w:val="7"/>
        <w:tblW w:w="9600" w:type="dxa"/>
        <w:tblInd w:w="-403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64"/>
        <w:gridCol w:w="6804"/>
        <w:gridCol w:w="2032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7"/>
                <w:sz w:val="28"/>
                <w:szCs w:val="28"/>
              </w:rPr>
              <w:t>序号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ind w:left="2190"/>
              <w:jc w:val="both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3"/>
                <w:sz w:val="28"/>
                <w:szCs w:val="28"/>
              </w:rPr>
              <w:t>文件名称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600" w:lineRule="exact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  <w:t>文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56"/>
                <w:sz w:val="28"/>
                <w:szCs w:val="28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color w:val="auto"/>
                <w:spacing w:val="-6"/>
                <w:sz w:val="28"/>
                <w:szCs w:val="28"/>
              </w:rPr>
              <w:t>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1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关于印发《东阳市产业创新服务综合体管理办法》的通知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东科〔2019〕20号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60" w:hRule="atLeast"/>
        </w:trPr>
        <w:tc>
          <w:tcPr>
            <w:tcW w:w="76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2</w:t>
            </w:r>
          </w:p>
        </w:tc>
        <w:tc>
          <w:tcPr>
            <w:tcW w:w="6804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关于印发《东阳市科技合作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（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技术购置</w:t>
            </w:r>
            <w:r>
              <w:rPr>
                <w:rFonts w:hint="eastAsia" w:ascii="Times New Roman" w:hAnsi="Times New Roman" w:eastAsia="仿宋_GB2312" w:cs="Times New Roman"/>
                <w:color w:val="auto"/>
                <w:sz w:val="24"/>
                <w:szCs w:val="24"/>
                <w:lang w:eastAsia="zh-CN"/>
              </w:rPr>
              <w:t>）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项目管理办法》的通知</w:t>
            </w:r>
          </w:p>
        </w:tc>
        <w:tc>
          <w:tcPr>
            <w:tcW w:w="2032" w:type="dxa"/>
            <w:vAlign w:val="center"/>
          </w:tcPr>
          <w:p>
            <w:pPr>
              <w:keepNext w:val="0"/>
              <w:keepLines w:val="0"/>
              <w:pageBreakBefore w:val="0"/>
              <w:widowControl/>
              <w:kinsoku w:val="0"/>
              <w:wordWrap/>
              <w:overflowPunct/>
              <w:topLinePunct w:val="0"/>
              <w:autoSpaceDE w:val="0"/>
              <w:autoSpaceDN w:val="0"/>
              <w:bidi w:val="0"/>
              <w:adjustRightInd w:val="0"/>
              <w:snapToGrid w:val="0"/>
              <w:spacing w:line="240" w:lineRule="auto"/>
              <w:ind w:left="67"/>
              <w:jc w:val="center"/>
              <w:textAlignment w:val="baseline"/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</w:pP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东科〔202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0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〕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  <w:lang w:val="en-US" w:eastAsia="zh-CN"/>
              </w:rPr>
              <w:t>6</w:t>
            </w:r>
            <w:r>
              <w:rPr>
                <w:rFonts w:hint="default" w:ascii="Times New Roman" w:hAnsi="Times New Roman" w:eastAsia="仿宋_GB2312" w:cs="Times New Roman"/>
                <w:color w:val="auto"/>
                <w:sz w:val="24"/>
                <w:szCs w:val="24"/>
              </w:rPr>
              <w:t>号</w:t>
            </w:r>
          </w:p>
        </w:tc>
      </w:tr>
    </w:tbl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cs="Times New Roman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2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pStyle w:val="3"/>
        <w:rPr>
          <w:rFonts w:hint="default" w:ascii="Times New Roman" w:hAnsi="Times New Roman" w:cs="Times New Roman"/>
        </w:rPr>
      </w:pPr>
    </w:p>
    <w:p>
      <w:pPr>
        <w:pStyle w:val="3"/>
        <w:rPr>
          <w:rFonts w:hint="default" w:ascii="Times New Roman" w:hAnsi="Times New Roman" w:eastAsia="仿宋_GB2312" w:cs="Times New Roman"/>
          <w:sz w:val="28"/>
          <w:szCs w:val="28"/>
        </w:rPr>
      </w:pPr>
    </w:p>
    <w:p>
      <w:pPr>
        <w:widowControl/>
        <w:spacing w:line="480" w:lineRule="exact"/>
        <w:ind w:firstLine="280" w:firstLineChars="100"/>
        <w:jc w:val="left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17145</wp:posOffset>
                </wp:positionH>
                <wp:positionV relativeFrom="paragraph">
                  <wp:posOffset>346710</wp:posOffset>
                </wp:positionV>
                <wp:extent cx="5464175" cy="0"/>
                <wp:effectExtent l="0" t="0" r="0" b="0"/>
                <wp:wrapNone/>
                <wp:docPr id="11" name="直接连接符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417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1.35pt;margin-top:27.3pt;height:0pt;width:430.25pt;z-index:251661312;mso-width-relative:page;mso-height-relative:page;" filled="f" stroked="t" coordsize="21600,21600" o:gfxdata="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DWt3W81AAAAAcBAAAPAAAAAAAAAAEAIAAAADgAAABkcnMvZG93bnJldi54bWxQSwECFAAU&#10;AAAACACHTuJAXCFwO98BAACmAwAADgAAAAAAAAABACAAAAA5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Start w:id="0" w:name="_GoBack"/>
      <w:r>
        <w:rPr>
          <w:rFonts w:hint="default" w:ascii="Times New Roman" w:hAnsi="Times New Roman" w:eastAsia="仿宋_GB2312" w:cs="Times New Roman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27940</wp:posOffset>
                </wp:positionH>
                <wp:positionV relativeFrom="paragraph">
                  <wp:posOffset>33020</wp:posOffset>
                </wp:positionV>
                <wp:extent cx="5463540" cy="0"/>
                <wp:effectExtent l="0" t="0" r="0" b="0"/>
                <wp:wrapNone/>
                <wp:docPr id="8" name="直接连接符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46354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2.2pt;margin-top:2.6pt;height:0pt;width:430.2pt;z-index:251663360;mso-width-relative:page;mso-height-relative:page;" filled="f" stroked="t" coordsize="21600,21600" o:gfxdata="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bookmarkEnd w:id="0"/>
      <w:r>
        <w:rPr>
          <w:rFonts w:hint="default" w:ascii="Times New Roman" w:hAnsi="Times New Roman" w:eastAsia="仿宋_GB2312" w:cs="Times New Roman"/>
          <w:sz w:val="28"/>
          <w:szCs w:val="28"/>
        </w:rPr>
        <w:t>东阳市</w:t>
      </w:r>
      <w:r>
        <w:rPr>
          <w:rFonts w:hint="default" w:ascii="Times New Roman" w:hAnsi="Times New Roman" w:eastAsia="仿宋_GB2312" w:cs="Times New Roman"/>
          <w:sz w:val="28"/>
          <w:szCs w:val="28"/>
          <w:lang w:eastAsia="zh-CN"/>
        </w:rPr>
        <w:t>科学技术局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办公室                   202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>5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年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4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月</w:t>
      </w:r>
      <w:r>
        <w:rPr>
          <w:rFonts w:hint="default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日印发</w:t>
      </w:r>
    </w:p>
    <w:p>
      <w:pPr>
        <w:pStyle w:val="2"/>
        <w:keepNext w:val="0"/>
        <w:keepLines w:val="0"/>
        <w:pageBreakBefore w:val="0"/>
        <w:widowControl/>
        <w:kinsoku w:val="0"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600" w:lineRule="exact"/>
        <w:textAlignment w:val="baseline"/>
        <w:rPr>
          <w:rFonts w:hint="default" w:ascii="Times New Roman" w:hAnsi="Times New Roman" w:cs="Times New Roman"/>
          <w:color w:val="auto"/>
        </w:rPr>
      </w:pPr>
    </w:p>
    <w:sectPr>
      <w:pgSz w:w="11900" w:h="16840"/>
      <w:pgMar w:top="1431" w:right="1484" w:bottom="0" w:left="1655" w:header="0" w:footer="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Kingsoft Confetti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Arial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Confetti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方正小标宋简体">
    <w:altName w:val="汉仪书宋二KW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_GB2312">
    <w:altName w:val="汉仪仿宋KW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 w:val="1"/>
  <w:documentProtection w:enforcement="0"/>
  <w:characterSpacingControl w:val="doNotCompress"/>
  <w:compat>
    <w:spaceForUL/>
    <w:ulTrailSpace/>
    <w:useFELayout/>
    <w:compatSetting w:name="compatibilityMode" w:uri="http://schemas.microsoft.com/office/word" w:val="14"/>
  </w:compat>
  <w:rsids>
    <w:rsidRoot w:val="00000000"/>
    <w:rsid w:val="114613C2"/>
    <w:rsid w:val="1E485D50"/>
    <w:rsid w:val="20EA2E37"/>
    <w:rsid w:val="406F4BFA"/>
    <w:rsid w:val="421710DD"/>
    <w:rsid w:val="43665BE4"/>
    <w:rsid w:val="4EBD6B33"/>
    <w:rsid w:val="614434A2"/>
    <w:rsid w:val="63FA28A2"/>
    <w:rsid w:val="697C7A28"/>
    <w:rsid w:val="6A240427"/>
    <w:rsid w:val="727D270B"/>
    <w:rsid w:val="74BE7AC1"/>
    <w:rsid w:val="FF76492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Arial" w:hAnsi="Arial" w:eastAsia="Arial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semiHidden/>
    <w:qFormat/>
    <w:uiPriority w:val="0"/>
    <w:rPr>
      <w:rFonts w:ascii="Arial" w:hAnsi="Arial" w:eastAsia="Arial" w:cs="Arial"/>
      <w:sz w:val="21"/>
      <w:szCs w:val="21"/>
      <w:lang w:val="en-US" w:eastAsia="en-US" w:bidi="ar-SA"/>
    </w:rPr>
  </w:style>
  <w:style w:type="paragraph" w:styleId="3">
    <w:name w:val="Body Text First Indent"/>
    <w:next w:val="2"/>
    <w:qFormat/>
    <w:uiPriority w:val="0"/>
    <w:pPr>
      <w:widowControl w:val="0"/>
      <w:spacing w:before="0" w:after="140" w:line="276" w:lineRule="auto"/>
      <w:ind w:firstLine="72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paragraph" w:styleId="4">
    <w:name w:val="footer"/>
    <w:qFormat/>
    <w:uiPriority w:val="0"/>
    <w:pPr>
      <w:widowControl w:val="0"/>
      <w:tabs>
        <w:tab w:val="center" w:pos="4153"/>
        <w:tab w:val="right" w:pos="8306"/>
      </w:tabs>
      <w:snapToGrid w:val="0"/>
      <w:jc w:val="left"/>
    </w:pPr>
    <w:rPr>
      <w:rFonts w:ascii="Times New Roman" w:hAnsi="Times New Roman" w:eastAsia="宋体" w:cs="Times New Roman"/>
      <w:kern w:val="2"/>
      <w:sz w:val="18"/>
      <w:szCs w:val="18"/>
      <w:lang w:val="en-US" w:eastAsia="zh-CN" w:bidi="ar-SA"/>
    </w:rPr>
  </w:style>
  <w:style w:type="table" w:customStyle="1" w:styleId="7">
    <w:name w:val="Table Normal"/>
    <w:semiHidden/>
    <w:unhideWhenUsed/>
    <w:qFormat/>
    <w:uiPriority w:val="0"/>
    <w:tblPr>
      <w:tblLayout w:type="fixed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仿宋" w:hAnsi="仿宋" w:eastAsia="仿宋" w:cs="仿宋"/>
      <w:sz w:val="33"/>
      <w:szCs w:val="33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119</TotalTime>
  <ScaleCrop>false</ScaleCrop>
  <LinksUpToDate>false</LinksUpToDate>
  <Application>WWO_openplatform_20210507165418-e6971cd0a6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2025-01-20T22:43:00Z</dcterms:created>
  <dc:creator>Kingsoft-PDF</dc:creator>
  <cp:lastModifiedBy>Young。</cp:lastModifiedBy>
  <dcterms:modified xsi:type="dcterms:W3CDTF">2025-04-15T10:40:14Z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wqlLaW5nc29mdCBQREYgdG8gV1BTIDEwMA</vt:lpwstr>
  </property>
  <property fmtid="{D5CDD505-2E9C-101B-9397-08002B2CF9AE}" pid="3" name="Created">
    <vt:filetime>2025-01-20T14:43:54Z</vt:filetime>
  </property>
  <property fmtid="{D5CDD505-2E9C-101B-9397-08002B2CF9AE}" pid="4" name="UsrData">
    <vt:lpwstr>678df0a74edf25001f9d59f1wl</vt:lpwstr>
  </property>
  <property fmtid="{D5CDD505-2E9C-101B-9397-08002B2CF9AE}" pid="5" name="KSOProductBuildVer">
    <vt:lpwstr>2052-0.0.0.0</vt:lpwstr>
  </property>
</Properties>
</file>