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德清县人民政府关于实施国三及以下柴油货车通行管理的通告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根据《浙江省空气质量持续改善行动计划》（浙政发〔2024〕11号）、《2024年湖州市秋冬季治气攻坚进位行动方案》等文件要求，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同时为有效改善德清县大气环境质量，保障人民群众的身体健康，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在县域中心城区划定国三及以下柴油货车通行管理区域。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划定国三及以下排放标准的柴油货车限行区，提早实施国三及以下排放标准柴油货车的通行管理办法，为后续湖州市全域限行提供良好的过度缓冲。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德清县人民政府关于实施国三及以下柴油货车通行管理通告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通行管理对象、管理措施和时间、法律责任和其他事项。主要明确了两个不同阶段的起始时间和限行范围以及执行对象、豁免对象。同时明确了各职能部门，阐明了与其他相关限行规定的区别之处。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根据《中华人民共和国大气污染防治法》《中华人民共和国道路交通安全法》《浙江省大气污染防治法》《浙江省机动车排气污染防治条例》等有关规定执行落实。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五、涉及范围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所有国三及以下排放标准的柴油货车（执行紧急任务的军车、警车、消防车、救护车、工程救险车除外）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DFA38"/>
    <w:multiLevelType w:val="singleLevel"/>
    <w:tmpl w:val="AEFDFA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FkOWUzYjBiZjQ0NzI2YTIwOWM3ZTBjNjUyYzdiNDMifQ=="/>
  </w:docVars>
  <w:rsids>
    <w:rsidRoot w:val="004D65E3"/>
    <w:rsid w:val="001E20FF"/>
    <w:rsid w:val="00411DCA"/>
    <w:rsid w:val="004D65E3"/>
    <w:rsid w:val="00537029"/>
    <w:rsid w:val="006E1194"/>
    <w:rsid w:val="00797126"/>
    <w:rsid w:val="009B4824"/>
    <w:rsid w:val="00BC3EC9"/>
    <w:rsid w:val="00D87079"/>
    <w:rsid w:val="00E92AEB"/>
    <w:rsid w:val="099B0A89"/>
    <w:rsid w:val="0BFE5A81"/>
    <w:rsid w:val="199F149C"/>
    <w:rsid w:val="1AB4197F"/>
    <w:rsid w:val="2A8C0289"/>
    <w:rsid w:val="2DFFC602"/>
    <w:rsid w:val="40353E13"/>
    <w:rsid w:val="47836886"/>
    <w:rsid w:val="47F84598"/>
    <w:rsid w:val="5EFD015E"/>
    <w:rsid w:val="61365768"/>
    <w:rsid w:val="660035B2"/>
    <w:rsid w:val="7A6FA5B2"/>
    <w:rsid w:val="7FFE0D06"/>
    <w:rsid w:val="9DF2E931"/>
    <w:rsid w:val="AFD6A6AD"/>
    <w:rsid w:val="B9FAB6FB"/>
    <w:rsid w:val="CF5AC805"/>
    <w:rsid w:val="F7FFA5BE"/>
    <w:rsid w:val="FBFB8C96"/>
    <w:rsid w:val="FBFBEF28"/>
    <w:rsid w:val="FEFEA1E8"/>
    <w:rsid w:val="FF6FA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635</Characters>
  <Lines>5</Lines>
  <Paragraphs>1</Paragraphs>
  <TotalTime>0</TotalTime>
  <ScaleCrop>false</ScaleCrop>
  <LinksUpToDate>false</LinksUpToDate>
  <CharactersWithSpaces>636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2022-10-15T16:46:00Z</dcterms:created>
  <dc:creator>ldy</dc:creator>
  <cp:lastModifiedBy>Kyu'</cp:lastModifiedBy>
  <dcterms:modified xsi:type="dcterms:W3CDTF">2024-12-03T07:15:06Z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2FD9C45A020A470F921AADE72033A715</vt:lpwstr>
  </property>
</Properties>
</file>