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spacing w:line="560" w:lineRule="exact"/>
        <w:jc w:val="center"/>
        <w:rPr>
          <w:rFonts w:ascii="Times New Roman" w:hAnsi="Times New Roman" w:eastAsia="方正小标宋简体" w:cs="方正小标宋简体"/>
          <w:kern w:val="2"/>
          <w:sz w:val="44"/>
          <w:szCs w:val="44"/>
          <w:lang w:eastAsia="zh-CN"/>
        </w:rPr>
      </w:pPr>
      <w:bookmarkStart w:id="0" w:name="_Hlk171431071"/>
      <w:r>
        <w:rPr>
          <w:rFonts w:hint="eastAsia" w:ascii="Times New Roman" w:hAnsi="Times New Roman" w:eastAsia="方正小标宋简体" w:cs="方正小标宋简体"/>
          <w:kern w:val="2"/>
          <w:sz w:val="44"/>
          <w:szCs w:val="44"/>
          <w:lang w:eastAsia="zh-CN"/>
        </w:rPr>
        <w:t>关于</w:t>
      </w:r>
      <w:r>
        <w:rPr>
          <w:rFonts w:ascii="Times New Roman" w:hAnsi="Times New Roman" w:eastAsia="方正小标宋简体" w:cs="方正小标宋简体"/>
          <w:kern w:val="2"/>
          <w:sz w:val="44"/>
          <w:szCs w:val="44"/>
          <w:lang w:eastAsia="zh-CN"/>
        </w:rPr>
        <w:t>《</w:t>
      </w:r>
      <w:r>
        <w:rPr>
          <w:rFonts w:hint="eastAsia" w:eastAsia="方正小标宋简体" w:cs="方正小标宋简体"/>
          <w:sz w:val="44"/>
          <w:szCs w:val="44"/>
        </w:rPr>
        <w:t>磐安县中心城区声环境功能区划分方案</w:t>
      </w:r>
      <w:r>
        <w:rPr>
          <w:rFonts w:hint="eastAsia" w:ascii="Times New Roman" w:hAnsi="Times New Roman" w:eastAsia="方正小标宋简体" w:cs="方正小标宋简体"/>
          <w:kern w:val="2"/>
          <w:sz w:val="44"/>
          <w:szCs w:val="44"/>
          <w:lang w:eastAsia="zh-CN"/>
        </w:rPr>
        <w:t>（意见征求稿）</w:t>
      </w:r>
      <w:r>
        <w:rPr>
          <w:rFonts w:ascii="Times New Roman" w:hAnsi="Times New Roman" w:eastAsia="方正小标宋简体" w:cs="方正小标宋简体"/>
          <w:kern w:val="2"/>
          <w:sz w:val="44"/>
          <w:szCs w:val="44"/>
          <w:lang w:eastAsia="zh-CN"/>
        </w:rPr>
        <w:t>》的起草说明</w:t>
      </w:r>
    </w:p>
    <w:p>
      <w:pPr>
        <w:autoSpaceDE/>
        <w:autoSpaceDN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/>
          <w:kern w:val="2"/>
          <w:sz w:val="32"/>
          <w:szCs w:val="32"/>
          <w:lang w:eastAsia="zh-CN"/>
        </w:rPr>
      </w:pPr>
    </w:p>
    <w:p>
      <w:pPr>
        <w:autoSpaceDE/>
        <w:autoSpaceDN/>
        <w:spacing w:line="560" w:lineRule="exact"/>
        <w:ind w:firstLine="640" w:firstLineChars="200"/>
        <w:jc w:val="both"/>
        <w:rPr>
          <w:rFonts w:ascii="Times New Roman" w:hAnsi="Times New Roman" w:eastAsia="黑体" w:cs="Times New Roman"/>
          <w:color w:val="000000"/>
          <w:kern w:val="2"/>
          <w:sz w:val="32"/>
          <w:lang w:eastAsia="zh-CN"/>
        </w:rPr>
      </w:pPr>
      <w:r>
        <w:rPr>
          <w:rFonts w:ascii="Times New Roman" w:hAnsi="Times New Roman" w:eastAsia="黑体" w:cs="Times New Roman"/>
          <w:color w:val="000000"/>
          <w:kern w:val="2"/>
          <w:sz w:val="32"/>
          <w:lang w:eastAsia="zh-CN"/>
        </w:rPr>
        <w:t>一、划定背景</w:t>
      </w:r>
      <w:bookmarkStart w:id="1" w:name="_GoBack"/>
      <w:bookmarkEnd w:id="1"/>
    </w:p>
    <w:p>
      <w:pPr>
        <w:autoSpaceDE/>
        <w:autoSpaceDN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/>
          <w:kern w:val="2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000000"/>
          <w:kern w:val="2"/>
          <w:sz w:val="32"/>
          <w:szCs w:val="32"/>
          <w:lang w:eastAsia="zh-CN"/>
        </w:rPr>
        <w:t>环境噪声是城市环境质量的重要指标之一，区域声环境功能区的划分（以下简称《区划》）是城市环境噪声防治工作的前提和依据，在环境管理、环境监测、环境综合治理、建设项目环境影响评价等方面具有积极作用。</w:t>
      </w:r>
    </w:p>
    <w:p>
      <w:pPr>
        <w:autoSpaceDE/>
        <w:autoSpaceDN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/>
          <w:kern w:val="2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000000"/>
          <w:kern w:val="2"/>
          <w:sz w:val="32"/>
          <w:szCs w:val="32"/>
          <w:lang w:eastAsia="zh-CN"/>
        </w:rPr>
        <w:t>为贯彻执行国冢《声环境质量标准》(GB3096-2008)，有效地管理和控制磐安县行政区域内噪声污染、提高环境质量，根据《中华人民共和国环境噪声污染防治法》《关于加强和规范声环境功能区划分管理工作的通知》（环办大气函〔2017〕1709号）《声环境质量标准》（GB3096—2008）《声环境功能区划分技术规范》（GB/T15190—2014）、《磐安县国土空间总体规划(2021~2035年)》等文件，对磐安县中心城区范围内声环境功能区进行划分。</w:t>
      </w:r>
    </w:p>
    <w:p>
      <w:pPr>
        <w:autoSpaceDE/>
        <w:autoSpaceDN/>
        <w:spacing w:line="560" w:lineRule="exact"/>
        <w:ind w:firstLine="640" w:firstLineChars="200"/>
        <w:jc w:val="both"/>
        <w:rPr>
          <w:rFonts w:ascii="Times New Roman" w:hAnsi="Times New Roman" w:eastAsia="黑体" w:cs="Times New Roman"/>
          <w:color w:val="000000"/>
          <w:kern w:val="2"/>
          <w:sz w:val="32"/>
          <w:lang w:eastAsia="zh-CN"/>
        </w:rPr>
      </w:pPr>
      <w:r>
        <w:rPr>
          <w:rFonts w:ascii="Times New Roman" w:hAnsi="Times New Roman" w:eastAsia="黑体" w:cs="Times New Roman"/>
          <w:color w:val="000000"/>
          <w:kern w:val="2"/>
          <w:sz w:val="32"/>
          <w:lang w:eastAsia="zh-CN"/>
        </w:rPr>
        <w:t>二、划定依据</w:t>
      </w:r>
    </w:p>
    <w:p>
      <w:pPr>
        <w:autoSpaceDE/>
        <w:autoSpaceDN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/>
          <w:kern w:val="2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000000"/>
          <w:kern w:val="2"/>
          <w:sz w:val="32"/>
          <w:szCs w:val="32"/>
          <w:lang w:eastAsia="zh-CN"/>
        </w:rPr>
        <w:t>（一）根据《磐安县国土空间总体规划(2021~2035年)》中的中心城区范围进行确定本区划范围，包括安文街道和新渥街道行政区范围，总面积约</w:t>
      </w:r>
      <w:r>
        <w:rPr>
          <w:rFonts w:ascii="Times New Roman" w:hAnsi="Times New Roman" w:cs="Times New Roman"/>
          <w:kern w:val="2"/>
          <w:sz w:val="32"/>
          <w:szCs w:val="32"/>
          <w:lang w:eastAsia="zh-CN"/>
        </w:rPr>
        <w:t>19.49</w:t>
      </w:r>
      <w:r>
        <w:rPr>
          <w:rFonts w:ascii="Times New Roman" w:hAnsi="Times New Roman" w:eastAsia="仿宋_GB2312" w:cs="Times New Roman"/>
          <w:color w:val="000000"/>
          <w:kern w:val="2"/>
          <w:sz w:val="32"/>
          <w:szCs w:val="32"/>
          <w:lang w:eastAsia="zh-CN"/>
        </w:rPr>
        <w:t>平方公里。</w:t>
      </w:r>
    </w:p>
    <w:p>
      <w:pPr>
        <w:autoSpaceDE/>
        <w:autoSpaceDN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/>
          <w:kern w:val="2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000000"/>
          <w:kern w:val="2"/>
          <w:sz w:val="32"/>
          <w:szCs w:val="32"/>
          <w:lang w:eastAsia="zh-CN"/>
        </w:rPr>
        <w:t>（二）区划期限和《磐安县国土空间总体规划(2021~2035年)》中规划期限保持一致，为2021-2035年。</w:t>
      </w:r>
    </w:p>
    <w:p>
      <w:pPr>
        <w:autoSpaceDE/>
        <w:autoSpaceDN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/>
          <w:kern w:val="2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000000"/>
          <w:kern w:val="2"/>
          <w:sz w:val="32"/>
          <w:szCs w:val="32"/>
          <w:lang w:eastAsia="zh-CN"/>
        </w:rPr>
        <w:t>（三）依据《声环境功能区划分技术规范》(GB/Tl5190-2014)、</w:t>
      </w:r>
      <w:r>
        <w:rPr>
          <w:rFonts w:ascii="Times New Roman" w:hAnsi="Times New Roman" w:eastAsia="仿宋_GB2312" w:cs="Times New Roman"/>
          <w:color w:val="000000"/>
          <w:kern w:val="2"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6464300</wp:posOffset>
                </wp:positionH>
                <wp:positionV relativeFrom="paragraph">
                  <wp:posOffset>1195070</wp:posOffset>
                </wp:positionV>
                <wp:extent cx="76835" cy="127635"/>
                <wp:effectExtent l="0" t="1270" r="2540" b="4445"/>
                <wp:wrapNone/>
                <wp:docPr id="178355068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120" w:lineRule="auto"/>
                              <w:ind w:left="20"/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color w:val="494B4B"/>
                                <w:sz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509pt;margin-top:94.1pt;height:10.05pt;width:6.05pt;mso-position-horizontal-relative:page;z-index:251659264;mso-width-relative:page;mso-height-relative:page;" filled="f" stroked="f" coordsize="21600,21600" o:gfxdata="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8SCup1wAAAA0BAAAPAAAAAAAAAAEAIAAAACIAAABkcnMvZG93&#10;bnJldi54bWxQSwECFAAUAAAACACHTuJABTjdSQECAAANBAAADgAAAAAAAAABACAAAAAmAQAAZHJz&#10;L2Uyb0RvYy54bWxQSwUGAAAAAAYABgBZAQAAmQUAAAAA&#10;"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spacing w:line="120" w:lineRule="auto"/>
                        <w:ind w:left="20"/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color w:val="494B4B"/>
                          <w:sz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仿宋_GB2312" w:cs="Times New Roman"/>
          <w:color w:val="000000"/>
          <w:kern w:val="2"/>
          <w:sz w:val="32"/>
          <w:szCs w:val="32"/>
          <w:lang w:eastAsia="zh-CN"/>
        </w:rPr>
        <w:t>《关于加强和规范声环境功能区划分管理工作的通知》（环办大气函〔2017〕1709号）等技术规范和《磐安县国土空间总体规划(2021~2035年)》、《磐安县综合交通运输发展“十四五”规划》等相关规划，合理划分磐安县中心城区声环境功能区划。</w:t>
      </w:r>
    </w:p>
    <w:p>
      <w:pPr>
        <w:autoSpaceDE/>
        <w:autoSpaceDN/>
        <w:spacing w:line="560" w:lineRule="exact"/>
        <w:ind w:firstLine="640" w:firstLineChars="200"/>
        <w:jc w:val="both"/>
        <w:rPr>
          <w:rFonts w:ascii="Times New Roman" w:hAnsi="Times New Roman" w:eastAsia="黑体" w:cs="Times New Roman"/>
          <w:color w:val="000000"/>
          <w:kern w:val="2"/>
          <w:sz w:val="32"/>
          <w:lang w:eastAsia="zh-CN"/>
        </w:rPr>
      </w:pPr>
      <w:r>
        <w:rPr>
          <w:rFonts w:ascii="Times New Roman" w:hAnsi="Times New Roman" w:eastAsia="黑体" w:cs="Times New Roman"/>
          <w:color w:val="000000"/>
          <w:kern w:val="2"/>
          <w:sz w:val="32"/>
          <w:lang w:eastAsia="zh-CN"/>
        </w:rPr>
        <w:t>三、主要内容</w:t>
      </w:r>
    </w:p>
    <w:p>
      <w:pPr>
        <w:autoSpaceDE/>
        <w:autoSpaceDN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/>
          <w:kern w:val="2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000000"/>
          <w:kern w:val="2"/>
          <w:sz w:val="32"/>
          <w:szCs w:val="32"/>
          <w:lang w:eastAsia="zh-CN"/>
        </w:rPr>
        <w:t>1 类区面积为 4.79 平方公里，占划分面积的 24.6%，涵盖了6 个片区；</w:t>
      </w:r>
      <w:r>
        <w:rPr>
          <w:rFonts w:ascii="Times New Roman" w:hAnsi="Times New Roman" w:eastAsia="仿宋_GB2312" w:cs="Times New Roman"/>
          <w:color w:val="000000"/>
          <w:kern w:val="2"/>
          <w:sz w:val="32"/>
          <w:szCs w:val="32"/>
          <w:lang w:eastAsia="zh-CN"/>
        </w:rPr>
        <w:cr/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eastAsia="zh-CN"/>
        </w:rPr>
        <w:t xml:space="preserve">        2</w:t>
      </w:r>
      <w:r>
        <w:rPr>
          <w:rFonts w:ascii="Times New Roman" w:hAnsi="Times New Roman" w:eastAsia="仿宋_GB2312" w:cs="Times New Roman"/>
          <w:color w:val="000000"/>
          <w:kern w:val="2"/>
          <w:sz w:val="32"/>
          <w:szCs w:val="32"/>
          <w:lang w:eastAsia="zh-CN"/>
        </w:rPr>
        <w:t>类区面积 10.57 平方公里，占划分面积的 54.2%，涵盖了 7个片区；</w:t>
      </w:r>
      <w:r>
        <w:rPr>
          <w:rFonts w:ascii="Times New Roman" w:hAnsi="Times New Roman" w:eastAsia="仿宋_GB2312" w:cs="Times New Roman"/>
          <w:color w:val="000000"/>
          <w:kern w:val="2"/>
          <w:sz w:val="32"/>
          <w:szCs w:val="32"/>
          <w:lang w:eastAsia="zh-CN"/>
        </w:rPr>
        <w:cr/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eastAsia="zh-CN"/>
        </w:rPr>
        <w:t xml:space="preserve">        3</w:t>
      </w:r>
      <w:r>
        <w:rPr>
          <w:rFonts w:ascii="Times New Roman" w:hAnsi="Times New Roman" w:eastAsia="仿宋_GB2312" w:cs="Times New Roman"/>
          <w:color w:val="000000"/>
          <w:kern w:val="2"/>
          <w:sz w:val="32"/>
          <w:szCs w:val="32"/>
          <w:lang w:eastAsia="zh-CN"/>
        </w:rPr>
        <w:t>类区面积为 3.87 平方公里，占划分面积的 19.9%，涵盖了5 个片区；</w:t>
      </w:r>
      <w:r>
        <w:rPr>
          <w:rFonts w:ascii="Times New Roman" w:hAnsi="Times New Roman" w:eastAsia="仿宋_GB2312" w:cs="Times New Roman"/>
          <w:color w:val="000000"/>
          <w:kern w:val="2"/>
          <w:sz w:val="32"/>
          <w:szCs w:val="32"/>
          <w:lang w:eastAsia="zh-CN"/>
        </w:rPr>
        <w:cr/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eastAsia="zh-CN"/>
        </w:rPr>
        <w:t xml:space="preserve">        </w:t>
      </w:r>
      <w:r>
        <w:rPr>
          <w:rFonts w:ascii="Times New Roman" w:hAnsi="Times New Roman" w:eastAsia="仿宋_GB2312" w:cs="Times New Roman"/>
          <w:color w:val="000000"/>
          <w:kern w:val="2"/>
          <w:sz w:val="32"/>
          <w:szCs w:val="32"/>
          <w:lang w:eastAsia="zh-CN"/>
        </w:rPr>
        <w:t>4a 类区道路总长度 53.40 公里，主要包含城市规划区内高速公路、城市主干路、城市次干路等共计 32 条道路；划分 1 个交通服务区域为 4a 类，面积为 0.036 平方公里，划分 1 个交通服务区域为 4b 类，面积为 0.224 平方公里。</w:t>
      </w:r>
      <w:r>
        <w:rPr>
          <w:rFonts w:ascii="Times New Roman" w:hAnsi="Times New Roman" w:eastAsia="仿宋_GB2312" w:cs="Times New Roman"/>
          <w:color w:val="000000"/>
          <w:kern w:val="2"/>
          <w:sz w:val="32"/>
          <w:szCs w:val="32"/>
          <w:lang w:eastAsia="zh-CN"/>
        </w:rPr>
        <w:cr/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eastAsia="zh-CN"/>
        </w:rPr>
        <w:t xml:space="preserve">        </w:t>
      </w:r>
      <w:r>
        <w:rPr>
          <w:rFonts w:ascii="Times New Roman" w:hAnsi="Times New Roman" w:eastAsia="仿宋_GB2312" w:cs="Times New Roman"/>
          <w:color w:val="000000"/>
          <w:kern w:val="2"/>
          <w:sz w:val="32"/>
          <w:szCs w:val="32"/>
          <w:lang w:eastAsia="zh-CN"/>
        </w:rPr>
        <w:t>具体结果详见磐安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eastAsia="zh-CN"/>
        </w:rPr>
        <w:t>县声环境功能区划方案表（附件</w:t>
      </w:r>
      <w:r>
        <w:rPr>
          <w:rFonts w:ascii="Times New Roman" w:hAnsi="Times New Roman" w:eastAsia="仿宋_GB2312" w:cs="Times New Roman"/>
          <w:color w:val="000000"/>
          <w:kern w:val="2"/>
          <w:sz w:val="32"/>
          <w:szCs w:val="32"/>
          <w:lang w:eastAsia="zh-CN"/>
        </w:rPr>
        <w:t xml:space="preserve"> 1）和磐安县中心城区声环境功能区划分示意图（附件 2）。</w:t>
      </w:r>
      <w:r>
        <w:rPr>
          <w:rFonts w:ascii="Times New Roman" w:hAnsi="Times New Roman" w:eastAsia="仿宋_GB2312" w:cs="Times New Roman"/>
          <w:color w:val="000000"/>
          <w:kern w:val="2"/>
          <w:sz w:val="32"/>
          <w:szCs w:val="32"/>
          <w:lang w:eastAsia="zh-CN"/>
        </w:rPr>
        <w:cr/>
      </w:r>
    </w:p>
    <w:p>
      <w:pPr>
        <w:autoSpaceDE/>
        <w:autoSpaceDN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/>
          <w:kern w:val="2"/>
          <w:sz w:val="32"/>
          <w:szCs w:val="32"/>
          <w:lang w:eastAsia="zh-CN"/>
        </w:rPr>
      </w:pPr>
    </w:p>
    <w:p>
      <w:pPr>
        <w:autoSpaceDE/>
        <w:autoSpaceDN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/>
          <w:kern w:val="2"/>
          <w:sz w:val="32"/>
          <w:szCs w:val="32"/>
          <w:lang w:eastAsia="zh-CN"/>
        </w:rPr>
      </w:pPr>
    </w:p>
    <w:p>
      <w:pPr>
        <w:autoSpaceDE/>
        <w:autoSpaceDN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/>
          <w:kern w:val="2"/>
          <w:sz w:val="32"/>
          <w:szCs w:val="32"/>
          <w:lang w:eastAsia="zh-CN"/>
        </w:rPr>
      </w:pPr>
    </w:p>
    <w:p>
      <w:pPr>
        <w:autoSpaceDE/>
        <w:autoSpaceDN/>
        <w:spacing w:line="560" w:lineRule="exact"/>
        <w:ind w:firstLine="640" w:firstLineChars="200"/>
        <w:jc w:val="right"/>
        <w:rPr>
          <w:rFonts w:ascii="Times New Roman" w:hAnsi="Times New Roman" w:eastAsia="仿宋_GB2312" w:cs="Times New Roman"/>
          <w:color w:val="000000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eastAsia="zh-CN"/>
        </w:rPr>
        <w:t>金华市生态环境局磐安分局</w:t>
      </w:r>
    </w:p>
    <w:p>
      <w:pPr>
        <w:wordWrap w:val="0"/>
        <w:autoSpaceDE/>
        <w:autoSpaceDN/>
        <w:spacing w:line="560" w:lineRule="exact"/>
        <w:ind w:firstLine="640" w:firstLineChars="200"/>
        <w:jc w:val="center"/>
        <w:rPr>
          <w:rFonts w:ascii="Times New Roman" w:hAnsi="Times New Roman" w:eastAsia="仿宋_GB2312" w:cs="Times New Roman"/>
          <w:color w:val="000000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/>
        </w:rPr>
        <w:t xml:space="preserve">                                                               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eastAsia="zh-CN"/>
        </w:rPr>
        <w:t>2024 年7月9日</w:t>
      </w:r>
    </w:p>
    <w:p>
      <w:pPr>
        <w:autoSpaceDE/>
        <w:autoSpaceDN/>
        <w:spacing w:line="560" w:lineRule="exact"/>
        <w:ind w:firstLine="640" w:firstLineChars="200"/>
        <w:jc w:val="right"/>
        <w:rPr>
          <w:rFonts w:ascii="Times New Roman" w:hAnsi="Times New Roman" w:eastAsia="仿宋_GB2312" w:cs="Times New Roman"/>
          <w:color w:val="000000"/>
          <w:kern w:val="2"/>
          <w:sz w:val="32"/>
          <w:szCs w:val="32"/>
          <w:lang w:eastAsia="zh-CN"/>
        </w:rPr>
      </w:pPr>
    </w:p>
    <w:p>
      <w:pPr>
        <w:autoSpaceDE/>
        <w:autoSpaceDN/>
        <w:spacing w:line="560" w:lineRule="exact"/>
        <w:ind w:firstLine="640" w:firstLineChars="200"/>
        <w:jc w:val="right"/>
        <w:rPr>
          <w:rFonts w:ascii="Times New Roman" w:hAnsi="Times New Roman" w:eastAsia="仿宋_GB2312" w:cs="Times New Roman"/>
          <w:color w:val="000000"/>
          <w:kern w:val="2"/>
          <w:sz w:val="32"/>
          <w:szCs w:val="32"/>
          <w:lang w:eastAsia="zh-CN"/>
        </w:rPr>
      </w:pPr>
    </w:p>
    <w:bookmarkEnd w:id="0"/>
    <w:p>
      <w:pPr>
        <w:pStyle w:val="3"/>
        <w:spacing w:before="72"/>
        <w:ind w:left="312"/>
        <w:rPr>
          <w:rFonts w:hint="eastAsia" w:ascii="黑体" w:eastAsia="黑体"/>
          <w:lang w:eastAsia="zh-CN"/>
        </w:rPr>
      </w:pPr>
    </w:p>
    <w:sectPr>
      <w:pgSz w:w="11910" w:h="16850"/>
      <w:pgMar w:top="1600" w:right="1160" w:bottom="1720" w:left="1280" w:header="0" w:footer="1539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02C"/>
    <w:rsid w:val="000E1E5C"/>
    <w:rsid w:val="00177B0D"/>
    <w:rsid w:val="002C2956"/>
    <w:rsid w:val="0050570D"/>
    <w:rsid w:val="005854A7"/>
    <w:rsid w:val="0067102C"/>
    <w:rsid w:val="00832E62"/>
    <w:rsid w:val="008E659C"/>
    <w:rsid w:val="009A348C"/>
    <w:rsid w:val="00B15F79"/>
    <w:rsid w:val="00BF7DE0"/>
    <w:rsid w:val="00D64522"/>
    <w:rsid w:val="00DA6696"/>
    <w:rsid w:val="00E42DAD"/>
    <w:rsid w:val="00F3253E"/>
    <w:rsid w:val="04E56714"/>
    <w:rsid w:val="0C820493"/>
    <w:rsid w:val="21395445"/>
    <w:rsid w:val="5E50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spacing w:line="533" w:lineRule="exact"/>
      <w:ind w:left="626"/>
      <w:outlineLvl w:val="0"/>
    </w:pPr>
    <w:rPr>
      <w:sz w:val="43"/>
      <w:szCs w:val="43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styleId="4">
    <w:name w:val="Date"/>
    <w:basedOn w:val="1"/>
    <w:next w:val="1"/>
    <w:link w:val="14"/>
    <w:semiHidden/>
    <w:unhideWhenUsed/>
    <w:uiPriority w:val="99"/>
    <w:pPr>
      <w:ind w:left="100" w:leftChars="2500"/>
    </w:pPr>
  </w:style>
  <w:style w:type="paragraph" w:styleId="5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spacing w:before="10"/>
      <w:ind w:left="729" w:hanging="241"/>
    </w:pPr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页眉 字符"/>
    <w:basedOn w:val="8"/>
    <w:link w:val="6"/>
    <w:uiPriority w:val="99"/>
    <w:rPr>
      <w:rFonts w:ascii="宋体" w:hAnsi="宋体" w:eastAsia="宋体" w:cs="宋体"/>
      <w:sz w:val="18"/>
      <w:szCs w:val="18"/>
    </w:rPr>
  </w:style>
  <w:style w:type="character" w:customStyle="1" w:styleId="13">
    <w:name w:val="页脚 字符"/>
    <w:basedOn w:val="8"/>
    <w:link w:val="5"/>
    <w:uiPriority w:val="99"/>
    <w:rPr>
      <w:rFonts w:ascii="宋体" w:hAnsi="宋体" w:eastAsia="宋体" w:cs="宋体"/>
      <w:sz w:val="18"/>
      <w:szCs w:val="18"/>
    </w:rPr>
  </w:style>
  <w:style w:type="character" w:customStyle="1" w:styleId="14">
    <w:name w:val="日期 字符"/>
    <w:basedOn w:val="8"/>
    <w:link w:val="4"/>
    <w:semiHidden/>
    <w:uiPriority w:val="99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C23792-0078-4AC8-9FE1-E2F7987538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152</Words>
  <Characters>873</Characters>
  <Lines>7</Lines>
  <Paragraphs>2</Paragraphs>
  <TotalTime>0</TotalTime>
  <ScaleCrop>false</ScaleCrop>
  <LinksUpToDate>false</LinksUpToDate>
  <CharactersWithSpaces>1023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2024-07-19T06:46:00Z</dcterms:created>
  <dc:creator>Byeb</dc:creator>
  <cp:lastModifiedBy>草堂书僮</cp:lastModifiedBy>
  <dcterms:modified xsi:type="dcterms:W3CDTF">2024-07-19T08:04:07Z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CFBAB08FD869460D860EAD11F2D15626</vt:lpwstr>
  </property>
</Properties>
</file>