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07AF" w14:textId="77777777" w:rsidR="001B390E" w:rsidRDefault="001B390E" w:rsidP="001B390E">
      <w:pPr>
        <w:spacing w:line="64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农业“双强”项目管理细则</w:t>
      </w:r>
    </w:p>
    <w:p w14:paraId="73B476D9" w14:textId="2DB7A375" w:rsidR="001B390E" w:rsidRDefault="001B390E" w:rsidP="001B390E">
      <w:pPr>
        <w:spacing w:line="640" w:lineRule="exact"/>
        <w:jc w:val="center"/>
        <w:rPr>
          <w:rFonts w:ascii="方正小标宋简体" w:eastAsia="方正小标宋简体" w:hAnsi="方正小标宋简体" w:cs="方正小标宋简体" w:hint="eastAsia"/>
          <w:sz w:val="32"/>
          <w:szCs w:val="32"/>
          <w:lang w:bidi="ar"/>
        </w:rPr>
      </w:pPr>
      <w:r>
        <w:rPr>
          <w:rFonts w:ascii="方正小标宋简体" w:eastAsia="方正小标宋简体" w:hAnsi="方正小标宋简体" w:cs="方正小标宋简体" w:hint="eastAsia"/>
          <w:sz w:val="32"/>
          <w:szCs w:val="32"/>
          <w:lang w:bidi="ar"/>
        </w:rPr>
        <w:t>（</w:t>
      </w:r>
      <w:r>
        <w:rPr>
          <w:rFonts w:ascii="方正小标宋简体" w:eastAsia="方正小标宋简体" w:hAnsi="方正小标宋简体" w:cs="方正小标宋简体" w:hint="eastAsia"/>
          <w:sz w:val="32"/>
          <w:szCs w:val="32"/>
          <w:lang w:bidi="ar"/>
        </w:rPr>
        <w:t>征求意见</w:t>
      </w:r>
      <w:r>
        <w:rPr>
          <w:rFonts w:ascii="方正小标宋简体" w:eastAsia="方正小标宋简体" w:hAnsi="方正小标宋简体" w:cs="方正小标宋简体" w:hint="eastAsia"/>
          <w:sz w:val="32"/>
          <w:szCs w:val="32"/>
          <w:lang w:bidi="ar"/>
        </w:rPr>
        <w:t>稿）</w:t>
      </w:r>
    </w:p>
    <w:p w14:paraId="6D405E76" w14:textId="77777777" w:rsidR="001B390E" w:rsidRDefault="001B390E" w:rsidP="001B390E">
      <w:pPr>
        <w:spacing w:line="640" w:lineRule="exact"/>
        <w:rPr>
          <w:rFonts w:eastAsia="仿宋_GB2312"/>
          <w:sz w:val="32"/>
          <w:szCs w:val="32"/>
          <w:lang w:bidi="ar"/>
        </w:rPr>
      </w:pPr>
    </w:p>
    <w:p w14:paraId="5974C9FB" w14:textId="77777777" w:rsidR="001B390E" w:rsidRDefault="001B390E" w:rsidP="001B390E">
      <w:pPr>
        <w:spacing w:line="640" w:lineRule="exact"/>
        <w:ind w:firstLineChars="200" w:firstLine="640"/>
        <w:rPr>
          <w:rFonts w:ascii="仿宋_GB2312" w:eastAsia="仿宋_GB2312" w:cs="仿宋_GB2312" w:hint="eastAsia"/>
          <w:sz w:val="32"/>
          <w:szCs w:val="36"/>
        </w:rPr>
      </w:pPr>
      <w:r>
        <w:rPr>
          <w:rFonts w:ascii="Calibri" w:eastAsia="仿宋_GB2312" w:hAnsi="Calibri" w:cs="仿宋_GB2312" w:hint="eastAsia"/>
          <w:sz w:val="32"/>
          <w:szCs w:val="32"/>
          <w:lang w:bidi="ar"/>
        </w:rPr>
        <w:t>为进一步规范农业“双强”项目管理</w:t>
      </w:r>
      <w:r>
        <w:rPr>
          <w:rFonts w:ascii="仿宋_GB2312" w:hAnsi="Calibri" w:cs="宋体" w:hint="eastAsia"/>
          <w:sz w:val="32"/>
          <w:szCs w:val="22"/>
          <w:lang w:bidi="ar"/>
        </w:rPr>
        <w:t>，</w:t>
      </w:r>
      <w:r>
        <w:rPr>
          <w:rFonts w:ascii="Calibri" w:eastAsia="仿宋_GB2312" w:hAnsi="Calibri" w:cs="仿宋_GB2312" w:hint="eastAsia"/>
          <w:sz w:val="32"/>
          <w:szCs w:val="32"/>
          <w:lang w:bidi="ar"/>
        </w:rPr>
        <w:t>加快推进科技强农、机械强农行动，促进</w:t>
      </w:r>
      <w:r>
        <w:rPr>
          <w:rFonts w:ascii="仿宋_GB2312" w:eastAsia="仿宋_GB2312" w:hAnsi="仿宋_GB2312" w:cs="仿宋_GB2312" w:hint="eastAsia"/>
          <w:sz w:val="32"/>
          <w:szCs w:val="32"/>
          <w:lang w:bidi="ar"/>
        </w:rPr>
        <w:t>资金统筹整合和</w:t>
      </w:r>
      <w:r>
        <w:rPr>
          <w:rFonts w:ascii="Calibri" w:eastAsia="仿宋_GB2312" w:hAnsi="Calibri" w:cs="仿宋_GB2312" w:hint="eastAsia"/>
          <w:sz w:val="32"/>
          <w:szCs w:val="32"/>
          <w:lang w:bidi="ar"/>
        </w:rPr>
        <w:t>集中财力</w:t>
      </w:r>
      <w:r>
        <w:rPr>
          <w:rFonts w:ascii="仿宋_GB2312" w:eastAsia="仿宋_GB2312" w:hAnsi="仿宋_GB2312" w:cs="仿宋_GB2312" w:hint="eastAsia"/>
          <w:sz w:val="32"/>
          <w:szCs w:val="32"/>
          <w:lang w:bidi="ar"/>
        </w:rPr>
        <w:t>办大事，</w:t>
      </w:r>
      <w:r>
        <w:rPr>
          <w:rFonts w:ascii="Calibri" w:eastAsia="仿宋_GB2312" w:hAnsi="Calibri" w:cs="仿宋_GB2312" w:hint="eastAsia"/>
          <w:sz w:val="32"/>
          <w:szCs w:val="32"/>
          <w:lang w:bidi="ar"/>
        </w:rPr>
        <w:t>根据全省农业高质量发展大会精神和省级农业农村现代化先行资金管理等要求，特</w:t>
      </w:r>
      <w:r>
        <w:rPr>
          <w:rFonts w:ascii="仿宋_GB2312" w:eastAsia="仿宋_GB2312" w:hAnsi="Calibri" w:cs="仿宋_GB2312" w:hint="eastAsia"/>
          <w:sz w:val="32"/>
          <w:szCs w:val="36"/>
          <w:lang w:bidi="ar"/>
        </w:rPr>
        <w:t>制定本管理细则。</w:t>
      </w:r>
    </w:p>
    <w:p w14:paraId="7075786C" w14:textId="77777777" w:rsidR="001B390E" w:rsidRDefault="001B390E" w:rsidP="001B390E">
      <w:pPr>
        <w:spacing w:line="640" w:lineRule="exact"/>
        <w:ind w:firstLine="643"/>
        <w:rPr>
          <w:rFonts w:ascii="黑体" w:eastAsia="黑体" w:hAnsi="宋体" w:cs="黑体" w:hint="eastAsia"/>
          <w:sz w:val="32"/>
          <w:szCs w:val="22"/>
        </w:rPr>
      </w:pPr>
      <w:r>
        <w:rPr>
          <w:rFonts w:ascii="黑体" w:eastAsia="黑体" w:hAnsi="宋体" w:cs="黑体" w:hint="eastAsia"/>
          <w:sz w:val="32"/>
          <w:szCs w:val="22"/>
          <w:lang w:bidi="ar"/>
        </w:rPr>
        <w:t>一、重点建设内容</w:t>
      </w:r>
    </w:p>
    <w:p w14:paraId="6599CA0F" w14:textId="77777777" w:rsidR="001B390E" w:rsidRDefault="001B390E" w:rsidP="001B390E">
      <w:pPr>
        <w:spacing w:line="640" w:lineRule="exact"/>
        <w:ind w:firstLine="643"/>
        <w:rPr>
          <w:rFonts w:ascii="楷体_GB2312" w:eastAsia="楷体_GB2312" w:hAnsi="微软雅黑" w:cs="楷体_GB2312" w:hint="eastAsia"/>
          <w:sz w:val="32"/>
          <w:szCs w:val="36"/>
          <w:lang w:bidi="ar"/>
        </w:rPr>
      </w:pPr>
      <w:r>
        <w:rPr>
          <w:rFonts w:ascii="楷体_GB2312" w:eastAsia="楷体_GB2312" w:hAnsi="微软雅黑" w:cs="楷体_GB2312" w:hint="eastAsia"/>
          <w:sz w:val="32"/>
          <w:szCs w:val="36"/>
          <w:lang w:bidi="ar"/>
        </w:rPr>
        <w:t>（一）农艺农机融合示范试验（现代设施农业示范）基地建设项目。</w:t>
      </w:r>
    </w:p>
    <w:p w14:paraId="57E980FB" w14:textId="77777777" w:rsidR="001B390E" w:rsidRDefault="001B390E" w:rsidP="001B390E">
      <w:pPr>
        <w:pStyle w:val="aa"/>
        <w:spacing w:after="120" w:line="640" w:lineRule="exact"/>
        <w:ind w:firstLineChars="200" w:firstLine="640"/>
        <w:rPr>
          <w:rFonts w:ascii="仿宋_GB2312" w:eastAsia="仿宋_GB2312" w:hAnsi="等线" w:cs="仿宋_GB2312" w:hint="eastAsia"/>
          <w:sz w:val="32"/>
          <w:szCs w:val="32"/>
          <w:lang w:bidi="ar"/>
        </w:rPr>
      </w:pPr>
      <w:r>
        <w:rPr>
          <w:rFonts w:ascii="仿宋_GB2312" w:eastAsia="仿宋_GB2312" w:hAnsi="等线" w:cs="仿宋_GB2312" w:hint="eastAsia"/>
          <w:sz w:val="32"/>
          <w:szCs w:val="32"/>
          <w:lang w:bidi="ar"/>
        </w:rPr>
        <w:t>1.绩效目标。按照科学规划、因地制宜、统筹投入、综合利用的原则,围绕特色优势产业发展,以效率效益提升为目标，以农艺农机协同攻关为重点,整体谋划推进现代设施农业、宜机化改造和农艺农机融合示范试验，分区域、分产业、分作物、分环节建成一批设施装备先进、</w:t>
      </w:r>
      <w:proofErr w:type="gramStart"/>
      <w:r>
        <w:rPr>
          <w:rFonts w:ascii="仿宋_GB2312" w:eastAsia="仿宋_GB2312" w:hAnsi="等线" w:cs="仿宋_GB2312" w:hint="eastAsia"/>
          <w:sz w:val="32"/>
          <w:szCs w:val="32"/>
          <w:lang w:bidi="ar"/>
        </w:rPr>
        <w:t>机艺融合</w:t>
      </w:r>
      <w:proofErr w:type="gramEnd"/>
      <w:r>
        <w:rPr>
          <w:rFonts w:ascii="仿宋_GB2312" w:eastAsia="仿宋_GB2312" w:hAnsi="等线" w:cs="仿宋_GB2312" w:hint="eastAsia"/>
          <w:sz w:val="32"/>
          <w:szCs w:val="32"/>
          <w:lang w:bidi="ar"/>
        </w:rPr>
        <w:t>深入、要素保障有力、运行管理规范、示范引领明显的示范试验基地。项目建设应达到以下目标：一是示范引领现代设施农业。发展</w:t>
      </w:r>
      <w:proofErr w:type="gramStart"/>
      <w:r>
        <w:rPr>
          <w:rFonts w:ascii="仿宋_GB2312" w:eastAsia="仿宋_GB2312" w:hAnsi="等线" w:cs="仿宋_GB2312" w:hint="eastAsia"/>
          <w:sz w:val="32"/>
          <w:szCs w:val="32"/>
          <w:lang w:bidi="ar"/>
        </w:rPr>
        <w:t>节能宜机的</w:t>
      </w:r>
      <w:proofErr w:type="gramEnd"/>
      <w:r>
        <w:rPr>
          <w:rFonts w:ascii="仿宋_GB2312" w:eastAsia="仿宋_GB2312" w:hAnsi="等线" w:cs="仿宋_GB2312" w:hint="eastAsia"/>
          <w:sz w:val="32"/>
          <w:szCs w:val="32"/>
          <w:lang w:bidi="ar"/>
        </w:rPr>
        <w:t>现代种植业设施、高效集约的现代畜牧业设施和生态健康的现代渔业设施，促进设施农业集约化、标准化、绿色化、数字化发展；二是提升发展现代种养技术。种养技术满足种植业“五园”、畜牧业“六化”和水产养殖绿色健康要求，基地生产绿色高效、产品优质优价、链条延伸拓展；三是提升机械化生产水平。基地内道路相通、排</w:t>
      </w:r>
      <w:r>
        <w:rPr>
          <w:rFonts w:ascii="仿宋_GB2312" w:eastAsia="仿宋_GB2312" w:hAnsi="等线" w:cs="仿宋_GB2312" w:hint="eastAsia"/>
          <w:sz w:val="32"/>
          <w:szCs w:val="32"/>
          <w:lang w:bidi="ar"/>
        </w:rPr>
        <w:lastRenderedPageBreak/>
        <w:t>灌顺畅、安全生态，满足农机安全通行、高效作业要求。具备开展新设施、新装备、新技术（含数字化技术）应用试验的条件，形成1套适合本地推广应用的农艺农机融合技术模式（或作业规范）和农艺农机专家协同工作机制，具备为科研院校和农机企业新机具应用试验的条件，实现1个以上关键薄弱环节机械化水平高于当地同类产业平均水平。基地种养规模、主要环节机械化水平</w:t>
      </w:r>
      <w:bookmarkStart w:id="0" w:name="_Hlk145316036"/>
      <w:r>
        <w:rPr>
          <w:rFonts w:ascii="仿宋_GB2312" w:eastAsia="仿宋_GB2312" w:hAnsi="等线" w:cs="仿宋_GB2312" w:hint="eastAsia"/>
          <w:sz w:val="32"/>
          <w:szCs w:val="32"/>
          <w:lang w:bidi="ar"/>
        </w:rPr>
        <w:t>达到《高水平农艺农机融合示范基地（农机创新研究试验基地）建设指引》要求</w:t>
      </w:r>
      <w:bookmarkEnd w:id="0"/>
      <w:r>
        <w:rPr>
          <w:rFonts w:ascii="仿宋_GB2312" w:eastAsia="仿宋_GB2312" w:hAnsi="等线" w:cs="仿宋_GB2312" w:hint="eastAsia"/>
          <w:sz w:val="32"/>
          <w:szCs w:val="32"/>
          <w:lang w:bidi="ar"/>
        </w:rPr>
        <w:t>，并按项目约定完成农机数字化技术示范应用。</w:t>
      </w:r>
    </w:p>
    <w:p w14:paraId="34060DBA" w14:textId="77777777" w:rsidR="001B390E" w:rsidRDefault="001B390E" w:rsidP="001B390E">
      <w:pPr>
        <w:spacing w:line="640" w:lineRule="exact"/>
        <w:ind w:firstLine="643"/>
        <w:rPr>
          <w:rFonts w:ascii="仿宋_GB2312" w:eastAsia="仿宋_GB2312" w:cs="仿宋_GB2312" w:hint="eastAsia"/>
          <w:sz w:val="32"/>
          <w:szCs w:val="32"/>
          <w:lang w:bidi="ar"/>
        </w:rPr>
      </w:pPr>
      <w:r>
        <w:rPr>
          <w:rFonts w:ascii="仿宋_GB2312" w:eastAsia="仿宋_GB2312" w:hAnsi="等线" w:cs="仿宋_GB2312" w:hint="eastAsia"/>
          <w:sz w:val="32"/>
          <w:szCs w:val="32"/>
          <w:lang w:bidi="ar"/>
        </w:rPr>
        <w:t>2.建设内容。</w:t>
      </w:r>
      <w:r>
        <w:rPr>
          <w:rFonts w:ascii="仿宋_GB2312" w:eastAsia="仿宋_GB2312" w:hAnsi="Calibri" w:cs="仿宋_GB2312" w:hint="eastAsia"/>
          <w:sz w:val="32"/>
          <w:szCs w:val="32"/>
          <w:lang w:bidi="ar"/>
        </w:rPr>
        <w:t>围绕产业发展，按照“缺什么、补什么、建什么”的原则开展项目建设：一是现代设施农业建设。支持标准化种养大棚、集约化畜禽养殖、生态化水产养殖池塘、网箱（围栏）等设施建设，以及集中育苗（秧）、水肥一体化、农业补光、产地冷链、环境控制、废弃物资源化利用等配套设施建设；二是基础设施提升改造。对路、沟、渠及排、蓄、灌等农业基础设施进行宜机化改造，加快耕作田块小变大、陡变平、弯变直,因地制宜建设田间路和</w:t>
      </w:r>
      <w:proofErr w:type="gramStart"/>
      <w:r>
        <w:rPr>
          <w:rFonts w:ascii="仿宋_GB2312" w:eastAsia="仿宋_GB2312" w:hAnsi="Calibri" w:cs="仿宋_GB2312" w:hint="eastAsia"/>
          <w:sz w:val="32"/>
          <w:szCs w:val="32"/>
          <w:lang w:bidi="ar"/>
        </w:rPr>
        <w:t>生产路</w:t>
      </w:r>
      <w:proofErr w:type="gramEnd"/>
      <w:r>
        <w:rPr>
          <w:rFonts w:ascii="仿宋_GB2312" w:eastAsia="仿宋_GB2312" w:hAnsi="Calibri" w:cs="仿宋_GB2312" w:hint="eastAsia"/>
          <w:sz w:val="32"/>
          <w:szCs w:val="32"/>
          <w:lang w:bidi="ar"/>
        </w:rPr>
        <w:t>,实现地块互联互通、土地平整优化、沟渠设置合理,推进农机通行和作业条件提档升级；三是设施装备提升。重点支持建设基地库棚房、水电、场地等配套设施，基地网络升级换代与普及覆盖,配置物联网等自动感知终端设备，引进先进适用且急需紧缺的农机装备，支持丘陵山区适用的小型农机试验示范与应用推广等；四是农艺农机融合新技术、新机具、</w:t>
      </w:r>
      <w:r>
        <w:rPr>
          <w:rFonts w:ascii="仿宋_GB2312" w:eastAsia="仿宋_GB2312" w:hAnsi="Calibri" w:cs="仿宋_GB2312" w:hint="eastAsia"/>
          <w:sz w:val="32"/>
          <w:szCs w:val="32"/>
          <w:lang w:bidi="ar"/>
        </w:rPr>
        <w:lastRenderedPageBreak/>
        <w:t>新模式试验示范，现代工程技术、生物技术应用，信息监测、环境控制等数字化技术应用。</w:t>
      </w:r>
    </w:p>
    <w:p w14:paraId="67496BAA" w14:textId="77777777" w:rsidR="001B390E" w:rsidRDefault="001B390E" w:rsidP="001B390E">
      <w:pPr>
        <w:spacing w:line="640" w:lineRule="exact"/>
        <w:ind w:firstLine="643"/>
        <w:rPr>
          <w:rFonts w:ascii="楷体_GB2312" w:eastAsia="楷体_GB2312" w:hAnsi="微软雅黑" w:cs="楷体_GB2312" w:hint="eastAsia"/>
          <w:sz w:val="32"/>
          <w:szCs w:val="36"/>
          <w:lang w:bidi="ar"/>
        </w:rPr>
      </w:pPr>
      <w:r>
        <w:rPr>
          <w:rFonts w:ascii="楷体_GB2312" w:eastAsia="楷体_GB2312" w:hAnsi="微软雅黑" w:cs="楷体_GB2312" w:hint="eastAsia"/>
          <w:sz w:val="32"/>
          <w:szCs w:val="36"/>
          <w:lang w:bidi="ar"/>
        </w:rPr>
        <w:t>（二）农事服务中心建设项目。</w:t>
      </w:r>
    </w:p>
    <w:p w14:paraId="06B44376"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1.绩效目标。变革重塑农业社会化服务体系、农技公共服务体系和农机应急社会化服务体系，按照“统一规划布局、统一功能定位、统一规范管理、统一标识管控”和“共享农机作业、共享农技服务、共享农资配送、共享数字服务、共享农产品推广、共享农耕文明”要求，整县域规划布局建设5—7个省级和区域性现代化农事服务中心。项目建设应达到以下目标：一是科学合理规划布局。以服务粮油产业为重点，兼顾其他产业发展需求，规划选址紧密结合粮食生产功能区、现代农业园区等空间布局；二是满足农事服务需求。用地空间和场所有保障，农机设施装备齐全，“1+X”功能区块设置合理，场所规模、基础设施、设施装备和服务能力等应满足《浙江省现代化农事服务中心建设导则》要求，鼓励农事服务中心组建农机应急作业服务队，承担农机应急作业任务；三是开展现代化经营管理。建立市场化运营、可持续、农民得实惠的长效运行机制，形成1套完备的运营管理制度和作业服务规范，满足农户多样化服务需求。</w:t>
      </w:r>
    </w:p>
    <w:p w14:paraId="4C8CAC28"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2.建设内容。按照“新建一批、改造提升一批”的原则，围绕具备“1+X”综合农事服务能力开展项目建设：一是场所建筑及配套设施建设。包括为农资和农机具存放场所,工厂化育苗（秧）、烘干加工、农机维修、废弃物资源化利用、仓储保鲜、</w:t>
      </w:r>
      <w:r>
        <w:rPr>
          <w:rFonts w:ascii="仿宋_GB2312" w:eastAsia="仿宋_GB2312" w:hAnsi="Calibri" w:cs="仿宋_GB2312" w:hint="eastAsia"/>
          <w:sz w:val="32"/>
          <w:szCs w:val="36"/>
          <w:lang w:bidi="ar"/>
        </w:rPr>
        <w:lastRenderedPageBreak/>
        <w:t>技术培训、数字化应用等场所，水电、通信、给排水、仓储货运和对外服务需要的停车场地等配套设施建设。各功能区块应整体规划、集中建设，整体建筑风格相对统一；二是农机设施装备购置。按照服务功能设置合理配置农机设施装备，包括开展作业服务所需的各类设施装备、搬运工具、农机作业监测系统、定位终端等,优先支持购置</w:t>
      </w:r>
      <w:r>
        <w:rPr>
          <w:rFonts w:ascii="仿宋_GB2312" w:eastAsia="仿宋_GB2312" w:hAnsi="Calibri" w:cs="仿宋_GB2312" w:hint="eastAsia"/>
          <w:color w:val="000000"/>
          <w:sz w:val="32"/>
          <w:szCs w:val="32"/>
          <w:lang w:bidi="ar"/>
        </w:rPr>
        <w:t>绿色低碳、</w:t>
      </w:r>
      <w:r>
        <w:rPr>
          <w:rFonts w:ascii="仿宋_GB2312" w:eastAsia="仿宋_GB2312" w:hAnsi="Calibri" w:cs="仿宋_GB2312" w:hint="eastAsia"/>
          <w:color w:val="000000"/>
          <w:sz w:val="32"/>
          <w:szCs w:val="36"/>
          <w:lang w:bidi="ar"/>
        </w:rPr>
        <w:t>智能化成套农机装备，以及农机应急作业服务所需装备；</w:t>
      </w:r>
      <w:r>
        <w:rPr>
          <w:rFonts w:ascii="仿宋_GB2312" w:eastAsia="仿宋_GB2312" w:hAnsi="Calibri" w:cs="仿宋_GB2312" w:hint="eastAsia"/>
          <w:sz w:val="32"/>
          <w:szCs w:val="36"/>
          <w:lang w:bidi="ar"/>
        </w:rPr>
        <w:t>三是其他开展农事服务所需的设施设备、仪器购置，农事服务中心标志标识等。</w:t>
      </w:r>
    </w:p>
    <w:p w14:paraId="4BB54D67" w14:textId="77777777" w:rsidR="001B390E" w:rsidRDefault="001B390E" w:rsidP="001B390E">
      <w:pPr>
        <w:spacing w:line="640" w:lineRule="exact"/>
        <w:ind w:firstLine="643"/>
        <w:rPr>
          <w:rFonts w:ascii="楷体_GB2312" w:eastAsia="楷体_GB2312" w:hAnsi="微软雅黑" w:cs="楷体_GB2312" w:hint="eastAsia"/>
          <w:sz w:val="32"/>
          <w:szCs w:val="36"/>
        </w:rPr>
      </w:pPr>
      <w:r>
        <w:rPr>
          <w:rFonts w:ascii="楷体_GB2312" w:eastAsia="楷体_GB2312" w:hAnsi="微软雅黑" w:cs="楷体_GB2312" w:hint="eastAsia"/>
          <w:sz w:val="32"/>
          <w:szCs w:val="36"/>
          <w:lang w:bidi="ar"/>
        </w:rPr>
        <w:t>（三）种业振兴基地（平台）建设项目。</w:t>
      </w:r>
    </w:p>
    <w:p w14:paraId="05673E37" w14:textId="77777777" w:rsidR="001B390E" w:rsidRDefault="001B390E" w:rsidP="001B390E">
      <w:pPr>
        <w:spacing w:line="640" w:lineRule="exact"/>
        <w:ind w:firstLineChars="200" w:firstLine="640"/>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1.绩效目标。以种业科技自立自强、种源自主可控为目标，以科学规划、因地制宜、生态环保、统筹布局、资源节约为原则，按照《浙江省现代种业发展“十四五”规划》及土地利用总体规划和区域布局规划，坚持规模化、标准化、机械化、智能化“四化”要求；高标准统筹推进种业振兴基地（平台）建设，建设一批种质资源保护基地、良种繁育基地和种业创新平台；强化种质资源保护、良种繁育和种业创新能力，</w:t>
      </w:r>
      <w:proofErr w:type="gramStart"/>
      <w:r>
        <w:rPr>
          <w:rFonts w:ascii="仿宋_GB2312" w:eastAsia="仿宋_GB2312" w:hAnsi="Calibri" w:cs="仿宋_GB2312" w:hint="eastAsia"/>
          <w:sz w:val="32"/>
          <w:szCs w:val="36"/>
          <w:lang w:bidi="ar"/>
        </w:rPr>
        <w:t>完善种</w:t>
      </w:r>
      <w:proofErr w:type="gramEnd"/>
      <w:r>
        <w:rPr>
          <w:rFonts w:ascii="仿宋_GB2312" w:eastAsia="仿宋_GB2312" w:hAnsi="Calibri" w:cs="仿宋_GB2312" w:hint="eastAsia"/>
          <w:sz w:val="32"/>
          <w:szCs w:val="36"/>
          <w:lang w:bidi="ar"/>
        </w:rPr>
        <w:t>业育、繁、</w:t>
      </w:r>
      <w:proofErr w:type="gramStart"/>
      <w:r>
        <w:rPr>
          <w:rFonts w:ascii="仿宋_GB2312" w:eastAsia="仿宋_GB2312" w:hAnsi="Calibri" w:cs="仿宋_GB2312" w:hint="eastAsia"/>
          <w:sz w:val="32"/>
          <w:szCs w:val="36"/>
          <w:lang w:bidi="ar"/>
        </w:rPr>
        <w:t>推全产业</w:t>
      </w:r>
      <w:proofErr w:type="gramEnd"/>
      <w:r>
        <w:rPr>
          <w:rFonts w:ascii="仿宋_GB2312" w:eastAsia="仿宋_GB2312" w:hAnsi="Calibri" w:cs="仿宋_GB2312" w:hint="eastAsia"/>
          <w:sz w:val="32"/>
          <w:szCs w:val="36"/>
          <w:lang w:bidi="ar"/>
        </w:rPr>
        <w:t>链，全方位提升良种供应保障水平。基地规模、种质资源保存能力、良种繁育能力、创新平台建设等应达到《浙江省种业振兴基地（平台）建设导则》要求。</w:t>
      </w:r>
    </w:p>
    <w:p w14:paraId="64CA76A1" w14:textId="77777777" w:rsidR="001B390E" w:rsidRDefault="001B390E" w:rsidP="001B390E">
      <w:pPr>
        <w:pStyle w:val="a9"/>
        <w:widowControl/>
        <w:spacing w:line="640" w:lineRule="exact"/>
        <w:ind w:firstLineChars="200" w:firstLine="640"/>
        <w:rPr>
          <w:rFonts w:ascii="仿宋_GB2312" w:eastAsia="仿宋_GB2312" w:cs="仿宋_GB2312" w:hint="eastAsia"/>
          <w:sz w:val="32"/>
          <w:szCs w:val="36"/>
          <w:lang w:bidi="ar"/>
        </w:rPr>
      </w:pPr>
      <w:r>
        <w:rPr>
          <w:rFonts w:ascii="Times New Roman" w:eastAsia="仿宋_GB2312" w:hAnsi="Times New Roman" w:cs="仿宋_GB2312"/>
          <w:sz w:val="32"/>
          <w:szCs w:val="30"/>
          <w:lang w:bidi="ar"/>
        </w:rPr>
        <w:t>2.</w:t>
      </w:r>
      <w:r>
        <w:rPr>
          <w:rFonts w:ascii="Times New Roman" w:eastAsia="仿宋_GB2312" w:hAnsi="Times New Roman" w:cs="仿宋_GB2312" w:hint="eastAsia"/>
          <w:sz w:val="32"/>
          <w:szCs w:val="30"/>
          <w:lang w:bidi="ar"/>
        </w:rPr>
        <w:t>建设内容。一是</w:t>
      </w:r>
      <w:r>
        <w:rPr>
          <w:rFonts w:ascii="仿宋_GB2312" w:eastAsia="仿宋_GB2312" w:cs="仿宋_GB2312" w:hint="eastAsia"/>
          <w:sz w:val="32"/>
          <w:szCs w:val="36"/>
          <w:lang w:bidi="ar"/>
        </w:rPr>
        <w:t>种质资源保护基地建设。</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1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①</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农作物种质资源库（</w:t>
      </w:r>
      <w:proofErr w:type="gramStart"/>
      <w:r>
        <w:rPr>
          <w:rFonts w:ascii="仿宋_GB2312" w:eastAsia="仿宋_GB2312" w:cs="仿宋_GB2312" w:hint="eastAsia"/>
          <w:sz w:val="32"/>
          <w:szCs w:val="36"/>
          <w:lang w:bidi="ar"/>
        </w:rPr>
        <w:t>圃</w:t>
      </w:r>
      <w:proofErr w:type="gramEnd"/>
      <w:r>
        <w:rPr>
          <w:rFonts w:ascii="仿宋_GB2312" w:eastAsia="仿宋_GB2312" w:cs="仿宋_GB2312" w:hint="eastAsia"/>
          <w:sz w:val="32"/>
          <w:szCs w:val="36"/>
          <w:lang w:bidi="ar"/>
        </w:rPr>
        <w:t>）。包括资源保护库（</w:t>
      </w:r>
      <w:proofErr w:type="gramStart"/>
      <w:r>
        <w:rPr>
          <w:rFonts w:ascii="仿宋_GB2312" w:eastAsia="仿宋_GB2312" w:cs="仿宋_GB2312" w:hint="eastAsia"/>
          <w:sz w:val="32"/>
          <w:szCs w:val="36"/>
          <w:lang w:bidi="ar"/>
        </w:rPr>
        <w:t>圃</w:t>
      </w:r>
      <w:proofErr w:type="gramEnd"/>
      <w:r>
        <w:rPr>
          <w:rFonts w:ascii="仿宋_GB2312" w:eastAsia="仿宋_GB2312" w:cs="仿宋_GB2312" w:hint="eastAsia"/>
          <w:sz w:val="32"/>
          <w:szCs w:val="36"/>
          <w:lang w:bidi="ar"/>
        </w:rPr>
        <w:t>）基础设施建设、资源保护设施设备购置、资源收集等，具体参照良种繁育基地建设标准。</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2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②</w:t>
      </w:r>
      <w:r>
        <w:rPr>
          <w:rFonts w:ascii="仿宋_GB2312" w:eastAsia="仿宋_GB2312" w:cs="仿宋_GB2312" w:hint="eastAsia"/>
          <w:sz w:val="32"/>
          <w:szCs w:val="36"/>
          <w:lang w:bidi="ar"/>
        </w:rPr>
        <w:lastRenderedPageBreak/>
        <w:fldChar w:fldCharType="end"/>
      </w:r>
      <w:r>
        <w:rPr>
          <w:rFonts w:ascii="仿宋_GB2312" w:eastAsia="仿宋_GB2312" w:cs="仿宋_GB2312" w:hint="eastAsia"/>
          <w:sz w:val="32"/>
          <w:szCs w:val="36"/>
          <w:lang w:bidi="ar"/>
        </w:rPr>
        <w:t>畜禽保种场（保护区、基因库）。包括标准化畜禽棚舍、孵化厅、药浴池等生产性基础设施，水电路、废弃物处理和利用、围墙等辅助设施，配套饲喂系统、环境控制、生产性能测定、疫病防控、视频监控等设施设备和生产管理信息系统等，以及资源收集更新、新技术引进。</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3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③</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水产原良种场。包括繁殖孵化、种苗培育、原种保种、尾水处理、检疫隔离等生产设施，实验室、档案室、资料标本室和仓库等管理设施，路、渠、电等配套设施，独立进排水，增氧、供水、发电、调温、投饵等生产所需设备。</w:t>
      </w:r>
    </w:p>
    <w:p w14:paraId="4635F699" w14:textId="77777777" w:rsidR="001B390E" w:rsidRDefault="001B390E" w:rsidP="001B390E">
      <w:pPr>
        <w:pStyle w:val="a9"/>
        <w:widowControl/>
        <w:spacing w:line="640" w:lineRule="exact"/>
        <w:ind w:firstLineChars="200" w:firstLine="640"/>
        <w:rPr>
          <w:rFonts w:ascii="仿宋_GB2312" w:eastAsia="仿宋_GB2312" w:cs="仿宋_GB2312" w:hint="eastAsia"/>
          <w:sz w:val="32"/>
          <w:szCs w:val="36"/>
          <w:lang w:bidi="ar"/>
        </w:rPr>
      </w:pPr>
      <w:r>
        <w:rPr>
          <w:rFonts w:ascii="仿宋_GB2312" w:eastAsia="仿宋_GB2312" w:cs="仿宋_GB2312" w:hint="eastAsia"/>
          <w:sz w:val="32"/>
          <w:szCs w:val="36"/>
          <w:lang w:bidi="ar"/>
        </w:rPr>
        <w:t>二是良种繁育基地建设。</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1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①</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农作物良种繁育基地。主要包括改造、提升田间基础设施，建设种子三室（实验室、考种室、挂藏室）、加工车间、仓储加工房、检验室、温室大棚、晒场等土建工程建设，购置种子种苗加工设备，科研育种及配套新品种选育、测试及种质创新设施设备，常规检验检测仪器设备及配套农机具、制繁种机械等设备，以及物联网等信息化数字化设施设备。</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2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②</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畜禽良种繁育基地。主要包括标准化畜禽棚舍、孵化厅、青贮窖、隔离舍、兽医室等基础设施，水电路、废弃物处理和利用、围墙等辅助设施，配备自动饲喂、环境控制、性能测定、选育、疫病防控等设施设备和</w:t>
      </w:r>
      <w:proofErr w:type="gramStart"/>
      <w:r>
        <w:rPr>
          <w:rFonts w:ascii="仿宋_GB2312" w:eastAsia="仿宋_GB2312" w:cs="仿宋_GB2312" w:hint="eastAsia"/>
          <w:sz w:val="32"/>
          <w:szCs w:val="36"/>
          <w:lang w:bidi="ar"/>
        </w:rPr>
        <w:t>物联网</w:t>
      </w:r>
      <w:proofErr w:type="gramEnd"/>
      <w:r>
        <w:rPr>
          <w:rFonts w:ascii="仿宋_GB2312" w:eastAsia="仿宋_GB2312" w:cs="仿宋_GB2312" w:hint="eastAsia"/>
          <w:sz w:val="32"/>
          <w:szCs w:val="36"/>
          <w:lang w:bidi="ar"/>
        </w:rPr>
        <w:t>、生产管理信息系统等，以及引进种畜禽和新技术。</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3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③</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水产良种繁育基地。主要内容同原良种场，重点突出繁育设施。</w:t>
      </w:r>
    </w:p>
    <w:p w14:paraId="1F422BF1" w14:textId="77777777" w:rsidR="001B390E" w:rsidRDefault="001B390E" w:rsidP="001B390E">
      <w:pPr>
        <w:pStyle w:val="a9"/>
        <w:widowControl/>
        <w:spacing w:line="640" w:lineRule="exact"/>
        <w:ind w:firstLineChars="200" w:firstLine="640"/>
        <w:rPr>
          <w:rFonts w:ascii="仿宋_GB2312" w:eastAsia="仿宋_GB2312" w:cs="仿宋_GB2312" w:hint="eastAsia"/>
          <w:sz w:val="32"/>
          <w:szCs w:val="36"/>
          <w:lang w:bidi="ar"/>
        </w:rPr>
      </w:pPr>
      <w:r>
        <w:rPr>
          <w:rFonts w:ascii="仿宋_GB2312" w:eastAsia="仿宋_GB2312" w:cs="仿宋_GB2312" w:hint="eastAsia"/>
          <w:sz w:val="32"/>
          <w:szCs w:val="36"/>
          <w:lang w:bidi="ar"/>
        </w:rPr>
        <w:t>三是种业创新平台建设。</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1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①</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农作物种业创新平台。主要包括新品种选育、育种技术创新、品种测试和成果推广应用和实验仪</w:t>
      </w:r>
      <w:r>
        <w:rPr>
          <w:rFonts w:ascii="仿宋_GB2312" w:eastAsia="仿宋_GB2312" w:cs="仿宋_GB2312" w:hint="eastAsia"/>
          <w:sz w:val="32"/>
          <w:szCs w:val="36"/>
          <w:lang w:bidi="ar"/>
        </w:rPr>
        <w:lastRenderedPageBreak/>
        <w:t>器设备采购等。</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2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②</w:t>
      </w:r>
      <w:r>
        <w:rPr>
          <w:rFonts w:ascii="仿宋_GB2312" w:eastAsia="仿宋_GB2312" w:cs="仿宋_GB2312" w:hint="eastAsia"/>
          <w:sz w:val="32"/>
          <w:szCs w:val="36"/>
          <w:lang w:bidi="ar"/>
        </w:rPr>
        <w:fldChar w:fldCharType="end"/>
      </w:r>
      <w:proofErr w:type="gramStart"/>
      <w:r>
        <w:rPr>
          <w:rFonts w:ascii="仿宋_GB2312" w:eastAsia="仿宋_GB2312" w:cs="仿宋_GB2312" w:hint="eastAsia"/>
          <w:sz w:val="32"/>
          <w:szCs w:val="36"/>
          <w:lang w:bidi="ar"/>
        </w:rPr>
        <w:t>畜禽种</w:t>
      </w:r>
      <w:proofErr w:type="gramEnd"/>
      <w:r>
        <w:rPr>
          <w:rFonts w:ascii="仿宋_GB2312" w:eastAsia="仿宋_GB2312" w:cs="仿宋_GB2312" w:hint="eastAsia"/>
          <w:sz w:val="32"/>
          <w:szCs w:val="36"/>
          <w:lang w:bidi="ar"/>
        </w:rPr>
        <w:t>业创新平台。主要包括以地方品种为素材的新品种（配套系）培育、外来品种本土化选育、育种技术创新、新品种中间试验、实验仪器设备采购、新技术新模式研究等。</w:t>
      </w:r>
      <w:r>
        <w:rPr>
          <w:rFonts w:ascii="仿宋_GB2312" w:eastAsia="仿宋_GB2312" w:cs="仿宋_GB2312" w:hint="eastAsia"/>
          <w:sz w:val="32"/>
          <w:szCs w:val="36"/>
          <w:lang w:bidi="ar"/>
        </w:rPr>
        <w:fldChar w:fldCharType="begin"/>
      </w:r>
      <w:r>
        <w:rPr>
          <w:rFonts w:ascii="仿宋_GB2312" w:eastAsia="仿宋_GB2312" w:cs="仿宋_GB2312" w:hint="eastAsia"/>
          <w:sz w:val="32"/>
          <w:szCs w:val="36"/>
          <w:lang w:bidi="ar"/>
        </w:rPr>
        <w:instrText xml:space="preserve"> = 3 \* GB3 </w:instrText>
      </w:r>
      <w:r>
        <w:rPr>
          <w:rFonts w:ascii="仿宋_GB2312" w:eastAsia="仿宋_GB2312" w:cs="仿宋_GB2312" w:hint="eastAsia"/>
          <w:sz w:val="32"/>
          <w:szCs w:val="36"/>
          <w:lang w:bidi="ar"/>
        </w:rPr>
        <w:fldChar w:fldCharType="separate"/>
      </w:r>
      <w:r>
        <w:rPr>
          <w:rFonts w:ascii="仿宋_GB2312" w:eastAsia="仿宋_GB2312" w:cs="仿宋_GB2312" w:hint="eastAsia"/>
          <w:sz w:val="32"/>
          <w:szCs w:val="36"/>
          <w:lang w:bidi="ar"/>
        </w:rPr>
        <w:t>③</w:t>
      </w:r>
      <w:r>
        <w:rPr>
          <w:rFonts w:ascii="仿宋_GB2312" w:eastAsia="仿宋_GB2312" w:cs="仿宋_GB2312" w:hint="eastAsia"/>
          <w:sz w:val="32"/>
          <w:szCs w:val="36"/>
          <w:lang w:bidi="ar"/>
        </w:rPr>
        <w:fldChar w:fldCharType="end"/>
      </w:r>
      <w:r>
        <w:rPr>
          <w:rFonts w:ascii="仿宋_GB2312" w:eastAsia="仿宋_GB2312" w:cs="仿宋_GB2312" w:hint="eastAsia"/>
          <w:sz w:val="32"/>
          <w:szCs w:val="36"/>
          <w:lang w:bidi="ar"/>
        </w:rPr>
        <w:t>水产种业创新平台。主要包括开展育种技术创新，推进生长速度快、抗逆性强、品质好等优良性状，且适应新型养殖模式和市场需求的新品种育种创新和优良品种规模化繁育，并开展品种测试和良种良法推广应用等工作。</w:t>
      </w:r>
    </w:p>
    <w:p w14:paraId="489C86A8" w14:textId="77777777" w:rsidR="001B390E" w:rsidRDefault="001B390E" w:rsidP="001B390E">
      <w:pPr>
        <w:spacing w:line="640" w:lineRule="exact"/>
        <w:ind w:firstLine="643"/>
        <w:rPr>
          <w:rFonts w:ascii="黑体" w:eastAsia="黑体" w:hAnsi="宋体" w:cs="黑体" w:hint="eastAsia"/>
          <w:sz w:val="32"/>
          <w:szCs w:val="22"/>
        </w:rPr>
      </w:pPr>
      <w:r>
        <w:rPr>
          <w:rFonts w:ascii="黑体" w:eastAsia="黑体" w:hAnsi="宋体" w:cs="黑体" w:hint="eastAsia"/>
          <w:sz w:val="32"/>
          <w:szCs w:val="22"/>
          <w:lang w:bidi="ar"/>
        </w:rPr>
        <w:t>二、资金支持</w:t>
      </w:r>
    </w:p>
    <w:p w14:paraId="37E6A729" w14:textId="77777777" w:rsidR="001B390E" w:rsidRDefault="001B390E" w:rsidP="001B390E">
      <w:pPr>
        <w:spacing w:line="640" w:lineRule="exact"/>
        <w:ind w:firstLine="643"/>
        <w:rPr>
          <w:rFonts w:ascii="仿宋_GB2312" w:eastAsia="仿宋_GB2312" w:hAnsi="仿宋" w:cs="仿宋_GB2312" w:hint="eastAsia"/>
          <w:bCs/>
          <w:sz w:val="32"/>
          <w:szCs w:val="32"/>
        </w:rPr>
      </w:pPr>
      <w:r>
        <w:rPr>
          <w:rFonts w:ascii="仿宋_GB2312" w:eastAsia="仿宋_GB2312" w:hAnsi="仿宋" w:cs="仿宋_GB2312" w:hint="eastAsia"/>
          <w:bCs/>
          <w:sz w:val="32"/>
          <w:szCs w:val="32"/>
          <w:lang w:bidi="ar"/>
        </w:rPr>
        <w:t>（一）各市、县（市、区）农业农村部门会同财政部门按照省下达的资金规模，从</w:t>
      </w:r>
      <w:r>
        <w:rPr>
          <w:rFonts w:ascii="仿宋_GB2312" w:eastAsia="仿宋_GB2312" w:hAnsi="Calibri" w:cs="仿宋_GB2312" w:hint="eastAsia"/>
          <w:sz w:val="32"/>
          <w:szCs w:val="36"/>
          <w:lang w:bidi="ar"/>
        </w:rPr>
        <w:t>农业“双强”项目储备库中选择项目安排资金，上述三类项目未纳入项目库的，不得安排省级财政资金。</w:t>
      </w:r>
    </w:p>
    <w:p w14:paraId="26A7985A" w14:textId="77777777" w:rsidR="001B390E" w:rsidRDefault="001B390E" w:rsidP="001B390E">
      <w:pPr>
        <w:spacing w:line="640" w:lineRule="exact"/>
        <w:ind w:firstLine="643"/>
        <w:rPr>
          <w:rFonts w:ascii="仿宋_GB2312" w:hAnsi="仿宋" w:cs="仿宋_GB2312" w:hint="eastAsia"/>
          <w:sz w:val="32"/>
          <w:szCs w:val="22"/>
        </w:rPr>
      </w:pPr>
      <w:r>
        <w:rPr>
          <w:rFonts w:ascii="仿宋_GB2312" w:eastAsia="仿宋_GB2312" w:hAnsi="汉仪书宋二S" w:cs="汉仪书宋二S" w:hint="eastAsia"/>
          <w:sz w:val="32"/>
          <w:szCs w:val="36"/>
          <w:lang w:bidi="ar"/>
        </w:rPr>
        <w:t>（二）</w:t>
      </w:r>
      <w:r>
        <w:rPr>
          <w:rFonts w:ascii="仿宋_GB2312" w:eastAsia="仿宋_GB2312" w:hAnsi="仿宋" w:cs="仿宋_GB2312" w:hint="eastAsia"/>
          <w:bCs/>
          <w:sz w:val="32"/>
          <w:szCs w:val="32"/>
          <w:lang w:bidi="ar"/>
        </w:rPr>
        <w:t>单个项目省级财政补助限额。</w:t>
      </w:r>
    </w:p>
    <w:p w14:paraId="068C80FA" w14:textId="77777777" w:rsidR="001B390E" w:rsidRDefault="001B390E" w:rsidP="001B390E">
      <w:pPr>
        <w:spacing w:line="640" w:lineRule="exact"/>
        <w:ind w:firstLine="643"/>
        <w:rPr>
          <w:rFonts w:ascii="仿宋_GB2312" w:eastAsia="仿宋_GB2312" w:hAnsi="仿宋" w:cs="仿宋_GB2312" w:hint="eastAsia"/>
          <w:bCs/>
          <w:sz w:val="32"/>
          <w:szCs w:val="32"/>
          <w:lang w:bidi="ar"/>
        </w:rPr>
      </w:pPr>
      <w:r>
        <w:rPr>
          <w:rFonts w:ascii="仿宋_GB2312" w:eastAsia="仿宋_GB2312" w:hAnsi="仿宋" w:cs="仿宋_GB2312" w:hint="eastAsia"/>
          <w:bCs/>
          <w:sz w:val="32"/>
          <w:szCs w:val="32"/>
          <w:lang w:bidi="ar"/>
        </w:rPr>
        <w:t>1.农艺农机融合示范试验（现代设施农业示范）基地建设。项目实行分档补助，农业设施投入占比超过30%，且具有很强先进性、示范性和带动性的项目，每个项目补助不超过500万元，其他项目补助每个不超过300万元。</w:t>
      </w:r>
    </w:p>
    <w:p w14:paraId="573CA6D9" w14:textId="77777777" w:rsidR="001B390E" w:rsidRDefault="001B390E" w:rsidP="001B390E">
      <w:pPr>
        <w:spacing w:line="640" w:lineRule="exact"/>
        <w:ind w:firstLine="643"/>
        <w:rPr>
          <w:rFonts w:ascii="仿宋_GB2312" w:eastAsia="仿宋_GB2312" w:hAnsi="仿宋" w:cs="仿宋_GB2312" w:hint="eastAsia"/>
          <w:bCs/>
          <w:sz w:val="32"/>
          <w:szCs w:val="32"/>
          <w:lang w:bidi="ar"/>
        </w:rPr>
      </w:pPr>
      <w:r>
        <w:rPr>
          <w:rFonts w:ascii="仿宋_GB2312" w:eastAsia="仿宋_GB2312" w:hAnsi="仿宋" w:cs="仿宋_GB2312" w:hint="eastAsia"/>
          <w:bCs/>
          <w:sz w:val="32"/>
          <w:szCs w:val="32"/>
          <w:lang w:bidi="ar"/>
        </w:rPr>
        <w:t>2.农事服务中心建设。实行星级管理、分类分档补助，其中：按申报星级验收后达到三星至五星的省级现代化农事服务中心，每个项目补助分别不超过500万元、800万元、1000万元；区域性农事服务中心项目补助每个不超过300万元。</w:t>
      </w:r>
    </w:p>
    <w:p w14:paraId="4CD9BD3B" w14:textId="77777777" w:rsidR="001B390E" w:rsidRDefault="001B390E" w:rsidP="001B390E">
      <w:pPr>
        <w:spacing w:line="640" w:lineRule="exact"/>
        <w:ind w:firstLine="643"/>
        <w:rPr>
          <w:rFonts w:ascii="仿宋_GB2312" w:eastAsia="仿宋_GB2312" w:hAnsi="仿宋" w:cs="仿宋_GB2312" w:hint="eastAsia"/>
          <w:bCs/>
          <w:sz w:val="32"/>
          <w:szCs w:val="32"/>
          <w:lang w:bidi="ar"/>
        </w:rPr>
      </w:pPr>
      <w:r>
        <w:rPr>
          <w:rFonts w:ascii="仿宋_GB2312" w:eastAsia="仿宋_GB2312" w:hAnsi="仿宋" w:cs="仿宋_GB2312" w:hint="eastAsia"/>
          <w:bCs/>
          <w:sz w:val="32"/>
          <w:szCs w:val="32"/>
          <w:lang w:bidi="ar"/>
        </w:rPr>
        <w:t>3.种业振兴基地（平台）建设。每个项目补助不超过200万元；畜禽保种场、种畜禽场建设，每个项目补助不超过500</w:t>
      </w:r>
      <w:r>
        <w:rPr>
          <w:rFonts w:ascii="仿宋_GB2312" w:eastAsia="仿宋_GB2312" w:hAnsi="仿宋" w:cs="仿宋_GB2312" w:hint="eastAsia"/>
          <w:bCs/>
          <w:sz w:val="32"/>
          <w:szCs w:val="32"/>
          <w:lang w:bidi="ar"/>
        </w:rPr>
        <w:lastRenderedPageBreak/>
        <w:t>万元。</w:t>
      </w:r>
    </w:p>
    <w:p w14:paraId="583D5793" w14:textId="77777777" w:rsidR="001B390E" w:rsidRDefault="001B390E" w:rsidP="001B390E">
      <w:pPr>
        <w:pStyle w:val="aa"/>
        <w:spacing w:after="120" w:line="640" w:lineRule="exact"/>
        <w:ind w:firstLineChars="200" w:firstLine="640"/>
        <w:rPr>
          <w:rFonts w:eastAsia="仿宋_GB2312"/>
        </w:rPr>
      </w:pPr>
      <w:r>
        <w:rPr>
          <w:rFonts w:ascii="仿宋_GB2312" w:eastAsia="仿宋_GB2312" w:hAnsi="仿宋" w:cs="仿宋_GB2312" w:hint="eastAsia"/>
          <w:bCs/>
          <w:sz w:val="32"/>
          <w:szCs w:val="32"/>
          <w:lang w:bidi="ar"/>
        </w:rPr>
        <w:t>4.其他项目补助标准暂按相应政策执行。</w:t>
      </w:r>
    </w:p>
    <w:p w14:paraId="445585C2"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（三）鼓励地方加大支持力度，并因地制宜统筹整合不同渠道安排的用途相近或</w:t>
      </w:r>
      <w:proofErr w:type="gramStart"/>
      <w:r>
        <w:rPr>
          <w:rFonts w:ascii="仿宋_GB2312" w:eastAsia="仿宋_GB2312" w:hAnsi="Calibri" w:cs="仿宋_GB2312" w:hint="eastAsia"/>
          <w:sz w:val="32"/>
          <w:szCs w:val="36"/>
          <w:lang w:bidi="ar"/>
        </w:rPr>
        <w:t>相似资金</w:t>
      </w:r>
      <w:proofErr w:type="gramEnd"/>
      <w:r>
        <w:rPr>
          <w:rFonts w:ascii="仿宋_GB2312" w:eastAsia="仿宋_GB2312" w:hAnsi="Calibri" w:cs="仿宋_GB2312" w:hint="eastAsia"/>
          <w:sz w:val="32"/>
          <w:szCs w:val="36"/>
          <w:lang w:bidi="ar"/>
        </w:rPr>
        <w:t>和土地、人才、技术等优质资源要素，合力加大支持力度；积极发挥市场作用，支持引导社会资本参与农业“双强”项目建设。同等条件下，项目安排优先考虑市县政府重视、要素保障有力的项目。</w:t>
      </w:r>
    </w:p>
    <w:p w14:paraId="1FF937C6"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（四）鼓励强村公司参与项目建设，对属于集体经济发展项目的，投入财政资金所形成的资产产权按相应比例归村集体所有。</w:t>
      </w:r>
    </w:p>
    <w:p w14:paraId="36DD67AB" w14:textId="77777777" w:rsidR="001B390E" w:rsidRDefault="001B390E" w:rsidP="001B390E">
      <w:pPr>
        <w:spacing w:line="640" w:lineRule="exact"/>
        <w:ind w:firstLine="643"/>
        <w:rPr>
          <w:rFonts w:ascii="仿宋_GB2312" w:eastAsia="仿宋_GB2312" w:hAnsi="宋体" w:cs="仿宋_GB2312" w:hint="eastAsia"/>
          <w:sz w:val="32"/>
          <w:szCs w:val="22"/>
        </w:rPr>
      </w:pPr>
      <w:r>
        <w:rPr>
          <w:rFonts w:ascii="仿宋_GB2312" w:eastAsia="仿宋_GB2312" w:hAnsi="Calibri" w:cs="仿宋_GB2312" w:hint="eastAsia"/>
          <w:sz w:val="32"/>
          <w:szCs w:val="36"/>
          <w:lang w:bidi="ar"/>
        </w:rPr>
        <w:t>（五）涉及新型农业经营主体的项目资金分配通过公开公平的方式择优确定。在总额控制基础上，各级财政补助比例原则上不超过总投资的50%，其中对新型农业经营主体主要服务粮油产业的农事服务中心项目适当放宽，省级补助比例原则上不超过50%，各地可视</w:t>
      </w:r>
      <w:proofErr w:type="gramStart"/>
      <w:r>
        <w:rPr>
          <w:rFonts w:ascii="仿宋_GB2312" w:eastAsia="仿宋_GB2312" w:hAnsi="Calibri" w:cs="仿宋_GB2312" w:hint="eastAsia"/>
          <w:sz w:val="32"/>
          <w:szCs w:val="36"/>
          <w:lang w:bidi="ar"/>
        </w:rPr>
        <w:t>情予以</w:t>
      </w:r>
      <w:proofErr w:type="gramEnd"/>
      <w:r>
        <w:rPr>
          <w:rFonts w:ascii="仿宋_GB2312" w:eastAsia="仿宋_GB2312" w:hAnsi="Calibri" w:cs="仿宋_GB2312" w:hint="eastAsia"/>
          <w:sz w:val="32"/>
          <w:szCs w:val="36"/>
          <w:lang w:bidi="ar"/>
        </w:rPr>
        <w:t>支持。保种场、种质资源保护基地、区试站建设等公益性项目，省级补助比例适当放宽。</w:t>
      </w:r>
    </w:p>
    <w:p w14:paraId="66DEE28F" w14:textId="77777777" w:rsidR="001B390E" w:rsidRDefault="001B390E" w:rsidP="001B390E">
      <w:pPr>
        <w:spacing w:line="640" w:lineRule="exact"/>
        <w:ind w:firstLine="643"/>
        <w:rPr>
          <w:rFonts w:ascii="仿宋_GB2312" w:eastAsia="仿宋_GB2312" w:hAnsi="宋体" w:cs="仿宋_GB2312" w:hint="eastAsia"/>
          <w:sz w:val="32"/>
          <w:szCs w:val="22"/>
        </w:rPr>
      </w:pPr>
      <w:r>
        <w:rPr>
          <w:rFonts w:ascii="仿宋_GB2312" w:eastAsia="仿宋_GB2312" w:hAnsi="宋体" w:cs="仿宋_GB2312" w:hint="eastAsia"/>
          <w:sz w:val="32"/>
          <w:szCs w:val="22"/>
          <w:lang w:bidi="ar"/>
        </w:rPr>
        <w:t>（六）实施区域、建设内容和支持环节一致或相近的项目内容，不重复安排和重复补助。</w:t>
      </w:r>
    </w:p>
    <w:p w14:paraId="0FA6872E" w14:textId="77777777" w:rsidR="001B390E" w:rsidRDefault="001B390E" w:rsidP="001B390E">
      <w:pPr>
        <w:spacing w:line="640" w:lineRule="exact"/>
        <w:ind w:firstLine="643"/>
        <w:rPr>
          <w:rFonts w:ascii="黑体" w:eastAsia="黑体" w:hAnsi="宋体" w:cs="黑体" w:hint="eastAsia"/>
          <w:sz w:val="32"/>
          <w:szCs w:val="22"/>
        </w:rPr>
      </w:pPr>
      <w:r>
        <w:rPr>
          <w:rFonts w:ascii="黑体" w:eastAsia="黑体" w:hAnsi="宋体" w:cs="黑体" w:hint="eastAsia"/>
          <w:sz w:val="32"/>
          <w:szCs w:val="22"/>
          <w:lang w:bidi="ar"/>
        </w:rPr>
        <w:t>三、工作要求</w:t>
      </w:r>
    </w:p>
    <w:p w14:paraId="029CB386" w14:textId="77777777" w:rsidR="001B390E" w:rsidRDefault="001B390E" w:rsidP="001B390E">
      <w:pPr>
        <w:spacing w:line="640" w:lineRule="exact"/>
        <w:ind w:firstLineChars="200" w:firstLine="640"/>
        <w:rPr>
          <w:rFonts w:ascii="仿宋_GB2312" w:eastAsia="仿宋_GB2312" w:cs="仿宋_GB2312" w:hint="eastAsia"/>
          <w:sz w:val="32"/>
          <w:szCs w:val="36"/>
          <w:lang w:bidi="ar"/>
        </w:rPr>
      </w:pPr>
      <w:r>
        <w:rPr>
          <w:rFonts w:ascii="楷体_GB2312" w:eastAsia="楷体_GB2312" w:hAnsi="Calibri" w:cs="楷体_GB2312" w:hint="eastAsia"/>
          <w:sz w:val="32"/>
          <w:szCs w:val="36"/>
          <w:lang w:bidi="ar"/>
        </w:rPr>
        <w:t>（一）引入项目竞争法</w:t>
      </w:r>
      <w:r>
        <w:rPr>
          <w:rFonts w:ascii="仿宋_GB2312" w:eastAsia="仿宋_GB2312" w:hAnsi="Calibri" w:cs="仿宋_GB2312" w:hint="eastAsia"/>
          <w:sz w:val="32"/>
          <w:szCs w:val="36"/>
          <w:lang w:bidi="ar"/>
        </w:rPr>
        <w:t>。在规划布局前提下，做到“省级定方向、市县竞项目、评审方入库、立项必问效、闭环化管理、全过程跟踪”，确保物有所值、投有成效。</w:t>
      </w:r>
    </w:p>
    <w:p w14:paraId="509FDDEA" w14:textId="77777777" w:rsidR="001B390E" w:rsidRDefault="001B390E" w:rsidP="001B390E">
      <w:pPr>
        <w:spacing w:line="640" w:lineRule="exact"/>
        <w:ind w:firstLine="643"/>
        <w:rPr>
          <w:rFonts w:ascii="仿宋_GB2312" w:eastAsia="仿宋_GB2312" w:cs="仿宋_GB2312" w:hint="eastAsia"/>
          <w:sz w:val="32"/>
          <w:szCs w:val="36"/>
        </w:rPr>
      </w:pPr>
      <w:r>
        <w:rPr>
          <w:rFonts w:ascii="楷体_GB2312" w:eastAsia="楷体_GB2312" w:hAnsi="Calibri" w:cs="楷体_GB2312" w:hint="eastAsia"/>
          <w:sz w:val="32"/>
          <w:szCs w:val="36"/>
          <w:lang w:bidi="ar"/>
        </w:rPr>
        <w:lastRenderedPageBreak/>
        <w:t>（二）坚持规划先行</w:t>
      </w:r>
      <w:r>
        <w:rPr>
          <w:rFonts w:ascii="仿宋_GB2312" w:eastAsia="仿宋_GB2312" w:hAnsi="Calibri" w:cs="仿宋_GB2312" w:hint="eastAsia"/>
          <w:sz w:val="32"/>
          <w:szCs w:val="36"/>
          <w:lang w:bidi="ar"/>
        </w:rPr>
        <w:t>。各县（市、区）农业农村部门要根据产业发展规划、各类项目建设导则（指引）要求，突出支持当地特色优势产业发展，做好</w:t>
      </w:r>
      <w:r>
        <w:rPr>
          <w:rFonts w:ascii="仿宋_GB2312" w:eastAsia="仿宋_GB2312" w:hAnsi="仿宋_GB2312" w:cs="仿宋_GB2312" w:hint="eastAsia"/>
          <w:sz w:val="32"/>
          <w:szCs w:val="32"/>
          <w:lang w:bidi="ar"/>
        </w:rPr>
        <w:t>农艺农机融合示范试验基地、农事服务中心和种业振兴基地（平台）等规划。在县乡级国土空间规划中预留农业设施用地，配套建设用地指标，确保农业“双强”项目落地。</w:t>
      </w:r>
      <w:r>
        <w:rPr>
          <w:rFonts w:ascii="仿宋_GB2312" w:eastAsia="仿宋_GB2312" w:hAnsi="Calibri" w:cs="仿宋_GB2312" w:hint="eastAsia"/>
          <w:sz w:val="32"/>
          <w:szCs w:val="36"/>
          <w:lang w:bidi="ar"/>
        </w:rPr>
        <w:t>布局规划方案调整</w:t>
      </w:r>
      <w:r>
        <w:rPr>
          <w:rFonts w:ascii="仿宋_GB2312" w:eastAsia="仿宋_GB2312" w:hAnsi="仿宋_GB2312" w:cs="仿宋_GB2312" w:hint="eastAsia"/>
          <w:sz w:val="32"/>
          <w:szCs w:val="32"/>
          <w:lang w:bidi="ar"/>
        </w:rPr>
        <w:t>应于每年6月底前完成并报省农业“双强”专班办公室。</w:t>
      </w:r>
    </w:p>
    <w:p w14:paraId="201149BB" w14:textId="77777777" w:rsidR="001B390E" w:rsidRDefault="001B390E" w:rsidP="001B390E">
      <w:pPr>
        <w:spacing w:line="640" w:lineRule="exact"/>
        <w:ind w:firstLine="643"/>
        <w:rPr>
          <w:rFonts w:ascii="仿宋_GB2312" w:eastAsia="仿宋_GB2312" w:cs="仿宋_GB2312" w:hint="eastAsia"/>
          <w:sz w:val="32"/>
          <w:szCs w:val="36"/>
        </w:rPr>
      </w:pPr>
      <w:r>
        <w:rPr>
          <w:rFonts w:ascii="楷体_GB2312" w:eastAsia="楷体_GB2312" w:hAnsi="Calibri" w:cs="楷体_GB2312" w:hint="eastAsia"/>
          <w:sz w:val="32"/>
          <w:szCs w:val="36"/>
          <w:lang w:bidi="ar"/>
        </w:rPr>
        <w:t>（三）加强项目储备</w:t>
      </w:r>
      <w:r>
        <w:rPr>
          <w:rFonts w:ascii="仿宋_GB2312" w:eastAsia="仿宋_GB2312" w:hAnsi="Calibri" w:cs="仿宋_GB2312" w:hint="eastAsia"/>
          <w:sz w:val="32"/>
          <w:szCs w:val="36"/>
          <w:lang w:bidi="ar"/>
        </w:rPr>
        <w:t>。县（市、区）农业农村部门要会同当地财政部门，提前做好农业“双强”项目立项和储备入库工作，加强项目前期规划，实行谋划一批、储备一批、实施一批的滚动机制。</w:t>
      </w:r>
      <w:r>
        <w:rPr>
          <w:rFonts w:ascii="仿宋_GB2312" w:eastAsia="仿宋_GB2312" w:hAnsi="仿宋_GB2312" w:cs="仿宋_GB2312" w:hint="eastAsia"/>
          <w:sz w:val="32"/>
          <w:szCs w:val="32"/>
          <w:lang w:bidi="ar"/>
        </w:rPr>
        <w:t>认真谋划编制项目建设方案，规范项目名称，明确建设内容，切实</w:t>
      </w:r>
      <w:r>
        <w:rPr>
          <w:rFonts w:ascii="仿宋_GB2312" w:eastAsia="仿宋_GB2312" w:hAnsi="Calibri" w:cs="仿宋_GB2312" w:hint="eastAsia"/>
          <w:sz w:val="32"/>
          <w:szCs w:val="36"/>
          <w:lang w:bidi="ar"/>
        </w:rPr>
        <w:t>做好项目论证。对农业“双强”项目做到“资金跟着项目走”“不立项不入库不安排资金”。</w:t>
      </w:r>
    </w:p>
    <w:p w14:paraId="52464EBE" w14:textId="77777777" w:rsidR="001B390E" w:rsidRDefault="001B390E" w:rsidP="001B390E">
      <w:pPr>
        <w:spacing w:line="640" w:lineRule="exact"/>
        <w:ind w:firstLine="643"/>
        <w:rPr>
          <w:rFonts w:ascii="仿宋_GB2312" w:eastAsia="仿宋_GB2312" w:cs="仿宋_GB2312" w:hint="eastAsia"/>
          <w:sz w:val="32"/>
          <w:szCs w:val="36"/>
        </w:rPr>
      </w:pPr>
      <w:r>
        <w:rPr>
          <w:rFonts w:ascii="楷体_GB2312" w:eastAsia="楷体_GB2312" w:hAnsi="Calibri" w:cs="楷体_GB2312" w:hint="eastAsia"/>
          <w:sz w:val="32"/>
          <w:szCs w:val="36"/>
          <w:lang w:bidi="ar"/>
        </w:rPr>
        <w:t>（四）统筹资金安排</w:t>
      </w:r>
      <w:r>
        <w:rPr>
          <w:rFonts w:ascii="仿宋_GB2312" w:eastAsia="仿宋_GB2312" w:hAnsi="Calibri" w:cs="仿宋_GB2312" w:hint="eastAsia"/>
          <w:sz w:val="32"/>
          <w:szCs w:val="36"/>
          <w:lang w:bidi="ar"/>
        </w:rPr>
        <w:t>。县（市、区）农业农村部门会同当地财政部门，在项目库中选择合适项目，进一步完善项目建设方案，明确投资额、建设内容、建设期限等内容，形成</w:t>
      </w:r>
      <w:r>
        <w:rPr>
          <w:rFonts w:ascii="仿宋_GB2312" w:eastAsia="仿宋_GB2312" w:hAnsi="Calibri" w:cs="仿宋_GB2312" w:hint="eastAsia"/>
          <w:color w:val="000000"/>
          <w:sz w:val="32"/>
          <w:szCs w:val="36"/>
          <w:lang w:bidi="ar"/>
        </w:rPr>
        <w:t>项目申报简表（附件1），经市级初审后报省农业农村厅和省财政厅。省</w:t>
      </w:r>
      <w:r>
        <w:rPr>
          <w:rFonts w:ascii="仿宋_GB2312" w:eastAsia="仿宋_GB2312" w:hAnsi="Calibri" w:cs="仿宋_GB2312" w:hint="eastAsia"/>
          <w:sz w:val="32"/>
          <w:szCs w:val="36"/>
          <w:lang w:bidi="ar"/>
        </w:rPr>
        <w:t>农业农村厅通过组织专家评审等方式对项目质量进行评定，并综合考虑产业平衡、区域平衡、历年项目安排和实施质量等因素，结合年度资金预算，会同省财政厅下达资金和任务。</w:t>
      </w:r>
    </w:p>
    <w:p w14:paraId="6E47B79F" w14:textId="77777777" w:rsidR="001B390E" w:rsidRDefault="001B390E" w:rsidP="001B390E">
      <w:pPr>
        <w:pStyle w:val="aa"/>
        <w:spacing w:after="120" w:line="640" w:lineRule="exact"/>
        <w:ind w:firstLineChars="200" w:firstLine="640"/>
        <w:rPr>
          <w:rFonts w:eastAsia="楷体_GB2312"/>
        </w:rPr>
      </w:pPr>
      <w:r>
        <w:rPr>
          <w:rFonts w:ascii="楷体_GB2312" w:eastAsia="楷体_GB2312" w:hAnsi="Calibri" w:cs="楷体_GB2312" w:hint="eastAsia"/>
          <w:sz w:val="32"/>
          <w:szCs w:val="36"/>
          <w:lang w:bidi="ar"/>
        </w:rPr>
        <w:t>（五）规范项目实施。</w:t>
      </w:r>
      <w:r>
        <w:rPr>
          <w:rFonts w:ascii="仿宋_GB2312" w:eastAsia="仿宋_GB2312" w:hAnsi="Calibri" w:cs="仿宋_GB2312" w:hint="eastAsia"/>
          <w:sz w:val="32"/>
          <w:szCs w:val="36"/>
          <w:lang w:bidi="ar"/>
        </w:rPr>
        <w:t>各地根据下达的资金和任务，进一步细化项目建设内容、建设进度和绩效目标，落实项目属地管理责</w:t>
      </w:r>
      <w:r>
        <w:rPr>
          <w:rFonts w:ascii="仿宋_GB2312" w:eastAsia="仿宋_GB2312" w:hAnsi="Calibri" w:cs="仿宋_GB2312" w:hint="eastAsia"/>
          <w:sz w:val="32"/>
          <w:szCs w:val="36"/>
          <w:lang w:bidi="ar"/>
        </w:rPr>
        <w:lastRenderedPageBreak/>
        <w:t>任，会同当地财政部门在项目建设任务下达后一个月内完成项目实施方案，下达项目建设计划，</w:t>
      </w:r>
      <w:r>
        <w:rPr>
          <w:rFonts w:ascii="仿宋_GB2312" w:eastAsia="仿宋_GB2312" w:hAnsi="Calibri" w:cs="仿宋_GB2312" w:hint="eastAsia"/>
          <w:color w:val="000000"/>
          <w:sz w:val="32"/>
          <w:szCs w:val="36"/>
          <w:lang w:bidi="ar"/>
        </w:rPr>
        <w:t>将实施方案简表（附件2）报省农业农村厅和省财政厅。已列入建设计划项目确需调整的，</w:t>
      </w:r>
      <w:r>
        <w:rPr>
          <w:rFonts w:ascii="仿宋_GB2312" w:eastAsia="仿宋_GB2312" w:hAnsi="Calibri" w:cs="仿宋_GB2312" w:hint="eastAsia"/>
          <w:sz w:val="32"/>
          <w:szCs w:val="36"/>
          <w:lang w:bidi="ar"/>
        </w:rPr>
        <w:t>可按当地项目资金管理制度，在当地项目储备库中选择其他同类项目实施，并将调整情况报省农业农村厅、省财政厅备案，同时抄送市级农业农村局、财政局。</w:t>
      </w:r>
    </w:p>
    <w:p w14:paraId="505C3E7B" w14:textId="77777777" w:rsidR="001B390E" w:rsidRDefault="001B390E" w:rsidP="001B390E">
      <w:pPr>
        <w:spacing w:line="640" w:lineRule="exact"/>
        <w:ind w:firstLine="643"/>
        <w:rPr>
          <w:rFonts w:ascii="仿宋_GB2312" w:eastAsia="仿宋_GB2312" w:cs="仿宋_GB2312" w:hint="eastAsia"/>
          <w:sz w:val="32"/>
          <w:szCs w:val="36"/>
        </w:rPr>
      </w:pPr>
      <w:r>
        <w:rPr>
          <w:rFonts w:ascii="楷体_GB2312" w:eastAsia="楷体_GB2312" w:hAnsi="Calibri" w:cs="楷体_GB2312" w:hint="eastAsia"/>
          <w:sz w:val="32"/>
          <w:szCs w:val="36"/>
          <w:lang w:bidi="ar"/>
        </w:rPr>
        <w:t>（六）抓好项目监管。</w:t>
      </w:r>
      <w:r>
        <w:rPr>
          <w:rFonts w:ascii="仿宋_GB2312" w:eastAsia="仿宋_GB2312" w:hAnsi="Calibri" w:cs="仿宋_GB2312" w:hint="eastAsia"/>
          <w:sz w:val="32"/>
          <w:szCs w:val="36"/>
          <w:lang w:bidi="ar"/>
        </w:rPr>
        <w:t>农业“双强”项目纳入省农业农村重大投资项目库管理，项目所在地农业农村部门每月按要求调度建设进度并报送省农业农村厅、省财政厅。原则上自立项后一年内建成，特殊情况可放宽到两年。省农业农村厅相关业务处室、单位按分工加强指导服务，督促各地做好项目实施，加快落地见效。</w:t>
      </w:r>
    </w:p>
    <w:p w14:paraId="7DD5C7ED"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楷体_GB2312" w:eastAsia="楷体_GB2312" w:hAnsi="Calibri" w:cs="楷体_GB2312" w:hint="eastAsia"/>
          <w:sz w:val="32"/>
          <w:szCs w:val="36"/>
          <w:lang w:bidi="ar"/>
        </w:rPr>
        <w:t>（七）严格绩效评价。</w:t>
      </w:r>
      <w:r>
        <w:rPr>
          <w:rFonts w:ascii="仿宋_GB2312" w:eastAsia="仿宋_GB2312" w:hAnsi="Calibri" w:cs="仿宋_GB2312" w:hint="eastAsia"/>
          <w:sz w:val="32"/>
          <w:szCs w:val="36"/>
          <w:lang w:bidi="ar"/>
        </w:rPr>
        <w:t>项目实施结束后，县（市、区）农业农村部门会同财政部门依据项目绩效目标、实施方案和相关要求，认真组织项目验收、绩效自查自评。设区市农业农村部门会同财政部门按不低于50%的比例组织抽查抽评。省农业农村厅、省财政厅加强绩效评价管理，按不低于10%的比例抽查。</w:t>
      </w:r>
    </w:p>
    <w:p w14:paraId="0D63C7BC" w14:textId="77777777" w:rsidR="001B390E" w:rsidRDefault="001B390E" w:rsidP="001B390E">
      <w:pPr>
        <w:spacing w:line="640" w:lineRule="exact"/>
        <w:ind w:firstLine="643"/>
        <w:rPr>
          <w:rFonts w:ascii="仿宋_GB2312" w:eastAsia="仿宋_GB2312" w:cs="仿宋_GB2312" w:hint="eastAsia"/>
          <w:sz w:val="32"/>
          <w:szCs w:val="36"/>
          <w:lang w:bidi="ar"/>
        </w:rPr>
      </w:pPr>
      <w:r>
        <w:rPr>
          <w:rFonts w:ascii="仿宋_GB2312" w:eastAsia="仿宋_GB2312" w:hAnsi="Calibri" w:cs="仿宋_GB2312" w:hint="eastAsia"/>
          <w:sz w:val="32"/>
          <w:szCs w:val="36"/>
          <w:lang w:bidi="ar"/>
        </w:rPr>
        <w:t>本管理细则自2023年  月 日起施行。中央下达我省有关农业科技和农机类项目参照执行。</w:t>
      </w:r>
    </w:p>
    <w:p w14:paraId="47F23BDB" w14:textId="77777777" w:rsidR="001B390E" w:rsidRDefault="001B390E" w:rsidP="001B390E">
      <w:pPr>
        <w:pStyle w:val="aa"/>
        <w:spacing w:after="120" w:line="640" w:lineRule="exact"/>
        <w:rPr>
          <w:rFonts w:ascii="仿宋_GB2312" w:eastAsia="仿宋_GB2312" w:cs="仿宋_GB2312" w:hint="eastAsia"/>
          <w:sz w:val="32"/>
          <w:szCs w:val="36"/>
          <w:lang w:bidi="ar"/>
        </w:rPr>
      </w:pPr>
    </w:p>
    <w:p w14:paraId="32EF221E" w14:textId="77777777" w:rsidR="001B390E" w:rsidRDefault="001B390E" w:rsidP="001B390E">
      <w:pPr>
        <w:spacing w:line="640" w:lineRule="exact"/>
        <w:ind w:firstLineChars="220" w:firstLine="704"/>
        <w:rPr>
          <w:rFonts w:ascii="仿宋_GB2312" w:eastAsia="仿宋_GB2312" w:cs="仿宋_GB2312" w:hint="eastAsia"/>
          <w:sz w:val="32"/>
          <w:szCs w:val="32"/>
          <w:lang w:bidi="ar"/>
        </w:rPr>
      </w:pPr>
      <w:r>
        <w:rPr>
          <w:rFonts w:ascii="仿宋_GB2312" w:eastAsia="仿宋_GB2312" w:hAnsi="Calibri" w:cs="仿宋_GB2312" w:hint="eastAsia"/>
          <w:sz w:val="32"/>
          <w:szCs w:val="32"/>
          <w:lang w:bidi="ar"/>
        </w:rPr>
        <w:t>附件：1.农业“双强”项目申报简表</w:t>
      </w:r>
    </w:p>
    <w:p w14:paraId="1AFC9F69" w14:textId="77777777" w:rsidR="001B390E" w:rsidRDefault="001B390E" w:rsidP="001B390E">
      <w:pPr>
        <w:spacing w:line="640" w:lineRule="exact"/>
        <w:ind w:firstLineChars="220" w:firstLine="704"/>
        <w:rPr>
          <w:rFonts w:ascii="黑体" w:eastAsia="黑体" w:hAnsi="宋体" w:cs="方正小标宋简体" w:hint="eastAsia"/>
          <w:sz w:val="32"/>
          <w:szCs w:val="32"/>
        </w:rPr>
      </w:pPr>
      <w:r>
        <w:rPr>
          <w:rFonts w:ascii="仿宋_GB2312" w:eastAsia="仿宋_GB2312" w:hAnsi="Calibri" w:cs="仿宋_GB2312" w:hint="eastAsia"/>
          <w:sz w:val="32"/>
          <w:szCs w:val="32"/>
          <w:lang w:bidi="ar"/>
        </w:rPr>
        <w:t xml:space="preserve">      2.农业“双强”项目实施方案简表</w:t>
      </w:r>
    </w:p>
    <w:p w14:paraId="687C2FB2" w14:textId="77777777" w:rsidR="001B390E" w:rsidRDefault="001B390E" w:rsidP="001B390E">
      <w:pPr>
        <w:spacing w:line="420" w:lineRule="exact"/>
        <w:rPr>
          <w:rFonts w:ascii="黑体" w:eastAsia="黑体" w:hAnsi="宋体" w:cs="方正小标宋简体" w:hint="eastAsia"/>
          <w:sz w:val="32"/>
          <w:szCs w:val="32"/>
        </w:rPr>
      </w:pPr>
      <w:r>
        <w:rPr>
          <w:rFonts w:ascii="黑体" w:eastAsia="黑体" w:hAnsi="宋体" w:cs="方正小标宋简体" w:hint="eastAsia"/>
          <w:sz w:val="32"/>
          <w:szCs w:val="32"/>
          <w:lang w:bidi="ar"/>
        </w:rPr>
        <w:br w:type="page"/>
      </w:r>
      <w:r>
        <w:rPr>
          <w:rFonts w:ascii="黑体" w:eastAsia="黑体" w:hAnsi="宋体" w:cs="方正小标宋简体" w:hint="eastAsia"/>
          <w:sz w:val="32"/>
          <w:szCs w:val="32"/>
          <w:lang w:bidi="ar"/>
        </w:rPr>
        <w:lastRenderedPageBreak/>
        <w:t>附件1</w:t>
      </w:r>
    </w:p>
    <w:p w14:paraId="7F3EB479" w14:textId="77777777" w:rsidR="001B390E" w:rsidRDefault="001B390E" w:rsidP="001B390E">
      <w:pPr>
        <w:spacing w:afterLines="50" w:after="157" w:line="640" w:lineRule="exact"/>
        <w:jc w:val="center"/>
        <w:rPr>
          <w:rFonts w:eastAsia="方正小标宋简体" w:cs="方正小标宋简体"/>
          <w:sz w:val="44"/>
          <w:szCs w:val="30"/>
          <w:lang w:bidi="ar"/>
        </w:rPr>
      </w:pPr>
      <w:bookmarkStart w:id="1" w:name="_Hlk137729107"/>
      <w:bookmarkStart w:id="2" w:name="_Hlk139354646"/>
      <w:bookmarkStart w:id="3" w:name="_Hlk137733414"/>
      <w:r>
        <w:rPr>
          <w:rFonts w:eastAsia="方正小标宋简体" w:cs="方正小标宋简体" w:hint="eastAsia"/>
          <w:sz w:val="44"/>
          <w:szCs w:val="30"/>
          <w:lang w:bidi="ar"/>
        </w:rPr>
        <w:t>农业“双强”项目</w:t>
      </w:r>
      <w:bookmarkEnd w:id="1"/>
      <w:r>
        <w:rPr>
          <w:rFonts w:eastAsia="方正小标宋简体" w:cs="方正小标宋简体" w:hint="eastAsia"/>
          <w:sz w:val="44"/>
          <w:szCs w:val="30"/>
          <w:lang w:bidi="ar"/>
        </w:rPr>
        <w:t>申报简表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21"/>
        <w:gridCol w:w="1002"/>
        <w:gridCol w:w="1686"/>
        <w:gridCol w:w="1339"/>
        <w:gridCol w:w="581"/>
        <w:gridCol w:w="757"/>
        <w:gridCol w:w="1955"/>
      </w:tblGrid>
      <w:tr w:rsidR="001B390E" w14:paraId="6EFC8BDB" w14:textId="77777777" w:rsidTr="00F451E0">
        <w:trPr>
          <w:trHeight w:val="510"/>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bookmarkEnd w:id="3"/>
          <w:p w14:paraId="239E8CFB"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项目名称</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149338F3" w14:textId="77777777" w:rsidR="001B390E" w:rsidRDefault="001B390E" w:rsidP="00F451E0">
            <w:pPr>
              <w:widowControl/>
              <w:spacing w:line="400" w:lineRule="exact"/>
              <w:jc w:val="center"/>
              <w:rPr>
                <w:rFonts w:eastAsia="仿宋_GB2312"/>
                <w:sz w:val="24"/>
              </w:rPr>
            </w:pPr>
          </w:p>
        </w:tc>
      </w:tr>
      <w:tr w:rsidR="001B390E" w14:paraId="7EE01E48" w14:textId="77777777" w:rsidTr="00F451E0">
        <w:trPr>
          <w:trHeight w:val="680"/>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698E38A2" w14:textId="77777777" w:rsidR="001B390E" w:rsidRDefault="001B390E" w:rsidP="00F451E0">
            <w:pPr>
              <w:widowControl/>
              <w:spacing w:line="400" w:lineRule="exact"/>
              <w:jc w:val="center"/>
              <w:rPr>
                <w:rFonts w:eastAsia="仿宋_GB2312"/>
                <w:sz w:val="24"/>
                <w:lang w:bidi="ar"/>
              </w:rPr>
            </w:pPr>
            <w:r>
              <w:rPr>
                <w:rFonts w:eastAsia="仿宋_GB2312" w:cs="仿宋_GB2312" w:hint="eastAsia"/>
                <w:sz w:val="24"/>
                <w:lang w:bidi="ar"/>
              </w:rPr>
              <w:t>项目类别</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101F843C" w14:textId="77777777" w:rsidR="001B390E" w:rsidRDefault="001B390E" w:rsidP="00F451E0">
            <w:pPr>
              <w:widowControl/>
              <w:spacing w:line="320" w:lineRule="exact"/>
              <w:rPr>
                <w:rFonts w:ascii="仿宋_GB2312" w:eastAsia="仿宋_GB2312" w:cs="仿宋_GB2312" w:hint="eastAsia"/>
                <w:sz w:val="24"/>
                <w:lang w:bidi="ar"/>
              </w:rPr>
            </w:pPr>
            <w:r>
              <w:rPr>
                <w:rFonts w:ascii="仿宋_GB2312" w:eastAsia="仿宋_GB2312" w:cs="仿宋_GB2312" w:hint="eastAsia"/>
                <w:sz w:val="24"/>
                <w:lang w:bidi="ar"/>
              </w:rPr>
              <w:t>□农艺农机融合示范试验基地建设（产业     ）</w:t>
            </w:r>
          </w:p>
          <w:p w14:paraId="24209C0F" w14:textId="77777777" w:rsidR="001B390E" w:rsidRDefault="001B390E" w:rsidP="00F451E0">
            <w:pPr>
              <w:widowControl/>
              <w:spacing w:line="320" w:lineRule="exact"/>
              <w:rPr>
                <w:rFonts w:ascii="仿宋_GB2312" w:eastAsia="仿宋_GB2312" w:cs="仿宋_GB2312" w:hint="eastAsia"/>
                <w:sz w:val="24"/>
                <w:lang w:bidi="ar"/>
              </w:rPr>
            </w:pPr>
            <w:r>
              <w:rPr>
                <w:rFonts w:ascii="仿宋_GB2312" w:eastAsia="仿宋_GB2312" w:cs="仿宋_GB2312" w:hint="eastAsia"/>
                <w:sz w:val="24"/>
                <w:lang w:bidi="ar"/>
              </w:rPr>
              <w:t>□农事服务中心建设（□省级、□区域性，</w:t>
            </w:r>
            <w:r>
              <w:rPr>
                <w:rFonts w:ascii="仿宋_GB2312" w:eastAsia="仿宋_GB2312" w:cs="仿宋_GB2312" w:hint="eastAsia"/>
                <w:sz w:val="24"/>
                <w:u w:val="single"/>
                <w:lang w:bidi="ar"/>
              </w:rPr>
              <w:t xml:space="preserve">   </w:t>
            </w:r>
            <w:r>
              <w:rPr>
                <w:rFonts w:ascii="仿宋_GB2312" w:eastAsia="仿宋_GB2312" w:cs="仿宋_GB2312" w:hint="eastAsia"/>
                <w:sz w:val="24"/>
                <w:lang w:bidi="ar"/>
              </w:rPr>
              <w:t>星级）</w:t>
            </w:r>
          </w:p>
          <w:p w14:paraId="120FB003" w14:textId="77777777" w:rsidR="001B390E" w:rsidRDefault="001B390E" w:rsidP="00F451E0">
            <w:pPr>
              <w:widowControl/>
              <w:spacing w:line="320" w:lineRule="exact"/>
              <w:rPr>
                <w:rFonts w:ascii="仿宋_GB2312" w:eastAsia="仿宋_GB2312" w:cs="仿宋_GB2312" w:hint="eastAsia"/>
                <w:sz w:val="24"/>
                <w:lang w:bidi="ar"/>
              </w:rPr>
            </w:pPr>
            <w:r>
              <w:rPr>
                <w:rFonts w:ascii="仿宋_GB2312" w:eastAsia="仿宋_GB2312" w:cs="仿宋_GB2312" w:hint="eastAsia"/>
                <w:sz w:val="24"/>
                <w:lang w:bidi="ar"/>
              </w:rPr>
              <w:t>□种业振兴基地（平台）建设</w:t>
            </w:r>
            <w:r>
              <w:rPr>
                <w:rFonts w:ascii="仿宋_GB2312" w:eastAsia="仿宋_GB2312" w:cs="仿宋_GB2312" w:hint="eastAsia"/>
                <w:sz w:val="24"/>
                <w:szCs w:val="22"/>
                <w:lang w:bidi="ar"/>
              </w:rPr>
              <w:t>（</w:t>
            </w:r>
            <w:r>
              <w:rPr>
                <w:rFonts w:ascii="仿宋_GB2312" w:eastAsia="仿宋_GB2312" w:hAnsi="Calibri" w:cs="仿宋_GB2312" w:hint="eastAsia"/>
                <w:sz w:val="24"/>
                <w:szCs w:val="22"/>
                <w:lang w:bidi="ar"/>
              </w:rPr>
              <w:t>□种质资源保护基地</w:t>
            </w:r>
            <w:r>
              <w:rPr>
                <w:rFonts w:ascii="仿宋_GB2312" w:eastAsia="仿宋_GB2312" w:cs="仿宋_GB2312" w:hint="eastAsia"/>
                <w:sz w:val="24"/>
                <w:szCs w:val="22"/>
                <w:lang w:bidi="ar"/>
              </w:rPr>
              <w:t>、</w:t>
            </w:r>
            <w:r>
              <w:rPr>
                <w:rFonts w:ascii="仿宋_GB2312" w:eastAsia="仿宋_GB2312" w:hAnsi="Calibri" w:cs="仿宋_GB2312" w:hint="eastAsia"/>
                <w:sz w:val="24"/>
                <w:szCs w:val="22"/>
                <w:lang w:bidi="ar"/>
              </w:rPr>
              <w:t>□良种繁育基地、□种业创新平台）</w:t>
            </w:r>
          </w:p>
        </w:tc>
      </w:tr>
      <w:tr w:rsidR="001B390E" w14:paraId="1B691944" w14:textId="77777777" w:rsidTr="00F451E0">
        <w:trPr>
          <w:trHeight w:val="415"/>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76F69D06"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联系人及联系电话</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6DF2EC88" w14:textId="77777777" w:rsidR="001B390E" w:rsidRDefault="001B390E" w:rsidP="00F451E0">
            <w:pPr>
              <w:widowControl/>
              <w:spacing w:line="400" w:lineRule="exact"/>
              <w:jc w:val="center"/>
              <w:rPr>
                <w:rFonts w:eastAsia="仿宋_GB2312"/>
                <w:sz w:val="24"/>
              </w:rPr>
            </w:pPr>
          </w:p>
        </w:tc>
      </w:tr>
      <w:tr w:rsidR="001B390E" w14:paraId="64ECEDC6" w14:textId="77777777" w:rsidTr="00F451E0">
        <w:trPr>
          <w:trHeight w:val="685"/>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29FB02EC"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项目建设单位</w:t>
            </w:r>
            <w:r>
              <w:rPr>
                <w:rFonts w:eastAsia="仿宋_GB2312"/>
                <w:sz w:val="24"/>
                <w:lang w:bidi="ar"/>
              </w:rPr>
              <w:t>/</w:t>
            </w:r>
            <w:r>
              <w:rPr>
                <w:rFonts w:eastAsia="仿宋_GB2312" w:cs="仿宋_GB2312" w:hint="eastAsia"/>
                <w:sz w:val="24"/>
                <w:lang w:bidi="ar"/>
              </w:rPr>
              <w:t>基本情况</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1DABDA93" w14:textId="77777777" w:rsidR="001B390E" w:rsidRDefault="001B390E" w:rsidP="00F451E0">
            <w:pPr>
              <w:spacing w:line="400" w:lineRule="exact"/>
              <w:jc w:val="center"/>
              <w:rPr>
                <w:rFonts w:eastAsia="仿宋_GB2312"/>
                <w:sz w:val="24"/>
              </w:rPr>
            </w:pPr>
            <w:r>
              <w:rPr>
                <w:rFonts w:eastAsia="仿宋_GB2312" w:cs="仿宋_GB2312" w:hint="eastAsia"/>
                <w:sz w:val="24"/>
                <w:lang w:bidi="ar"/>
              </w:rPr>
              <w:t>（</w:t>
            </w:r>
            <w:r>
              <w:rPr>
                <w:rFonts w:eastAsia="仿宋_GB2312"/>
                <w:sz w:val="24"/>
                <w:lang w:bidi="ar"/>
              </w:rPr>
              <w:t>200</w:t>
            </w:r>
            <w:r>
              <w:rPr>
                <w:rFonts w:eastAsia="仿宋_GB2312" w:cs="仿宋_GB2312" w:hint="eastAsia"/>
                <w:sz w:val="24"/>
                <w:lang w:bidi="ar"/>
              </w:rPr>
              <w:t>字以内）</w:t>
            </w:r>
          </w:p>
        </w:tc>
      </w:tr>
      <w:tr w:rsidR="001B390E" w14:paraId="58E46680" w14:textId="77777777" w:rsidTr="00F451E0">
        <w:trPr>
          <w:trHeight w:val="458"/>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706AC3DB"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项目建设地址</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4AE89D39" w14:textId="77777777" w:rsidR="001B390E" w:rsidRDefault="001B390E" w:rsidP="00F451E0">
            <w:pPr>
              <w:widowControl/>
              <w:spacing w:line="400" w:lineRule="exact"/>
              <w:jc w:val="center"/>
              <w:rPr>
                <w:rFonts w:eastAsia="仿宋_GB2312"/>
                <w:sz w:val="24"/>
              </w:rPr>
            </w:pPr>
          </w:p>
        </w:tc>
      </w:tr>
      <w:tr w:rsidR="001B390E" w14:paraId="2C974C47" w14:textId="77777777" w:rsidTr="00F451E0">
        <w:trPr>
          <w:trHeight w:val="790"/>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4D3D31B0"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项目前期准备工作进展</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3FA80A13"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w:t>
            </w:r>
            <w:r>
              <w:rPr>
                <w:rFonts w:eastAsia="仿宋_GB2312" w:cs="仿宋_GB2312"/>
                <w:sz w:val="24"/>
                <w:lang w:bidi="ar"/>
              </w:rPr>
              <w:t>200</w:t>
            </w:r>
            <w:r>
              <w:rPr>
                <w:rFonts w:eastAsia="仿宋_GB2312" w:cs="仿宋_GB2312" w:hint="eastAsia"/>
                <w:sz w:val="24"/>
                <w:lang w:bidi="ar"/>
              </w:rPr>
              <w:t>字以内）</w:t>
            </w:r>
          </w:p>
        </w:tc>
      </w:tr>
      <w:tr w:rsidR="001B390E" w14:paraId="3B40EC66" w14:textId="77777777" w:rsidTr="00F451E0">
        <w:trPr>
          <w:trHeight w:val="904"/>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4355FD4F"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项目主要建设内容</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54E39E68" w14:textId="77777777" w:rsidR="001B390E" w:rsidRDefault="001B390E" w:rsidP="00F451E0">
            <w:pPr>
              <w:widowControl/>
              <w:spacing w:line="400" w:lineRule="exact"/>
              <w:jc w:val="center"/>
              <w:rPr>
                <w:rFonts w:eastAsia="仿宋_GB2312"/>
                <w:szCs w:val="21"/>
              </w:rPr>
            </w:pPr>
            <w:r>
              <w:rPr>
                <w:rFonts w:eastAsia="仿宋_GB2312" w:cs="仿宋_GB2312" w:hint="eastAsia"/>
                <w:sz w:val="24"/>
                <w:lang w:bidi="ar"/>
              </w:rPr>
              <w:t>对照项目建设导则（指引）要求填写。（</w:t>
            </w:r>
            <w:r>
              <w:rPr>
                <w:rFonts w:eastAsia="仿宋_GB2312"/>
                <w:sz w:val="24"/>
                <w:lang w:bidi="ar"/>
              </w:rPr>
              <w:t>200</w:t>
            </w:r>
            <w:r>
              <w:rPr>
                <w:rFonts w:eastAsia="仿宋_GB2312" w:cs="仿宋_GB2312" w:hint="eastAsia"/>
                <w:sz w:val="24"/>
                <w:lang w:bidi="ar"/>
              </w:rPr>
              <w:t>字以内）</w:t>
            </w:r>
          </w:p>
        </w:tc>
      </w:tr>
      <w:tr w:rsidR="001B390E" w14:paraId="1601DD59" w14:textId="77777777" w:rsidTr="00F451E0">
        <w:trPr>
          <w:trHeight w:val="666"/>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44B9DF1E" w14:textId="77777777" w:rsidR="001B390E" w:rsidRDefault="001B390E" w:rsidP="00F451E0">
            <w:pPr>
              <w:widowControl/>
              <w:spacing w:line="400" w:lineRule="exact"/>
              <w:jc w:val="center"/>
              <w:rPr>
                <w:rFonts w:eastAsia="仿宋_GB2312"/>
                <w:sz w:val="24"/>
                <w:lang w:bidi="ar"/>
              </w:rPr>
            </w:pPr>
            <w:r>
              <w:rPr>
                <w:rFonts w:eastAsia="仿宋_GB2312" w:cs="仿宋_GB2312" w:hint="eastAsia"/>
                <w:sz w:val="24"/>
                <w:lang w:bidi="ar"/>
              </w:rPr>
              <w:t>项目实施步骤</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29B1687A" w14:textId="77777777" w:rsidR="001B390E" w:rsidRDefault="001B390E" w:rsidP="00F451E0">
            <w:pPr>
              <w:widowControl/>
              <w:spacing w:line="400" w:lineRule="exact"/>
              <w:jc w:val="center"/>
              <w:rPr>
                <w:rFonts w:eastAsia="仿宋_GB2312"/>
                <w:szCs w:val="21"/>
              </w:rPr>
            </w:pPr>
          </w:p>
        </w:tc>
      </w:tr>
      <w:tr w:rsidR="001B390E" w14:paraId="7C0520DA" w14:textId="77777777" w:rsidTr="00F451E0">
        <w:trPr>
          <w:trHeight w:val="503"/>
          <w:jc w:val="center"/>
        </w:trPr>
        <w:tc>
          <w:tcPr>
            <w:tcW w:w="1598" w:type="dxa"/>
            <w:vMerge w:val="restart"/>
            <w:tcBorders>
              <w:top w:val="single" w:sz="4" w:space="0" w:color="auto"/>
              <w:left w:val="single" w:sz="4" w:space="0" w:color="auto"/>
              <w:bottom w:val="single" w:sz="4" w:space="0" w:color="auto"/>
              <w:right w:val="single" w:sz="4" w:space="0" w:color="auto"/>
            </w:tcBorders>
            <w:vAlign w:val="center"/>
          </w:tcPr>
          <w:p w14:paraId="60956EAE" w14:textId="77777777" w:rsidR="001B390E" w:rsidRDefault="001B390E" w:rsidP="00F451E0">
            <w:pPr>
              <w:widowControl/>
              <w:spacing w:line="400" w:lineRule="exact"/>
              <w:jc w:val="center"/>
            </w:pPr>
            <w:r>
              <w:rPr>
                <w:rFonts w:ascii="Calibri" w:hAnsi="Calibri" w:cs="宋体" w:hint="eastAsia"/>
                <w:szCs w:val="22"/>
                <w:lang w:bidi="ar"/>
              </w:rPr>
              <w:t>项目资金安排计划（万元）</w:t>
            </w:r>
          </w:p>
          <w:p w14:paraId="5FC3F0C3" w14:textId="77777777" w:rsidR="001B390E" w:rsidRDefault="001B390E" w:rsidP="00F451E0">
            <w:pPr>
              <w:pStyle w:val="aa"/>
              <w:spacing w:after="120"/>
            </w:pPr>
          </w:p>
          <w:p w14:paraId="7AF843B9" w14:textId="77777777" w:rsidR="001B390E" w:rsidRDefault="001B390E" w:rsidP="00F451E0">
            <w:pPr>
              <w:pStyle w:val="a9"/>
              <w:widowControl/>
              <w:ind w:firstLineChars="0" w:firstLine="0"/>
              <w:jc w:val="left"/>
              <w:rPr>
                <w:rFonts w:ascii="Times New Roman" w:eastAsia="仿宋_GB2312" w:hAnsi="Times New Roman" w:cs="Times New Roman"/>
                <w:szCs w:val="21"/>
                <w:u w:val="single"/>
                <w:lang w:bidi="ar"/>
              </w:rPr>
            </w:pPr>
            <w:proofErr w:type="gramStart"/>
            <w:r>
              <w:rPr>
                <w:rFonts w:ascii="Times New Roman" w:eastAsia="仿宋_GB2312" w:hAnsi="Times New Roman" w:cs="仿宋_GB2312" w:hint="eastAsia"/>
                <w:szCs w:val="21"/>
                <w:lang w:bidi="ar"/>
              </w:rPr>
              <w:t>项目拟总投入</w:t>
            </w:r>
            <w:proofErr w:type="gramEnd"/>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万元，其中：申请省补资金</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万元；地方补助</w:t>
            </w:r>
            <w:r>
              <w:rPr>
                <w:rFonts w:ascii="Times New Roman" w:eastAsia="仿宋_GB2312" w:hAnsi="Times New Roman" w:cs="Times New Roman"/>
                <w:szCs w:val="21"/>
                <w:u w:val="single"/>
                <w:lang w:bidi="ar"/>
              </w:rPr>
              <w:t xml:space="preserve">   </w:t>
            </w:r>
          </w:p>
          <w:p w14:paraId="214B1D13" w14:textId="77777777" w:rsidR="001B390E" w:rsidRDefault="001B390E" w:rsidP="00F451E0">
            <w:pPr>
              <w:pStyle w:val="a9"/>
              <w:widowControl/>
              <w:ind w:firstLineChars="0" w:firstLine="0"/>
              <w:jc w:val="left"/>
              <w:rPr>
                <w:rFonts w:eastAsia="仿宋_GB2312"/>
                <w:u w:val="single"/>
              </w:rPr>
            </w:pPr>
            <w:r>
              <w:rPr>
                <w:rFonts w:ascii="Times New Roman" w:eastAsia="仿宋_GB2312" w:hAnsi="Times New Roman" w:cs="仿宋_GB2312" w:hint="eastAsia"/>
                <w:szCs w:val="21"/>
                <w:lang w:bidi="ar"/>
              </w:rPr>
              <w:t>万元；自筹</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w:t>
            </w: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59A727F6"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项目建设（购置）内容</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7CB4DBD5"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数量</w:t>
            </w:r>
          </w:p>
        </w:tc>
        <w:tc>
          <w:tcPr>
            <w:tcW w:w="1955" w:type="dxa"/>
            <w:tcBorders>
              <w:top w:val="single" w:sz="4" w:space="0" w:color="auto"/>
              <w:left w:val="single" w:sz="4" w:space="0" w:color="auto"/>
              <w:bottom w:val="single" w:sz="4" w:space="0" w:color="auto"/>
              <w:right w:val="single" w:sz="4" w:space="0" w:color="auto"/>
            </w:tcBorders>
            <w:vAlign w:val="center"/>
          </w:tcPr>
          <w:p w14:paraId="416287EB"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价格（万元）</w:t>
            </w:r>
          </w:p>
        </w:tc>
      </w:tr>
      <w:tr w:rsidR="001B390E" w14:paraId="488D5916" w14:textId="77777777" w:rsidTr="00F451E0">
        <w:trPr>
          <w:trHeight w:val="390"/>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6BCA4D45"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4B03367E" w14:textId="77777777" w:rsidR="001B390E" w:rsidRDefault="001B390E" w:rsidP="00F451E0">
            <w:pPr>
              <w:widowControl/>
              <w:spacing w:line="400" w:lineRule="exact"/>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554E654D"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3B911988" w14:textId="77777777" w:rsidR="001B390E" w:rsidRDefault="001B390E" w:rsidP="00F451E0">
            <w:pPr>
              <w:widowControl/>
              <w:spacing w:line="400" w:lineRule="exact"/>
              <w:jc w:val="center"/>
              <w:rPr>
                <w:rFonts w:eastAsia="仿宋_GB2312"/>
                <w:szCs w:val="21"/>
              </w:rPr>
            </w:pPr>
          </w:p>
        </w:tc>
      </w:tr>
      <w:tr w:rsidR="001B390E" w14:paraId="2658C42E" w14:textId="77777777" w:rsidTr="00F451E0">
        <w:trPr>
          <w:trHeight w:val="160"/>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719F834C"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0F7CE071"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44BAFCD5"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5482508B" w14:textId="77777777" w:rsidR="001B390E" w:rsidRDefault="001B390E" w:rsidP="00F451E0">
            <w:pPr>
              <w:widowControl/>
              <w:spacing w:line="400" w:lineRule="exact"/>
              <w:jc w:val="center"/>
              <w:rPr>
                <w:rFonts w:eastAsia="仿宋_GB2312"/>
                <w:szCs w:val="21"/>
              </w:rPr>
            </w:pPr>
          </w:p>
        </w:tc>
      </w:tr>
      <w:tr w:rsidR="001B390E" w14:paraId="4CE7B553" w14:textId="77777777" w:rsidTr="00F451E0">
        <w:trPr>
          <w:trHeight w:val="265"/>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366AF0D4"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3FA5BFDF"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54BE9318"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2E1DEBB1" w14:textId="77777777" w:rsidR="001B390E" w:rsidRDefault="001B390E" w:rsidP="00F451E0">
            <w:pPr>
              <w:widowControl/>
              <w:spacing w:line="400" w:lineRule="exact"/>
              <w:jc w:val="center"/>
              <w:rPr>
                <w:rFonts w:eastAsia="仿宋_GB2312"/>
                <w:szCs w:val="21"/>
              </w:rPr>
            </w:pPr>
          </w:p>
        </w:tc>
      </w:tr>
      <w:tr w:rsidR="001B390E" w14:paraId="1EF6F086" w14:textId="77777777" w:rsidTr="00F451E0">
        <w:trPr>
          <w:trHeight w:val="344"/>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70240AB0"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31BB0477"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EA70CE3"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19A6617E" w14:textId="77777777" w:rsidR="001B390E" w:rsidRDefault="001B390E" w:rsidP="00F451E0">
            <w:pPr>
              <w:widowControl/>
              <w:spacing w:line="400" w:lineRule="exact"/>
              <w:jc w:val="center"/>
              <w:rPr>
                <w:rFonts w:eastAsia="仿宋_GB2312"/>
                <w:szCs w:val="21"/>
              </w:rPr>
            </w:pPr>
          </w:p>
        </w:tc>
      </w:tr>
      <w:tr w:rsidR="001B390E" w14:paraId="36974CBE" w14:textId="77777777" w:rsidTr="00F451E0">
        <w:trPr>
          <w:trHeight w:val="344"/>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0275FEAE"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03B7FCF5"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446FE8C5"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1441AD05" w14:textId="77777777" w:rsidR="001B390E" w:rsidRDefault="001B390E" w:rsidP="00F451E0">
            <w:pPr>
              <w:widowControl/>
              <w:spacing w:line="400" w:lineRule="exact"/>
              <w:jc w:val="center"/>
              <w:rPr>
                <w:rFonts w:eastAsia="仿宋_GB2312"/>
                <w:szCs w:val="21"/>
              </w:rPr>
            </w:pPr>
          </w:p>
        </w:tc>
      </w:tr>
      <w:tr w:rsidR="001B390E" w14:paraId="1BD43BE1" w14:textId="77777777" w:rsidTr="00F451E0">
        <w:trPr>
          <w:trHeight w:val="344"/>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6567EA24"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5E8E4E1A"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14573249"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7030D124" w14:textId="77777777" w:rsidR="001B390E" w:rsidRDefault="001B390E" w:rsidP="00F451E0">
            <w:pPr>
              <w:widowControl/>
              <w:spacing w:line="400" w:lineRule="exact"/>
              <w:jc w:val="center"/>
              <w:rPr>
                <w:rFonts w:eastAsia="仿宋_GB2312"/>
                <w:szCs w:val="21"/>
              </w:rPr>
            </w:pPr>
          </w:p>
        </w:tc>
      </w:tr>
      <w:tr w:rsidR="001B390E" w14:paraId="32DBBC82" w14:textId="77777777" w:rsidTr="00F451E0">
        <w:trPr>
          <w:trHeight w:val="344"/>
          <w:jc w:val="center"/>
        </w:trPr>
        <w:tc>
          <w:tcPr>
            <w:tcW w:w="1598" w:type="dxa"/>
            <w:vMerge/>
            <w:tcBorders>
              <w:top w:val="single" w:sz="4" w:space="0" w:color="auto"/>
              <w:left w:val="single" w:sz="4" w:space="0" w:color="auto"/>
              <w:bottom w:val="single" w:sz="4" w:space="0" w:color="auto"/>
              <w:right w:val="single" w:sz="4" w:space="0" w:color="auto"/>
            </w:tcBorders>
            <w:vAlign w:val="center"/>
          </w:tcPr>
          <w:p w14:paraId="3809EC7F" w14:textId="77777777" w:rsidR="001B390E" w:rsidRDefault="001B390E" w:rsidP="00F451E0">
            <w:pPr>
              <w:rPr>
                <w:sz w:val="20"/>
                <w:szCs w:val="20"/>
              </w:rPr>
            </w:pPr>
          </w:p>
        </w:tc>
        <w:tc>
          <w:tcPr>
            <w:tcW w:w="4148" w:type="dxa"/>
            <w:gridSpan w:val="4"/>
            <w:tcBorders>
              <w:top w:val="single" w:sz="4" w:space="0" w:color="auto"/>
              <w:left w:val="single" w:sz="4" w:space="0" w:color="auto"/>
              <w:bottom w:val="single" w:sz="4" w:space="0" w:color="auto"/>
              <w:right w:val="single" w:sz="4" w:space="0" w:color="auto"/>
            </w:tcBorders>
            <w:vAlign w:val="center"/>
          </w:tcPr>
          <w:p w14:paraId="6FC2A218"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18D16A62" w14:textId="77777777" w:rsidR="001B390E" w:rsidRDefault="001B390E" w:rsidP="00F451E0">
            <w:pPr>
              <w:widowControl/>
              <w:spacing w:line="400" w:lineRule="exact"/>
              <w:jc w:val="center"/>
              <w:rPr>
                <w:rFonts w:eastAsia="仿宋_GB2312"/>
                <w:szCs w:val="21"/>
              </w:rPr>
            </w:pPr>
          </w:p>
        </w:tc>
        <w:tc>
          <w:tcPr>
            <w:tcW w:w="1955" w:type="dxa"/>
            <w:tcBorders>
              <w:top w:val="single" w:sz="4" w:space="0" w:color="auto"/>
              <w:left w:val="single" w:sz="4" w:space="0" w:color="auto"/>
              <w:bottom w:val="single" w:sz="4" w:space="0" w:color="auto"/>
              <w:right w:val="single" w:sz="4" w:space="0" w:color="auto"/>
            </w:tcBorders>
            <w:vAlign w:val="center"/>
          </w:tcPr>
          <w:p w14:paraId="34EAE83A" w14:textId="77777777" w:rsidR="001B390E" w:rsidRDefault="001B390E" w:rsidP="00F451E0">
            <w:pPr>
              <w:widowControl/>
              <w:spacing w:line="400" w:lineRule="exact"/>
              <w:jc w:val="center"/>
              <w:rPr>
                <w:rFonts w:eastAsia="仿宋_GB2312"/>
                <w:szCs w:val="21"/>
              </w:rPr>
            </w:pPr>
          </w:p>
        </w:tc>
      </w:tr>
      <w:tr w:rsidR="001B390E" w14:paraId="763F6982" w14:textId="77777777" w:rsidTr="00F451E0">
        <w:trPr>
          <w:trHeight w:val="680"/>
          <w:jc w:val="center"/>
        </w:trPr>
        <w:tc>
          <w:tcPr>
            <w:tcW w:w="1719" w:type="dxa"/>
            <w:gridSpan w:val="2"/>
            <w:tcBorders>
              <w:top w:val="single" w:sz="4" w:space="0" w:color="auto"/>
              <w:left w:val="single" w:sz="4" w:space="0" w:color="auto"/>
              <w:bottom w:val="single" w:sz="4" w:space="0" w:color="auto"/>
              <w:right w:val="single" w:sz="4" w:space="0" w:color="auto"/>
            </w:tcBorders>
            <w:vAlign w:val="center"/>
          </w:tcPr>
          <w:p w14:paraId="32DB8CFC" w14:textId="77777777" w:rsidR="001B390E" w:rsidRDefault="001B390E" w:rsidP="00F451E0">
            <w:pPr>
              <w:spacing w:line="360" w:lineRule="exact"/>
              <w:jc w:val="left"/>
              <w:rPr>
                <w:rFonts w:ascii="仿宋_GB2312" w:eastAsia="仿宋_GB2312" w:cs="仿宋_GB2312" w:hint="eastAsia"/>
                <w:sz w:val="24"/>
                <w:lang w:bidi="ar"/>
              </w:rPr>
            </w:pPr>
            <w:r>
              <w:rPr>
                <w:rFonts w:eastAsia="仿宋_GB2312" w:cs="仿宋_GB2312" w:hint="eastAsia"/>
                <w:sz w:val="24"/>
                <w:lang w:bidi="ar"/>
              </w:rPr>
              <w:t>设施用地（亩）</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2BBC7D82"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共</w:t>
            </w:r>
            <w:r>
              <w:rPr>
                <w:rFonts w:eastAsia="仿宋_GB2312" w:cs="仿宋_GB2312"/>
                <w:sz w:val="24"/>
                <w:lang w:bidi="ar"/>
              </w:rPr>
              <w:t xml:space="preserve">  </w:t>
            </w:r>
            <w:r>
              <w:rPr>
                <w:rFonts w:eastAsia="仿宋_GB2312" w:cs="仿宋_GB2312" w:hint="eastAsia"/>
                <w:sz w:val="24"/>
                <w:lang w:bidi="ar"/>
              </w:rPr>
              <w:t>亩，其中：</w:t>
            </w:r>
          </w:p>
          <w:p w14:paraId="7927B585" w14:textId="77777777" w:rsidR="001B390E" w:rsidRDefault="001B390E" w:rsidP="00F451E0">
            <w:pPr>
              <w:spacing w:line="360" w:lineRule="exact"/>
              <w:ind w:firstLineChars="300" w:firstLine="720"/>
              <w:jc w:val="left"/>
              <w:rPr>
                <w:rFonts w:eastAsia="仿宋_GB2312" w:cs="仿宋_GB2312"/>
                <w:sz w:val="24"/>
                <w:lang w:bidi="ar"/>
              </w:rPr>
            </w:pPr>
            <w:r>
              <w:rPr>
                <w:rFonts w:eastAsia="仿宋_GB2312" w:cs="仿宋_GB2312" w:hint="eastAsia"/>
                <w:sz w:val="24"/>
                <w:lang w:bidi="ar"/>
              </w:rPr>
              <w:t>已落实</w:t>
            </w:r>
            <w:r>
              <w:rPr>
                <w:rFonts w:eastAsia="仿宋_GB2312" w:cs="仿宋_GB2312"/>
                <w:sz w:val="24"/>
                <w:lang w:bidi="ar"/>
              </w:rPr>
              <w:t xml:space="preserve">  </w:t>
            </w:r>
            <w:r>
              <w:rPr>
                <w:rFonts w:eastAsia="仿宋_GB2312" w:cs="仿宋_GB2312" w:hint="eastAsia"/>
                <w:sz w:val="24"/>
                <w:lang w:bidi="ar"/>
              </w:rPr>
              <w:t>亩</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036BB298"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建设用地（亩）</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55AF2DAF"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共</w:t>
            </w:r>
            <w:r>
              <w:rPr>
                <w:rFonts w:eastAsia="仿宋_GB2312" w:cs="仿宋_GB2312"/>
                <w:sz w:val="24"/>
                <w:lang w:bidi="ar"/>
              </w:rPr>
              <w:t xml:space="preserve">  </w:t>
            </w:r>
            <w:r>
              <w:rPr>
                <w:rFonts w:eastAsia="仿宋_GB2312" w:cs="仿宋_GB2312" w:hint="eastAsia"/>
                <w:sz w:val="24"/>
                <w:lang w:bidi="ar"/>
              </w:rPr>
              <w:t>亩，其中：</w:t>
            </w:r>
          </w:p>
          <w:p w14:paraId="3C7882D1" w14:textId="77777777" w:rsidR="001B390E" w:rsidRDefault="001B390E" w:rsidP="00F451E0">
            <w:pPr>
              <w:spacing w:line="360" w:lineRule="exact"/>
              <w:ind w:firstLineChars="300" w:firstLine="720"/>
              <w:jc w:val="left"/>
              <w:rPr>
                <w:rFonts w:eastAsia="仿宋_GB2312" w:cs="仿宋_GB2312"/>
                <w:sz w:val="24"/>
                <w:lang w:bidi="ar"/>
              </w:rPr>
            </w:pPr>
            <w:r>
              <w:rPr>
                <w:rFonts w:eastAsia="仿宋_GB2312" w:cs="仿宋_GB2312" w:hint="eastAsia"/>
                <w:sz w:val="24"/>
                <w:lang w:bidi="ar"/>
              </w:rPr>
              <w:t>已落实</w:t>
            </w:r>
            <w:r>
              <w:rPr>
                <w:rFonts w:eastAsia="仿宋_GB2312" w:cs="仿宋_GB2312"/>
                <w:sz w:val="24"/>
                <w:lang w:bidi="ar"/>
              </w:rPr>
              <w:t xml:space="preserve">  </w:t>
            </w:r>
            <w:r>
              <w:rPr>
                <w:rFonts w:eastAsia="仿宋_GB2312" w:cs="仿宋_GB2312" w:hint="eastAsia"/>
                <w:sz w:val="24"/>
                <w:lang w:bidi="ar"/>
              </w:rPr>
              <w:t>亩</w:t>
            </w:r>
          </w:p>
        </w:tc>
      </w:tr>
      <w:tr w:rsidR="001B390E" w14:paraId="625F02A4" w14:textId="77777777" w:rsidTr="00F451E0">
        <w:trPr>
          <w:trHeight w:val="920"/>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79BF9B68"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项目绩效指标</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46B9D64C" w14:textId="77777777" w:rsidR="001B390E" w:rsidRDefault="001B390E" w:rsidP="00F451E0">
            <w:pPr>
              <w:widowControl/>
              <w:spacing w:line="400" w:lineRule="exact"/>
              <w:rPr>
                <w:rFonts w:eastAsia="仿宋_GB2312"/>
                <w:szCs w:val="21"/>
              </w:rPr>
            </w:pPr>
            <w:r>
              <w:rPr>
                <w:rFonts w:eastAsia="仿宋_GB2312" w:cs="仿宋_GB2312" w:hint="eastAsia"/>
                <w:szCs w:val="21"/>
                <w:lang w:bidi="ar"/>
              </w:rPr>
              <w:t>对照项目建设导则（指引）设定。</w:t>
            </w:r>
          </w:p>
        </w:tc>
      </w:tr>
      <w:tr w:rsidR="001B390E" w14:paraId="56E11063" w14:textId="77777777" w:rsidTr="00F451E0">
        <w:trPr>
          <w:trHeight w:val="663"/>
          <w:jc w:val="center"/>
        </w:trPr>
        <w:tc>
          <w:tcPr>
            <w:tcW w:w="2721" w:type="dxa"/>
            <w:gridSpan w:val="3"/>
            <w:tcBorders>
              <w:top w:val="single" w:sz="4" w:space="0" w:color="auto"/>
              <w:left w:val="single" w:sz="4" w:space="0" w:color="auto"/>
              <w:bottom w:val="single" w:sz="4" w:space="0" w:color="auto"/>
              <w:right w:val="single" w:sz="4" w:space="0" w:color="auto"/>
            </w:tcBorders>
            <w:vAlign w:val="center"/>
          </w:tcPr>
          <w:p w14:paraId="71F53008" w14:textId="77777777" w:rsidR="001B390E" w:rsidRDefault="001B390E" w:rsidP="00F451E0">
            <w:pPr>
              <w:widowControl/>
              <w:spacing w:line="400" w:lineRule="exact"/>
              <w:jc w:val="center"/>
              <w:rPr>
                <w:rFonts w:eastAsia="仿宋_GB2312"/>
                <w:sz w:val="24"/>
                <w:lang w:bidi="ar"/>
              </w:rPr>
            </w:pPr>
            <w:r>
              <w:rPr>
                <w:rFonts w:eastAsia="仿宋_GB2312" w:cs="仿宋_GB2312" w:hint="eastAsia"/>
                <w:sz w:val="24"/>
                <w:lang w:bidi="ar"/>
              </w:rPr>
              <w:t>是否已享受省级以上其他渠道资金补助</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664096AB" w14:textId="77777777" w:rsidR="001B390E" w:rsidRDefault="001B390E" w:rsidP="00F451E0">
            <w:pPr>
              <w:widowControl/>
              <w:spacing w:line="400" w:lineRule="exact"/>
              <w:rPr>
                <w:rFonts w:eastAsia="仿宋_GB2312"/>
                <w:szCs w:val="21"/>
              </w:rPr>
            </w:pPr>
            <w:proofErr w:type="gramStart"/>
            <w:r>
              <w:rPr>
                <w:rFonts w:eastAsia="仿宋_GB2312" w:cs="仿宋_GB2312" w:hint="eastAsia"/>
                <w:szCs w:val="21"/>
                <w:lang w:bidi="ar"/>
              </w:rPr>
              <w:t>请实施</w:t>
            </w:r>
            <w:proofErr w:type="gramEnd"/>
            <w:r>
              <w:rPr>
                <w:rFonts w:eastAsia="仿宋_GB2312" w:cs="仿宋_GB2312" w:hint="eastAsia"/>
                <w:szCs w:val="21"/>
                <w:lang w:bidi="ar"/>
              </w:rPr>
              <w:t>主体承诺，地方农业农村、财政部门审核把关。</w:t>
            </w:r>
          </w:p>
        </w:tc>
      </w:tr>
    </w:tbl>
    <w:p w14:paraId="133E7FE2" w14:textId="77777777" w:rsidR="001B390E" w:rsidRDefault="001B390E" w:rsidP="001B390E">
      <w:pPr>
        <w:spacing w:line="320" w:lineRule="exact"/>
        <w:rPr>
          <w:rFonts w:ascii="黑体" w:eastAsia="黑体" w:hAnsi="宋体" w:cs="黑体" w:hint="eastAsia"/>
          <w:sz w:val="32"/>
          <w:szCs w:val="32"/>
        </w:rPr>
      </w:pPr>
      <w:r>
        <w:rPr>
          <w:rFonts w:ascii="仿宋_GB2312" w:eastAsia="仿宋_GB2312" w:hAnsi="仿宋_GB2312" w:cs="仿宋_GB2312" w:hint="eastAsia"/>
          <w:sz w:val="24"/>
          <w:lang w:bidi="ar"/>
        </w:rPr>
        <w:t>注：1.项目类别项，只需选择对应的项目，其余内容可删除；2.详细的项目建设方案通过惠农直通车上报。</w:t>
      </w:r>
      <w:r>
        <w:rPr>
          <w:rFonts w:ascii="黑体" w:eastAsia="黑体" w:hAnsi="宋体" w:cs="黑体" w:hint="eastAsia"/>
          <w:sz w:val="32"/>
          <w:szCs w:val="32"/>
          <w:lang w:bidi="ar"/>
        </w:rPr>
        <w:br w:type="page"/>
      </w:r>
      <w:r>
        <w:rPr>
          <w:rFonts w:ascii="黑体" w:eastAsia="黑体" w:hAnsi="宋体" w:cs="黑体" w:hint="eastAsia"/>
          <w:sz w:val="32"/>
          <w:szCs w:val="32"/>
          <w:lang w:bidi="ar"/>
        </w:rPr>
        <w:lastRenderedPageBreak/>
        <w:t>附件2</w:t>
      </w:r>
    </w:p>
    <w:p w14:paraId="5FBCB360" w14:textId="77777777" w:rsidR="001B390E" w:rsidRDefault="001B390E" w:rsidP="001B390E">
      <w:pPr>
        <w:spacing w:afterLines="50" w:after="157"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bidi="ar"/>
        </w:rPr>
        <w:t>农业“双强”项目实施方案简表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472"/>
        <w:gridCol w:w="2761"/>
        <w:gridCol w:w="1237"/>
        <w:gridCol w:w="150"/>
        <w:gridCol w:w="1275"/>
        <w:gridCol w:w="63"/>
        <w:gridCol w:w="1855"/>
      </w:tblGrid>
      <w:tr w:rsidR="001B390E" w14:paraId="33275F3F" w14:textId="77777777" w:rsidTr="00F451E0">
        <w:trPr>
          <w:trHeight w:val="455"/>
        </w:trPr>
        <w:tc>
          <w:tcPr>
            <w:tcW w:w="1719" w:type="dxa"/>
            <w:gridSpan w:val="2"/>
            <w:tcBorders>
              <w:top w:val="single" w:sz="4" w:space="0" w:color="auto"/>
              <w:left w:val="single" w:sz="4" w:space="0" w:color="auto"/>
              <w:bottom w:val="single" w:sz="4" w:space="0" w:color="auto"/>
              <w:right w:val="single" w:sz="4" w:space="0" w:color="auto"/>
            </w:tcBorders>
            <w:vAlign w:val="center"/>
          </w:tcPr>
          <w:p w14:paraId="653A6581"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项目名称</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0C54FAD4" w14:textId="77777777" w:rsidR="001B390E" w:rsidRDefault="001B390E" w:rsidP="00F451E0">
            <w:pPr>
              <w:widowControl/>
              <w:spacing w:line="400" w:lineRule="exact"/>
              <w:jc w:val="center"/>
              <w:rPr>
                <w:rFonts w:eastAsia="仿宋_GB2312"/>
                <w:sz w:val="24"/>
              </w:rPr>
            </w:pPr>
          </w:p>
        </w:tc>
      </w:tr>
      <w:tr w:rsidR="001B390E" w14:paraId="09BAD8BE" w14:textId="77777777" w:rsidTr="00F451E0">
        <w:trPr>
          <w:trHeight w:val="680"/>
        </w:trPr>
        <w:tc>
          <w:tcPr>
            <w:tcW w:w="1719" w:type="dxa"/>
            <w:gridSpan w:val="2"/>
            <w:tcBorders>
              <w:top w:val="single" w:sz="4" w:space="0" w:color="auto"/>
              <w:left w:val="single" w:sz="4" w:space="0" w:color="auto"/>
              <w:bottom w:val="single" w:sz="4" w:space="0" w:color="auto"/>
              <w:right w:val="single" w:sz="4" w:space="0" w:color="auto"/>
            </w:tcBorders>
            <w:vAlign w:val="center"/>
          </w:tcPr>
          <w:p w14:paraId="087DD1A0" w14:textId="77777777" w:rsidR="001B390E" w:rsidRDefault="001B390E" w:rsidP="00F451E0">
            <w:pPr>
              <w:widowControl/>
              <w:spacing w:line="400" w:lineRule="exact"/>
              <w:jc w:val="center"/>
              <w:rPr>
                <w:rFonts w:eastAsia="仿宋_GB2312"/>
                <w:sz w:val="24"/>
                <w:lang w:bidi="ar"/>
              </w:rPr>
            </w:pPr>
            <w:bookmarkStart w:id="4" w:name="_Hlk90039177"/>
            <w:r>
              <w:rPr>
                <w:rFonts w:eastAsia="仿宋_GB2312" w:cs="仿宋_GB2312" w:hint="eastAsia"/>
                <w:sz w:val="24"/>
                <w:lang w:bidi="ar"/>
              </w:rPr>
              <w:t>项目（产业）类别</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5DDFA384" w14:textId="77777777" w:rsidR="001B390E" w:rsidRDefault="001B390E" w:rsidP="00F451E0">
            <w:pPr>
              <w:widowControl/>
              <w:spacing w:line="320" w:lineRule="exact"/>
              <w:rPr>
                <w:rFonts w:ascii="仿宋_GB2312" w:eastAsia="仿宋_GB2312" w:cs="仿宋_GB2312" w:hint="eastAsia"/>
                <w:spacing w:val="-6"/>
                <w:sz w:val="24"/>
                <w:lang w:bidi="ar"/>
              </w:rPr>
            </w:pPr>
            <w:r>
              <w:rPr>
                <w:rFonts w:ascii="仿宋_GB2312" w:eastAsia="仿宋_GB2312" w:cs="仿宋_GB2312" w:hint="eastAsia"/>
                <w:sz w:val="24"/>
                <w:lang w:bidi="ar"/>
              </w:rPr>
              <w:t>□农艺农机融合示范试验基地建设项目（产业</w:t>
            </w:r>
            <w:r>
              <w:rPr>
                <w:rFonts w:ascii="仿宋_GB2312" w:eastAsia="仿宋_GB2312" w:cs="仿宋_GB2312" w:hint="eastAsia"/>
                <w:sz w:val="24"/>
                <w:u w:val="single"/>
                <w:lang w:bidi="ar"/>
              </w:rPr>
              <w:t xml:space="preserve">       </w:t>
            </w:r>
            <w:r>
              <w:rPr>
                <w:rFonts w:ascii="仿宋_GB2312" w:eastAsia="仿宋_GB2312" w:cs="仿宋_GB2312" w:hint="eastAsia"/>
                <w:sz w:val="24"/>
                <w:lang w:bidi="ar"/>
              </w:rPr>
              <w:t>）</w:t>
            </w:r>
          </w:p>
          <w:p w14:paraId="6790E83A" w14:textId="77777777" w:rsidR="001B390E" w:rsidRDefault="001B390E" w:rsidP="00F451E0">
            <w:pPr>
              <w:widowControl/>
              <w:spacing w:line="320" w:lineRule="exact"/>
              <w:rPr>
                <w:rFonts w:ascii="仿宋_GB2312" w:eastAsia="仿宋_GB2312" w:cs="仿宋_GB2312" w:hint="eastAsia"/>
                <w:sz w:val="24"/>
                <w:lang w:bidi="ar"/>
              </w:rPr>
            </w:pPr>
            <w:r>
              <w:rPr>
                <w:rFonts w:ascii="仿宋_GB2312" w:eastAsia="仿宋_GB2312" w:cs="仿宋_GB2312" w:hint="eastAsia"/>
                <w:sz w:val="24"/>
                <w:lang w:bidi="ar"/>
              </w:rPr>
              <w:t>□农事服务中心建设项目（□省级、</w:t>
            </w:r>
            <w:r>
              <w:rPr>
                <w:rFonts w:ascii="仿宋_GB2312" w:eastAsia="仿宋_GB2312" w:hAnsi="仿宋_GB2312" w:cs="仿宋_GB2312" w:hint="eastAsia"/>
                <w:sz w:val="24"/>
                <w:lang w:bidi="ar"/>
              </w:rPr>
              <w:t>□</w:t>
            </w:r>
            <w:r>
              <w:rPr>
                <w:rFonts w:ascii="仿宋_GB2312" w:eastAsia="仿宋_GB2312" w:cs="仿宋_GB2312" w:hint="eastAsia"/>
                <w:sz w:val="24"/>
                <w:lang w:bidi="ar"/>
              </w:rPr>
              <w:t>区域性，</w:t>
            </w:r>
            <w:r>
              <w:rPr>
                <w:rFonts w:ascii="仿宋_GB2312" w:eastAsia="仿宋_GB2312" w:cs="仿宋_GB2312" w:hint="eastAsia"/>
                <w:sz w:val="24"/>
                <w:u w:val="single"/>
                <w:lang w:bidi="ar"/>
              </w:rPr>
              <w:t xml:space="preserve">   </w:t>
            </w:r>
            <w:r>
              <w:rPr>
                <w:rFonts w:ascii="仿宋_GB2312" w:eastAsia="仿宋_GB2312" w:cs="仿宋_GB2312" w:hint="eastAsia"/>
                <w:sz w:val="24"/>
                <w:lang w:bidi="ar"/>
              </w:rPr>
              <w:t>星级）</w:t>
            </w:r>
          </w:p>
          <w:p w14:paraId="3D29DAC7" w14:textId="77777777" w:rsidR="001B390E" w:rsidRDefault="001B390E" w:rsidP="00F451E0">
            <w:pPr>
              <w:widowControl/>
              <w:spacing w:line="320" w:lineRule="exact"/>
              <w:rPr>
                <w:rFonts w:ascii="仿宋_GB2312" w:eastAsia="仿宋_GB2312" w:cs="仿宋_GB2312" w:hint="eastAsia"/>
                <w:sz w:val="24"/>
                <w:lang w:bidi="ar"/>
              </w:rPr>
            </w:pPr>
            <w:r>
              <w:rPr>
                <w:rFonts w:ascii="仿宋_GB2312" w:eastAsia="仿宋_GB2312" w:cs="仿宋_GB2312" w:hint="eastAsia"/>
                <w:sz w:val="24"/>
                <w:lang w:bidi="ar"/>
              </w:rPr>
              <w:t>□种业振兴示范（创新）基地建设项目</w:t>
            </w:r>
            <w:r>
              <w:rPr>
                <w:rFonts w:ascii="仿宋_GB2312" w:eastAsia="仿宋_GB2312" w:cs="仿宋_GB2312" w:hint="eastAsia"/>
                <w:sz w:val="24"/>
                <w:szCs w:val="22"/>
                <w:lang w:bidi="ar"/>
              </w:rPr>
              <w:t>（□种质资源保护基地、□良种繁育基地、□种业创新平台）</w:t>
            </w:r>
          </w:p>
        </w:tc>
      </w:tr>
      <w:bookmarkEnd w:id="4"/>
      <w:tr w:rsidR="001B390E" w14:paraId="5AD5C137" w14:textId="77777777" w:rsidTr="00F451E0">
        <w:trPr>
          <w:trHeight w:val="345"/>
        </w:trPr>
        <w:tc>
          <w:tcPr>
            <w:tcW w:w="1719" w:type="dxa"/>
            <w:gridSpan w:val="2"/>
            <w:tcBorders>
              <w:top w:val="single" w:sz="4" w:space="0" w:color="auto"/>
              <w:left w:val="single" w:sz="4" w:space="0" w:color="auto"/>
              <w:bottom w:val="single" w:sz="4" w:space="0" w:color="auto"/>
              <w:right w:val="single" w:sz="4" w:space="0" w:color="auto"/>
            </w:tcBorders>
            <w:vAlign w:val="center"/>
          </w:tcPr>
          <w:p w14:paraId="60199955" w14:textId="77777777" w:rsidR="001B390E" w:rsidRDefault="001B390E" w:rsidP="00F451E0">
            <w:pPr>
              <w:widowControl/>
              <w:spacing w:line="400" w:lineRule="exact"/>
              <w:jc w:val="center"/>
              <w:rPr>
                <w:rFonts w:eastAsia="仿宋_GB2312"/>
                <w:sz w:val="24"/>
                <w:lang w:bidi="ar"/>
              </w:rPr>
            </w:pPr>
            <w:r>
              <w:rPr>
                <w:rFonts w:eastAsia="仿宋_GB2312" w:cs="仿宋_GB2312" w:hint="eastAsia"/>
                <w:sz w:val="24"/>
                <w:lang w:bidi="ar"/>
              </w:rPr>
              <w:t>项目分管领导</w:t>
            </w: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511C4771" w14:textId="77777777" w:rsidR="001B390E" w:rsidRDefault="001B390E" w:rsidP="00F451E0">
            <w:pPr>
              <w:widowControl/>
              <w:spacing w:line="400" w:lineRule="exact"/>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4ED93AA" w14:textId="77777777" w:rsidR="001B390E" w:rsidRDefault="001B390E" w:rsidP="00F451E0">
            <w:pPr>
              <w:widowControl/>
              <w:spacing w:line="320" w:lineRule="exact"/>
              <w:jc w:val="center"/>
              <w:rPr>
                <w:rFonts w:eastAsia="仿宋_GB2312"/>
                <w:sz w:val="24"/>
              </w:rPr>
            </w:pPr>
            <w:r>
              <w:rPr>
                <w:rFonts w:eastAsia="仿宋_GB2312" w:cs="仿宋_GB2312" w:hint="eastAsia"/>
                <w:sz w:val="24"/>
                <w:lang w:bidi="ar"/>
              </w:rPr>
              <w:t>联系电话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6946C3E3" w14:textId="77777777" w:rsidR="001B390E" w:rsidRDefault="001B390E" w:rsidP="00F451E0">
            <w:pPr>
              <w:widowControl/>
              <w:spacing w:line="320" w:lineRule="exact"/>
              <w:jc w:val="center"/>
              <w:rPr>
                <w:rFonts w:eastAsia="仿宋_GB2312"/>
                <w:sz w:val="24"/>
              </w:rPr>
            </w:pPr>
          </w:p>
        </w:tc>
      </w:tr>
      <w:tr w:rsidR="001B390E" w14:paraId="66E1A456" w14:textId="77777777" w:rsidTr="00F451E0">
        <w:trPr>
          <w:trHeight w:val="395"/>
        </w:trPr>
        <w:tc>
          <w:tcPr>
            <w:tcW w:w="1719" w:type="dxa"/>
            <w:gridSpan w:val="2"/>
            <w:tcBorders>
              <w:top w:val="single" w:sz="4" w:space="0" w:color="auto"/>
              <w:left w:val="single" w:sz="4" w:space="0" w:color="auto"/>
              <w:bottom w:val="single" w:sz="4" w:space="0" w:color="auto"/>
              <w:right w:val="single" w:sz="4" w:space="0" w:color="auto"/>
            </w:tcBorders>
            <w:vAlign w:val="center"/>
          </w:tcPr>
          <w:p w14:paraId="55624E72"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项目负责人</w:t>
            </w: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376841BB" w14:textId="77777777" w:rsidR="001B390E" w:rsidRDefault="001B390E" w:rsidP="00F451E0">
            <w:pPr>
              <w:widowControl/>
              <w:spacing w:line="400" w:lineRule="exact"/>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5AE865D" w14:textId="77777777" w:rsidR="001B390E" w:rsidRDefault="001B390E" w:rsidP="00F451E0">
            <w:pPr>
              <w:widowControl/>
              <w:spacing w:line="320" w:lineRule="exact"/>
              <w:jc w:val="center"/>
              <w:rPr>
                <w:rFonts w:eastAsia="仿宋_GB2312"/>
                <w:sz w:val="24"/>
              </w:rPr>
            </w:pPr>
            <w:r>
              <w:rPr>
                <w:rFonts w:eastAsia="仿宋_GB2312" w:cs="仿宋_GB2312" w:hint="eastAsia"/>
                <w:sz w:val="24"/>
                <w:lang w:bidi="ar"/>
              </w:rPr>
              <w:t>联系电话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365790D" w14:textId="77777777" w:rsidR="001B390E" w:rsidRDefault="001B390E" w:rsidP="00F451E0">
            <w:pPr>
              <w:widowControl/>
              <w:spacing w:line="320" w:lineRule="exact"/>
              <w:jc w:val="center"/>
              <w:rPr>
                <w:rFonts w:eastAsia="仿宋_GB2312"/>
                <w:sz w:val="24"/>
              </w:rPr>
            </w:pPr>
          </w:p>
        </w:tc>
      </w:tr>
      <w:tr w:rsidR="001B390E" w14:paraId="28DE63D9" w14:textId="77777777" w:rsidTr="00F451E0">
        <w:trPr>
          <w:trHeight w:val="450"/>
        </w:trPr>
        <w:tc>
          <w:tcPr>
            <w:tcW w:w="1719" w:type="dxa"/>
            <w:gridSpan w:val="2"/>
            <w:tcBorders>
              <w:top w:val="single" w:sz="4" w:space="0" w:color="auto"/>
              <w:left w:val="single" w:sz="4" w:space="0" w:color="auto"/>
              <w:bottom w:val="single" w:sz="4" w:space="0" w:color="auto"/>
              <w:right w:val="single" w:sz="4" w:space="0" w:color="auto"/>
            </w:tcBorders>
            <w:vAlign w:val="center"/>
          </w:tcPr>
          <w:p w14:paraId="796A756B"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项目建设主体</w:t>
            </w: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04278595" w14:textId="77777777" w:rsidR="001B390E" w:rsidRDefault="001B390E" w:rsidP="00F451E0">
            <w:pPr>
              <w:spacing w:line="400" w:lineRule="exact"/>
              <w:jc w:val="center"/>
              <w:rPr>
                <w:rFonts w:eastAsia="仿宋_GB2312"/>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B3C5468" w14:textId="77777777" w:rsidR="001B390E" w:rsidRDefault="001B390E" w:rsidP="00F451E0">
            <w:pPr>
              <w:spacing w:line="320" w:lineRule="exact"/>
              <w:jc w:val="center"/>
              <w:rPr>
                <w:rFonts w:eastAsia="仿宋_GB2312"/>
                <w:sz w:val="24"/>
              </w:rPr>
            </w:pPr>
            <w:r>
              <w:rPr>
                <w:rFonts w:eastAsia="仿宋_GB2312" w:cs="仿宋_GB2312" w:hint="eastAsia"/>
                <w:sz w:val="24"/>
                <w:lang w:bidi="ar"/>
              </w:rPr>
              <w:t>联系人及电话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547F0B39" w14:textId="77777777" w:rsidR="001B390E" w:rsidRDefault="001B390E" w:rsidP="00F451E0">
            <w:pPr>
              <w:spacing w:line="400" w:lineRule="exact"/>
              <w:jc w:val="center"/>
              <w:rPr>
                <w:rFonts w:eastAsia="仿宋_GB2312"/>
                <w:sz w:val="24"/>
              </w:rPr>
            </w:pPr>
          </w:p>
        </w:tc>
      </w:tr>
      <w:tr w:rsidR="001B390E" w14:paraId="09DFCE39" w14:textId="77777777" w:rsidTr="00F451E0">
        <w:trPr>
          <w:trHeight w:val="415"/>
        </w:trPr>
        <w:tc>
          <w:tcPr>
            <w:tcW w:w="1719" w:type="dxa"/>
            <w:gridSpan w:val="2"/>
            <w:tcBorders>
              <w:top w:val="single" w:sz="4" w:space="0" w:color="auto"/>
              <w:left w:val="single" w:sz="4" w:space="0" w:color="auto"/>
              <w:bottom w:val="single" w:sz="4" w:space="0" w:color="auto"/>
              <w:right w:val="single" w:sz="4" w:space="0" w:color="auto"/>
            </w:tcBorders>
            <w:vAlign w:val="center"/>
          </w:tcPr>
          <w:p w14:paraId="76A94303"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项目建设地址</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567CB95B" w14:textId="77777777" w:rsidR="001B390E" w:rsidRDefault="001B390E" w:rsidP="00F451E0">
            <w:pPr>
              <w:widowControl/>
              <w:spacing w:line="400" w:lineRule="exact"/>
              <w:jc w:val="center"/>
              <w:rPr>
                <w:rFonts w:eastAsia="仿宋_GB2312"/>
                <w:sz w:val="24"/>
              </w:rPr>
            </w:pPr>
          </w:p>
        </w:tc>
      </w:tr>
      <w:tr w:rsidR="001B390E" w14:paraId="11C7D1BE" w14:textId="77777777" w:rsidTr="00F451E0">
        <w:trPr>
          <w:trHeight w:val="1361"/>
        </w:trPr>
        <w:tc>
          <w:tcPr>
            <w:tcW w:w="1719" w:type="dxa"/>
            <w:gridSpan w:val="2"/>
            <w:tcBorders>
              <w:top w:val="single" w:sz="4" w:space="0" w:color="auto"/>
              <w:left w:val="single" w:sz="4" w:space="0" w:color="auto"/>
              <w:bottom w:val="single" w:sz="4" w:space="0" w:color="auto"/>
              <w:right w:val="single" w:sz="4" w:space="0" w:color="auto"/>
            </w:tcBorders>
            <w:vAlign w:val="center"/>
          </w:tcPr>
          <w:p w14:paraId="69F72557"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项目主要建设内容</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49606321" w14:textId="77777777" w:rsidR="001B390E" w:rsidRDefault="001B390E" w:rsidP="00F451E0">
            <w:pPr>
              <w:widowControl/>
              <w:spacing w:line="400" w:lineRule="exact"/>
              <w:jc w:val="left"/>
              <w:rPr>
                <w:rFonts w:eastAsia="仿宋_GB2312"/>
                <w:szCs w:val="21"/>
              </w:rPr>
            </w:pPr>
            <w:r>
              <w:rPr>
                <w:rFonts w:eastAsia="仿宋_GB2312"/>
                <w:szCs w:val="21"/>
                <w:lang w:bidi="ar"/>
              </w:rPr>
              <w:t xml:space="preserve">    </w:t>
            </w:r>
            <w:r>
              <w:rPr>
                <w:rFonts w:eastAsia="仿宋_GB2312" w:cs="仿宋_GB2312" w:hint="eastAsia"/>
                <w:szCs w:val="21"/>
                <w:lang w:bidi="ar"/>
              </w:rPr>
              <w:t>对照项目建设导则（指引）要求填写。</w:t>
            </w:r>
          </w:p>
        </w:tc>
      </w:tr>
      <w:tr w:rsidR="001B390E" w14:paraId="2EEE50B3" w14:textId="77777777" w:rsidTr="00F451E0">
        <w:trPr>
          <w:trHeight w:val="503"/>
        </w:trPr>
        <w:tc>
          <w:tcPr>
            <w:tcW w:w="1719" w:type="dxa"/>
            <w:gridSpan w:val="2"/>
            <w:vMerge w:val="restart"/>
            <w:tcBorders>
              <w:top w:val="single" w:sz="4" w:space="0" w:color="auto"/>
              <w:left w:val="single" w:sz="4" w:space="0" w:color="auto"/>
              <w:bottom w:val="single" w:sz="4" w:space="0" w:color="auto"/>
              <w:right w:val="single" w:sz="4" w:space="0" w:color="auto"/>
            </w:tcBorders>
            <w:vAlign w:val="center"/>
          </w:tcPr>
          <w:p w14:paraId="39C616F4" w14:textId="77777777" w:rsidR="001B390E" w:rsidRDefault="001B390E" w:rsidP="00F451E0">
            <w:pPr>
              <w:widowControl/>
              <w:spacing w:line="400" w:lineRule="exact"/>
              <w:jc w:val="center"/>
            </w:pPr>
            <w:r>
              <w:rPr>
                <w:rFonts w:ascii="Calibri" w:hAnsi="Calibri" w:cs="宋体" w:hint="eastAsia"/>
                <w:szCs w:val="22"/>
                <w:lang w:bidi="ar"/>
              </w:rPr>
              <w:t>项目资金使用计划（万元）</w:t>
            </w:r>
          </w:p>
          <w:p w14:paraId="7F6B5991" w14:textId="77777777" w:rsidR="001B390E" w:rsidRDefault="001B390E" w:rsidP="00F451E0">
            <w:pPr>
              <w:pStyle w:val="aa"/>
              <w:spacing w:after="120"/>
            </w:pPr>
          </w:p>
          <w:p w14:paraId="54580217" w14:textId="77777777" w:rsidR="001B390E" w:rsidRDefault="001B390E" w:rsidP="00F451E0">
            <w:pPr>
              <w:pStyle w:val="a9"/>
              <w:widowControl/>
              <w:ind w:firstLineChars="0" w:firstLine="0"/>
              <w:jc w:val="left"/>
              <w:rPr>
                <w:rFonts w:eastAsia="仿宋_GB2312"/>
                <w:u w:val="single"/>
              </w:rPr>
            </w:pPr>
            <w:r>
              <w:rPr>
                <w:rFonts w:ascii="Times New Roman" w:eastAsia="仿宋_GB2312" w:hAnsi="Times New Roman" w:cs="仿宋_GB2312" w:hint="eastAsia"/>
                <w:szCs w:val="21"/>
                <w:lang w:bidi="ar"/>
              </w:rPr>
              <w:t>项目总投入</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万元，其中：省补资金</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万元；地方补助</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万元；自筹</w:t>
            </w:r>
            <w:r>
              <w:rPr>
                <w:rFonts w:ascii="Times New Roman" w:eastAsia="仿宋_GB2312" w:hAnsi="Times New Roman" w:cs="Times New Roman"/>
                <w:szCs w:val="21"/>
                <w:u w:val="single"/>
                <w:lang w:bidi="ar"/>
              </w:rPr>
              <w:t xml:space="preserve">  </w:t>
            </w:r>
            <w:r>
              <w:rPr>
                <w:rFonts w:ascii="Times New Roman" w:eastAsia="仿宋_GB2312" w:hAnsi="Times New Roman" w:cs="仿宋_GB2312" w:hint="eastAsia"/>
                <w:szCs w:val="21"/>
                <w:lang w:bidi="ar"/>
              </w:rPr>
              <w:t>万元。</w:t>
            </w: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4F551448"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项目建设（购置）内容</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0DF7E587"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数量</w:t>
            </w:r>
          </w:p>
        </w:tc>
        <w:tc>
          <w:tcPr>
            <w:tcW w:w="1855" w:type="dxa"/>
            <w:tcBorders>
              <w:top w:val="single" w:sz="4" w:space="0" w:color="auto"/>
              <w:left w:val="single" w:sz="4" w:space="0" w:color="auto"/>
              <w:bottom w:val="single" w:sz="4" w:space="0" w:color="auto"/>
              <w:right w:val="single" w:sz="4" w:space="0" w:color="auto"/>
            </w:tcBorders>
            <w:vAlign w:val="center"/>
          </w:tcPr>
          <w:p w14:paraId="7A2D1793" w14:textId="77777777" w:rsidR="001B390E" w:rsidRDefault="001B390E" w:rsidP="00F451E0">
            <w:pPr>
              <w:widowControl/>
              <w:spacing w:line="400" w:lineRule="exact"/>
              <w:jc w:val="center"/>
              <w:rPr>
                <w:rFonts w:eastAsia="仿宋_GB2312"/>
                <w:szCs w:val="21"/>
              </w:rPr>
            </w:pPr>
            <w:r>
              <w:rPr>
                <w:rFonts w:eastAsia="仿宋_GB2312" w:cs="仿宋_GB2312" w:hint="eastAsia"/>
                <w:szCs w:val="21"/>
                <w:lang w:bidi="ar"/>
              </w:rPr>
              <w:t>价格（万元）</w:t>
            </w:r>
          </w:p>
        </w:tc>
      </w:tr>
      <w:tr w:rsidR="001B390E" w14:paraId="29589BDD" w14:textId="77777777" w:rsidTr="00F451E0">
        <w:trPr>
          <w:trHeight w:val="390"/>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079AA4E5"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52B48BB4" w14:textId="77777777" w:rsidR="001B390E" w:rsidRDefault="001B390E" w:rsidP="00F451E0">
            <w:pPr>
              <w:widowControl/>
              <w:spacing w:line="400" w:lineRule="exact"/>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7360602A"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53561B0D" w14:textId="77777777" w:rsidR="001B390E" w:rsidRDefault="001B390E" w:rsidP="00F451E0">
            <w:pPr>
              <w:widowControl/>
              <w:spacing w:line="400" w:lineRule="exact"/>
              <w:jc w:val="center"/>
              <w:rPr>
                <w:rFonts w:eastAsia="仿宋_GB2312"/>
                <w:szCs w:val="21"/>
              </w:rPr>
            </w:pPr>
          </w:p>
        </w:tc>
      </w:tr>
      <w:tr w:rsidR="001B390E" w14:paraId="241AC4F2" w14:textId="77777777" w:rsidTr="00F451E0">
        <w:trPr>
          <w:trHeight w:val="160"/>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47603478"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50C9A880"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3520639"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5CC59CBC" w14:textId="77777777" w:rsidR="001B390E" w:rsidRDefault="001B390E" w:rsidP="00F451E0">
            <w:pPr>
              <w:widowControl/>
              <w:spacing w:line="400" w:lineRule="exact"/>
              <w:jc w:val="center"/>
              <w:rPr>
                <w:rFonts w:eastAsia="仿宋_GB2312"/>
                <w:szCs w:val="21"/>
              </w:rPr>
            </w:pPr>
          </w:p>
        </w:tc>
      </w:tr>
      <w:tr w:rsidR="001B390E" w14:paraId="57F22CEC" w14:textId="77777777" w:rsidTr="00F451E0">
        <w:trPr>
          <w:trHeight w:val="265"/>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320239ED"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1A7513EA"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1889B12E"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755EFBE3" w14:textId="77777777" w:rsidR="001B390E" w:rsidRDefault="001B390E" w:rsidP="00F451E0">
            <w:pPr>
              <w:widowControl/>
              <w:spacing w:line="400" w:lineRule="exact"/>
              <w:jc w:val="center"/>
              <w:rPr>
                <w:rFonts w:eastAsia="仿宋_GB2312"/>
                <w:szCs w:val="21"/>
              </w:rPr>
            </w:pPr>
          </w:p>
        </w:tc>
      </w:tr>
      <w:tr w:rsidR="001B390E" w14:paraId="44267C51" w14:textId="77777777" w:rsidTr="00F451E0">
        <w:trPr>
          <w:trHeight w:val="344"/>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00B24483"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51FB02D9"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25A90D96"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617AEEC2" w14:textId="77777777" w:rsidR="001B390E" w:rsidRDefault="001B390E" w:rsidP="00F451E0">
            <w:pPr>
              <w:widowControl/>
              <w:spacing w:line="400" w:lineRule="exact"/>
              <w:jc w:val="center"/>
              <w:rPr>
                <w:rFonts w:eastAsia="仿宋_GB2312"/>
                <w:szCs w:val="21"/>
              </w:rPr>
            </w:pPr>
          </w:p>
        </w:tc>
      </w:tr>
      <w:tr w:rsidR="001B390E" w14:paraId="2BC326AE" w14:textId="77777777" w:rsidTr="00F451E0">
        <w:trPr>
          <w:trHeight w:val="344"/>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137C0239"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176E1389"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74F0258A"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3BDD16DE" w14:textId="77777777" w:rsidR="001B390E" w:rsidRDefault="001B390E" w:rsidP="00F451E0">
            <w:pPr>
              <w:widowControl/>
              <w:spacing w:line="400" w:lineRule="exact"/>
              <w:jc w:val="center"/>
              <w:rPr>
                <w:rFonts w:eastAsia="仿宋_GB2312"/>
                <w:szCs w:val="21"/>
              </w:rPr>
            </w:pPr>
          </w:p>
        </w:tc>
      </w:tr>
      <w:tr w:rsidR="001B390E" w14:paraId="287915E5" w14:textId="77777777" w:rsidTr="00F451E0">
        <w:trPr>
          <w:trHeight w:val="344"/>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78AFA77E"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05B97527"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36D00DB2"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66AA25CD" w14:textId="77777777" w:rsidR="001B390E" w:rsidRDefault="001B390E" w:rsidP="00F451E0">
            <w:pPr>
              <w:widowControl/>
              <w:spacing w:line="400" w:lineRule="exact"/>
              <w:jc w:val="center"/>
              <w:rPr>
                <w:rFonts w:eastAsia="仿宋_GB2312"/>
                <w:szCs w:val="21"/>
              </w:rPr>
            </w:pPr>
          </w:p>
        </w:tc>
      </w:tr>
      <w:tr w:rsidR="001B390E" w14:paraId="674396DD" w14:textId="77777777" w:rsidTr="00F451E0">
        <w:trPr>
          <w:trHeight w:val="344"/>
        </w:trPr>
        <w:tc>
          <w:tcPr>
            <w:tcW w:w="1719" w:type="dxa"/>
            <w:gridSpan w:val="2"/>
            <w:vMerge/>
            <w:tcBorders>
              <w:top w:val="single" w:sz="4" w:space="0" w:color="auto"/>
              <w:left w:val="single" w:sz="4" w:space="0" w:color="auto"/>
              <w:bottom w:val="single" w:sz="4" w:space="0" w:color="auto"/>
              <w:right w:val="single" w:sz="4" w:space="0" w:color="auto"/>
            </w:tcBorders>
            <w:vAlign w:val="center"/>
          </w:tcPr>
          <w:p w14:paraId="4849C5A9" w14:textId="77777777" w:rsidR="001B390E" w:rsidRDefault="001B390E" w:rsidP="00F451E0">
            <w:pPr>
              <w:rPr>
                <w:sz w:val="20"/>
                <w:szCs w:val="20"/>
              </w:rPr>
            </w:pPr>
          </w:p>
        </w:tc>
        <w:tc>
          <w:tcPr>
            <w:tcW w:w="4148" w:type="dxa"/>
            <w:gridSpan w:val="3"/>
            <w:tcBorders>
              <w:top w:val="single" w:sz="4" w:space="0" w:color="auto"/>
              <w:left w:val="single" w:sz="4" w:space="0" w:color="auto"/>
              <w:bottom w:val="single" w:sz="4" w:space="0" w:color="auto"/>
              <w:right w:val="single" w:sz="4" w:space="0" w:color="auto"/>
            </w:tcBorders>
            <w:vAlign w:val="center"/>
          </w:tcPr>
          <w:p w14:paraId="5130CB92" w14:textId="77777777" w:rsidR="001B390E" w:rsidRDefault="001B390E" w:rsidP="00F451E0">
            <w:pPr>
              <w:widowControl/>
              <w:spacing w:line="400" w:lineRule="exact"/>
              <w:jc w:val="center"/>
              <w:rPr>
                <w:rFonts w:eastAsia="仿宋_GB2312"/>
                <w:szCs w:val="21"/>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57FE7E73" w14:textId="77777777" w:rsidR="001B390E" w:rsidRDefault="001B390E" w:rsidP="00F451E0">
            <w:pPr>
              <w:widowControl/>
              <w:spacing w:line="400" w:lineRule="exact"/>
              <w:jc w:val="center"/>
              <w:rPr>
                <w:rFonts w:eastAsia="仿宋_GB2312"/>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5945D685" w14:textId="77777777" w:rsidR="001B390E" w:rsidRDefault="001B390E" w:rsidP="00F451E0">
            <w:pPr>
              <w:widowControl/>
              <w:spacing w:line="400" w:lineRule="exact"/>
              <w:jc w:val="center"/>
              <w:rPr>
                <w:rFonts w:eastAsia="仿宋_GB2312"/>
                <w:szCs w:val="21"/>
              </w:rPr>
            </w:pPr>
          </w:p>
        </w:tc>
      </w:tr>
      <w:tr w:rsidR="001B390E" w14:paraId="6DBFF799" w14:textId="77777777" w:rsidTr="00F451E0">
        <w:trPr>
          <w:trHeight w:val="344"/>
        </w:trPr>
        <w:tc>
          <w:tcPr>
            <w:tcW w:w="1719" w:type="dxa"/>
            <w:gridSpan w:val="2"/>
            <w:tcBorders>
              <w:top w:val="single" w:sz="4" w:space="0" w:color="auto"/>
              <w:left w:val="single" w:sz="4" w:space="0" w:color="auto"/>
              <w:bottom w:val="single" w:sz="4" w:space="0" w:color="auto"/>
              <w:right w:val="single" w:sz="4" w:space="0" w:color="auto"/>
            </w:tcBorders>
            <w:vAlign w:val="center"/>
          </w:tcPr>
          <w:p w14:paraId="26FF815E" w14:textId="77777777" w:rsidR="001B390E" w:rsidRDefault="001B390E" w:rsidP="00F451E0">
            <w:pPr>
              <w:widowControl/>
              <w:spacing w:line="400" w:lineRule="exact"/>
              <w:jc w:val="center"/>
              <w:rPr>
                <w:rFonts w:eastAsia="仿宋_GB2312"/>
                <w:sz w:val="24"/>
                <w:lang w:bidi="ar"/>
              </w:rPr>
            </w:pPr>
            <w:r>
              <w:rPr>
                <w:rFonts w:eastAsia="仿宋_GB2312" w:cs="仿宋_GB2312" w:hint="eastAsia"/>
                <w:sz w:val="24"/>
                <w:lang w:bidi="ar"/>
              </w:rPr>
              <w:t>项目实施进度安排</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3312A7E6" w14:textId="77777777" w:rsidR="001B390E" w:rsidRDefault="001B390E" w:rsidP="00F451E0">
            <w:pPr>
              <w:widowControl/>
              <w:spacing w:line="400" w:lineRule="exact"/>
              <w:jc w:val="center"/>
              <w:rPr>
                <w:rFonts w:eastAsia="仿宋_GB2312"/>
                <w:szCs w:val="21"/>
              </w:rPr>
            </w:pPr>
          </w:p>
        </w:tc>
      </w:tr>
      <w:tr w:rsidR="001B390E" w14:paraId="684CC469" w14:textId="77777777" w:rsidTr="00F451E0">
        <w:trPr>
          <w:trHeight w:val="1202"/>
        </w:trPr>
        <w:tc>
          <w:tcPr>
            <w:tcW w:w="1719" w:type="dxa"/>
            <w:gridSpan w:val="2"/>
            <w:tcBorders>
              <w:top w:val="single" w:sz="4" w:space="0" w:color="auto"/>
              <w:left w:val="single" w:sz="4" w:space="0" w:color="auto"/>
              <w:bottom w:val="single" w:sz="4" w:space="0" w:color="auto"/>
              <w:right w:val="single" w:sz="4" w:space="0" w:color="auto"/>
            </w:tcBorders>
            <w:vAlign w:val="center"/>
          </w:tcPr>
          <w:p w14:paraId="788A88A3" w14:textId="77777777" w:rsidR="001B390E" w:rsidRDefault="001B390E" w:rsidP="00F451E0">
            <w:pPr>
              <w:widowControl/>
              <w:spacing w:line="400" w:lineRule="exact"/>
              <w:jc w:val="center"/>
              <w:rPr>
                <w:rFonts w:eastAsia="仿宋_GB2312"/>
                <w:sz w:val="24"/>
              </w:rPr>
            </w:pPr>
            <w:r>
              <w:rPr>
                <w:rFonts w:eastAsia="仿宋_GB2312" w:cs="仿宋_GB2312" w:hint="eastAsia"/>
                <w:sz w:val="24"/>
                <w:lang w:bidi="ar"/>
              </w:rPr>
              <w:t>项目绩效指标</w:t>
            </w:r>
          </w:p>
        </w:tc>
        <w:tc>
          <w:tcPr>
            <w:tcW w:w="7341" w:type="dxa"/>
            <w:gridSpan w:val="6"/>
            <w:tcBorders>
              <w:top w:val="single" w:sz="4" w:space="0" w:color="auto"/>
              <w:left w:val="single" w:sz="4" w:space="0" w:color="auto"/>
              <w:bottom w:val="single" w:sz="4" w:space="0" w:color="auto"/>
              <w:right w:val="single" w:sz="4" w:space="0" w:color="auto"/>
            </w:tcBorders>
            <w:vAlign w:val="center"/>
          </w:tcPr>
          <w:p w14:paraId="75A8D052" w14:textId="77777777" w:rsidR="001B390E" w:rsidRDefault="001B390E" w:rsidP="00F451E0">
            <w:pPr>
              <w:widowControl/>
              <w:spacing w:line="320" w:lineRule="exact"/>
              <w:ind w:firstLineChars="200" w:firstLine="420"/>
              <w:jc w:val="left"/>
              <w:rPr>
                <w:rFonts w:eastAsia="仿宋_GB2312"/>
                <w:szCs w:val="21"/>
              </w:rPr>
            </w:pPr>
            <w:r>
              <w:rPr>
                <w:rFonts w:eastAsia="仿宋_GB2312" w:cs="仿宋_GB2312" w:hint="eastAsia"/>
                <w:szCs w:val="21"/>
                <w:lang w:bidi="ar"/>
              </w:rPr>
              <w:t>对照项目建设导则（指引）要求设定。</w:t>
            </w:r>
          </w:p>
        </w:tc>
      </w:tr>
      <w:tr w:rsidR="001B390E" w14:paraId="1466A3FB" w14:textId="77777777" w:rsidTr="00F451E0">
        <w:trPr>
          <w:trHeight w:val="680"/>
        </w:trPr>
        <w:tc>
          <w:tcPr>
            <w:tcW w:w="1247" w:type="dxa"/>
            <w:tcBorders>
              <w:top w:val="single" w:sz="4" w:space="0" w:color="auto"/>
              <w:left w:val="single" w:sz="4" w:space="0" w:color="auto"/>
              <w:bottom w:val="single" w:sz="4" w:space="0" w:color="auto"/>
              <w:right w:val="single" w:sz="4" w:space="0" w:color="auto"/>
            </w:tcBorders>
            <w:vAlign w:val="center"/>
          </w:tcPr>
          <w:p w14:paraId="6417DC44" w14:textId="77777777" w:rsidR="001B390E" w:rsidRDefault="001B390E" w:rsidP="00F451E0">
            <w:pPr>
              <w:spacing w:line="360" w:lineRule="exact"/>
              <w:jc w:val="center"/>
              <w:rPr>
                <w:rFonts w:eastAsia="仿宋_GB2312" w:cs="仿宋_GB2312"/>
                <w:sz w:val="24"/>
                <w:lang w:bidi="ar"/>
              </w:rPr>
            </w:pPr>
            <w:r>
              <w:rPr>
                <w:rFonts w:eastAsia="仿宋_GB2312" w:cs="仿宋_GB2312" w:hint="eastAsia"/>
                <w:sz w:val="24"/>
                <w:lang w:bidi="ar"/>
              </w:rPr>
              <w:t>设施用地</w:t>
            </w:r>
          </w:p>
          <w:p w14:paraId="0269FAAB" w14:textId="77777777" w:rsidR="001B390E" w:rsidRDefault="001B390E" w:rsidP="00F451E0">
            <w:pPr>
              <w:spacing w:line="360" w:lineRule="exact"/>
              <w:jc w:val="center"/>
              <w:rPr>
                <w:rFonts w:ascii="仿宋_GB2312" w:eastAsia="仿宋_GB2312" w:cs="仿宋_GB2312" w:hint="eastAsia"/>
                <w:sz w:val="24"/>
                <w:lang w:bidi="ar"/>
              </w:rPr>
            </w:pPr>
            <w:r>
              <w:rPr>
                <w:rFonts w:eastAsia="仿宋_GB2312" w:cs="仿宋_GB2312" w:hint="eastAsia"/>
                <w:sz w:val="24"/>
                <w:lang w:bidi="ar"/>
              </w:rPr>
              <w:t>（亩）</w:t>
            </w:r>
          </w:p>
        </w:tc>
        <w:tc>
          <w:tcPr>
            <w:tcW w:w="3233" w:type="dxa"/>
            <w:gridSpan w:val="2"/>
            <w:tcBorders>
              <w:top w:val="single" w:sz="4" w:space="0" w:color="auto"/>
              <w:left w:val="single" w:sz="4" w:space="0" w:color="auto"/>
              <w:bottom w:val="single" w:sz="4" w:space="0" w:color="auto"/>
              <w:right w:val="single" w:sz="4" w:space="0" w:color="auto"/>
            </w:tcBorders>
            <w:vAlign w:val="center"/>
          </w:tcPr>
          <w:p w14:paraId="36C21D0E" w14:textId="77777777" w:rsidR="001B390E" w:rsidRDefault="001B390E" w:rsidP="00F451E0">
            <w:pPr>
              <w:spacing w:line="360" w:lineRule="exact"/>
              <w:jc w:val="left"/>
              <w:rPr>
                <w:rFonts w:eastAsia="仿宋_GB2312" w:cs="仿宋_GB2312"/>
                <w:sz w:val="24"/>
                <w:u w:val="single"/>
                <w:lang w:bidi="ar"/>
              </w:rPr>
            </w:pPr>
            <w:r>
              <w:rPr>
                <w:rFonts w:eastAsia="仿宋_GB2312" w:cs="仿宋_GB2312" w:hint="eastAsia"/>
                <w:sz w:val="24"/>
                <w:lang w:bidi="ar"/>
              </w:rPr>
              <w:t>共</w:t>
            </w:r>
            <w:r>
              <w:rPr>
                <w:rFonts w:eastAsia="仿宋_GB2312" w:cs="仿宋_GB2312"/>
                <w:sz w:val="24"/>
                <w:lang w:bidi="ar"/>
              </w:rPr>
              <w:t xml:space="preserve">  </w:t>
            </w:r>
            <w:r>
              <w:rPr>
                <w:rFonts w:eastAsia="仿宋_GB2312" w:cs="仿宋_GB2312" w:hint="eastAsia"/>
                <w:sz w:val="24"/>
                <w:lang w:bidi="ar"/>
              </w:rPr>
              <w:t>亩，其中：已落实</w:t>
            </w:r>
            <w:r>
              <w:rPr>
                <w:rFonts w:eastAsia="仿宋_GB2312" w:cs="仿宋_GB2312"/>
                <w:sz w:val="24"/>
                <w:lang w:bidi="ar"/>
              </w:rPr>
              <w:t xml:space="preserve">  </w:t>
            </w:r>
            <w:r>
              <w:rPr>
                <w:rFonts w:eastAsia="仿宋_GB2312" w:cs="仿宋_GB2312" w:hint="eastAsia"/>
                <w:sz w:val="24"/>
                <w:lang w:bidi="ar"/>
              </w:rPr>
              <w:t>亩，预计</w:t>
            </w:r>
            <w:r>
              <w:rPr>
                <w:rFonts w:eastAsia="仿宋_GB2312" w:cs="仿宋_GB2312"/>
                <w:sz w:val="24"/>
                <w:u w:val="single"/>
                <w:lang w:bidi="ar"/>
              </w:rPr>
              <w:t xml:space="preserve">   </w:t>
            </w:r>
            <w:r>
              <w:rPr>
                <w:rFonts w:eastAsia="仿宋_GB2312" w:cs="仿宋_GB2312" w:hint="eastAsia"/>
                <w:sz w:val="24"/>
                <w:lang w:bidi="ar"/>
              </w:rPr>
              <w:t>年</w:t>
            </w:r>
            <w:r>
              <w:rPr>
                <w:rFonts w:eastAsia="仿宋_GB2312" w:cs="仿宋_GB2312"/>
                <w:sz w:val="24"/>
                <w:u w:val="single"/>
                <w:lang w:bidi="ar"/>
              </w:rPr>
              <w:t xml:space="preserve">  </w:t>
            </w:r>
            <w:proofErr w:type="gramStart"/>
            <w:r>
              <w:rPr>
                <w:rFonts w:eastAsia="仿宋_GB2312" w:cs="仿宋_GB2312" w:hint="eastAsia"/>
                <w:sz w:val="24"/>
                <w:lang w:bidi="ar"/>
              </w:rPr>
              <w:t>月全部</w:t>
            </w:r>
            <w:proofErr w:type="gramEnd"/>
            <w:r>
              <w:rPr>
                <w:rFonts w:eastAsia="仿宋_GB2312" w:cs="仿宋_GB2312" w:hint="eastAsia"/>
                <w:sz w:val="24"/>
                <w:lang w:bidi="ar"/>
              </w:rPr>
              <w:t>落实。</w:t>
            </w:r>
          </w:p>
        </w:tc>
        <w:tc>
          <w:tcPr>
            <w:tcW w:w="1237" w:type="dxa"/>
            <w:tcBorders>
              <w:top w:val="single" w:sz="4" w:space="0" w:color="auto"/>
              <w:left w:val="single" w:sz="4" w:space="0" w:color="auto"/>
              <w:bottom w:val="single" w:sz="4" w:space="0" w:color="auto"/>
              <w:right w:val="single" w:sz="4" w:space="0" w:color="auto"/>
            </w:tcBorders>
            <w:vAlign w:val="center"/>
          </w:tcPr>
          <w:p w14:paraId="4FE17F00"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建设用地</w:t>
            </w:r>
          </w:p>
          <w:p w14:paraId="18D1F679"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（亩）</w:t>
            </w:r>
          </w:p>
        </w:tc>
        <w:tc>
          <w:tcPr>
            <w:tcW w:w="3343" w:type="dxa"/>
            <w:gridSpan w:val="4"/>
            <w:tcBorders>
              <w:top w:val="single" w:sz="4" w:space="0" w:color="auto"/>
              <w:left w:val="single" w:sz="4" w:space="0" w:color="auto"/>
              <w:bottom w:val="single" w:sz="4" w:space="0" w:color="auto"/>
              <w:right w:val="single" w:sz="4" w:space="0" w:color="auto"/>
            </w:tcBorders>
            <w:vAlign w:val="center"/>
          </w:tcPr>
          <w:p w14:paraId="49E940C5"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共</w:t>
            </w:r>
            <w:r>
              <w:rPr>
                <w:rFonts w:eastAsia="仿宋_GB2312" w:cs="仿宋_GB2312"/>
                <w:sz w:val="24"/>
                <w:lang w:bidi="ar"/>
              </w:rPr>
              <w:t xml:space="preserve">  </w:t>
            </w:r>
            <w:r>
              <w:rPr>
                <w:rFonts w:eastAsia="仿宋_GB2312" w:cs="仿宋_GB2312" w:hint="eastAsia"/>
                <w:sz w:val="24"/>
                <w:lang w:bidi="ar"/>
              </w:rPr>
              <w:t>亩，其中：已落实</w:t>
            </w:r>
            <w:r>
              <w:rPr>
                <w:rFonts w:eastAsia="仿宋_GB2312" w:cs="仿宋_GB2312"/>
                <w:sz w:val="24"/>
                <w:lang w:bidi="ar"/>
              </w:rPr>
              <w:t xml:space="preserve"> </w:t>
            </w:r>
            <w:r>
              <w:rPr>
                <w:rFonts w:eastAsia="仿宋_GB2312" w:cs="仿宋_GB2312" w:hint="eastAsia"/>
                <w:sz w:val="24"/>
                <w:lang w:bidi="ar"/>
              </w:rPr>
              <w:t>亩，预计</w:t>
            </w:r>
            <w:r>
              <w:rPr>
                <w:rFonts w:eastAsia="仿宋_GB2312" w:cs="仿宋_GB2312"/>
                <w:sz w:val="24"/>
                <w:u w:val="single"/>
                <w:lang w:bidi="ar"/>
              </w:rPr>
              <w:t xml:space="preserve">   </w:t>
            </w:r>
            <w:r>
              <w:rPr>
                <w:rFonts w:eastAsia="仿宋_GB2312" w:cs="仿宋_GB2312" w:hint="eastAsia"/>
                <w:sz w:val="24"/>
                <w:lang w:bidi="ar"/>
              </w:rPr>
              <w:t>年</w:t>
            </w:r>
            <w:r>
              <w:rPr>
                <w:rFonts w:eastAsia="仿宋_GB2312" w:cs="仿宋_GB2312"/>
                <w:sz w:val="24"/>
                <w:u w:val="single"/>
                <w:lang w:bidi="ar"/>
              </w:rPr>
              <w:t xml:space="preserve">  </w:t>
            </w:r>
            <w:proofErr w:type="gramStart"/>
            <w:r>
              <w:rPr>
                <w:rFonts w:eastAsia="仿宋_GB2312" w:cs="仿宋_GB2312" w:hint="eastAsia"/>
                <w:sz w:val="24"/>
                <w:lang w:bidi="ar"/>
              </w:rPr>
              <w:t>月全部</w:t>
            </w:r>
            <w:proofErr w:type="gramEnd"/>
            <w:r>
              <w:rPr>
                <w:rFonts w:eastAsia="仿宋_GB2312" w:cs="仿宋_GB2312" w:hint="eastAsia"/>
                <w:sz w:val="24"/>
                <w:lang w:bidi="ar"/>
              </w:rPr>
              <w:t>落实。</w:t>
            </w:r>
          </w:p>
        </w:tc>
      </w:tr>
      <w:tr w:rsidR="001B390E" w14:paraId="5B76B8DC" w14:textId="77777777" w:rsidTr="00F451E0">
        <w:trPr>
          <w:trHeight w:val="515"/>
        </w:trPr>
        <w:tc>
          <w:tcPr>
            <w:tcW w:w="9060" w:type="dxa"/>
            <w:gridSpan w:val="8"/>
            <w:tcBorders>
              <w:top w:val="single" w:sz="4" w:space="0" w:color="auto"/>
              <w:left w:val="single" w:sz="4" w:space="0" w:color="auto"/>
              <w:bottom w:val="single" w:sz="4" w:space="0" w:color="auto"/>
              <w:right w:val="single" w:sz="4" w:space="0" w:color="auto"/>
            </w:tcBorders>
            <w:vAlign w:val="center"/>
          </w:tcPr>
          <w:p w14:paraId="40AD8291" w14:textId="77777777" w:rsidR="001B390E" w:rsidRDefault="001B390E" w:rsidP="00F451E0">
            <w:pPr>
              <w:spacing w:line="360" w:lineRule="exact"/>
              <w:jc w:val="left"/>
              <w:rPr>
                <w:rFonts w:eastAsia="仿宋_GB2312" w:cs="仿宋_GB2312"/>
                <w:sz w:val="24"/>
                <w:lang w:bidi="ar"/>
              </w:rPr>
            </w:pPr>
            <w:r>
              <w:rPr>
                <w:rFonts w:eastAsia="仿宋_GB2312" w:cs="仿宋_GB2312" w:hint="eastAsia"/>
                <w:sz w:val="24"/>
                <w:lang w:bidi="ar"/>
              </w:rPr>
              <w:t>是否落实用地空间：</w:t>
            </w:r>
            <w:r>
              <w:rPr>
                <w:rFonts w:eastAsia="仿宋_GB2312"/>
                <w:sz w:val="24"/>
                <w:lang w:bidi="ar"/>
              </w:rPr>
              <w:t xml:space="preserve">    </w:t>
            </w:r>
            <w:r>
              <w:rPr>
                <w:rFonts w:ascii="仿宋_GB2312" w:eastAsia="仿宋_GB2312" w:cs="仿宋_GB2312" w:hint="eastAsia"/>
                <w:sz w:val="24"/>
                <w:lang w:bidi="ar"/>
              </w:rPr>
              <w:t>□</w:t>
            </w:r>
            <w:r>
              <w:rPr>
                <w:rFonts w:eastAsia="仿宋_GB2312"/>
                <w:sz w:val="24"/>
                <w:lang w:bidi="ar"/>
              </w:rPr>
              <w:t xml:space="preserve"> </w:t>
            </w:r>
            <w:r>
              <w:rPr>
                <w:rFonts w:ascii="仿宋_GB2312" w:eastAsia="仿宋_GB2312" w:cs="仿宋_GB2312" w:hint="eastAsia"/>
                <w:sz w:val="24"/>
                <w:lang w:bidi="ar"/>
              </w:rPr>
              <w:t>是      ☑否</w:t>
            </w:r>
          </w:p>
        </w:tc>
      </w:tr>
    </w:tbl>
    <w:p w14:paraId="749EB4FF" w14:textId="77777777" w:rsidR="001B390E" w:rsidRDefault="001B390E" w:rsidP="001B390E">
      <w:pPr>
        <w:spacing w:line="320" w:lineRule="exact"/>
        <w:rPr>
          <w:rFonts w:ascii="仿宋_GB2312" w:eastAsia="仿宋_GB2312" w:cs="仿宋_GB2312" w:hint="eastAsia"/>
          <w:sz w:val="32"/>
          <w:szCs w:val="36"/>
          <w:lang w:bidi="ar"/>
        </w:rPr>
      </w:pPr>
      <w:r>
        <w:rPr>
          <w:rFonts w:ascii="仿宋_GB2312" w:eastAsia="仿宋_GB2312" w:hAnsi="仿宋_GB2312" w:cs="仿宋_GB2312" w:hint="eastAsia"/>
          <w:sz w:val="24"/>
          <w:lang w:bidi="ar"/>
        </w:rPr>
        <w:t>注：1.项目分管领导、项目负责人均为县级农业农村部门负责项目实施的局领导和业务部门负责同志；2.项目类别项，只需选择对应的项目，其余内容可删除；3.详细的项目实施方案通过惠农直通车上报。</w:t>
      </w:r>
    </w:p>
    <w:p w14:paraId="222961CA" w14:textId="77777777" w:rsidR="003C2F4F" w:rsidRDefault="003C2F4F"/>
    <w:sectPr w:rsidR="003C2F4F">
      <w:pgSz w:w="11906" w:h="16838"/>
      <w:pgMar w:top="1327" w:right="1519" w:bottom="1327" w:left="1576"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4FAE" w14:textId="77777777" w:rsidR="001550FC" w:rsidRDefault="001550FC" w:rsidP="001B390E">
      <w:r>
        <w:separator/>
      </w:r>
    </w:p>
  </w:endnote>
  <w:endnote w:type="continuationSeparator" w:id="0">
    <w:p w14:paraId="376048DE" w14:textId="77777777" w:rsidR="001550FC" w:rsidRDefault="001550FC" w:rsidP="001B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2312">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汉仪书宋二S">
    <w:altName w:val="宋体"/>
    <w:charset w:val="86"/>
    <w:family w:val="auto"/>
    <w:pitch w:val="default"/>
    <w:sig w:usb0="A00002BF" w:usb1="18EF7CFA" w:usb2="00000016"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7A2A" w14:textId="77777777" w:rsidR="001550FC" w:rsidRDefault="001550FC" w:rsidP="001B390E">
      <w:r>
        <w:separator/>
      </w:r>
    </w:p>
  </w:footnote>
  <w:footnote w:type="continuationSeparator" w:id="0">
    <w:p w14:paraId="3D16CDB6" w14:textId="77777777" w:rsidR="001550FC" w:rsidRDefault="001550FC" w:rsidP="001B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93A"/>
    <w:rsid w:val="001550FC"/>
    <w:rsid w:val="001B390E"/>
    <w:rsid w:val="003C2F4F"/>
    <w:rsid w:val="0098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8D3E"/>
  <w15:chartTrackingRefBased/>
  <w15:docId w15:val="{EA3B2893-DC9B-4260-A458-29EC2271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2312" w:hAnsi="Times New Roman" w:cstheme="minorBidi"/>
        <w:bCs/>
        <w:kern w:val="2"/>
        <w:sz w:val="28"/>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90E"/>
    <w:pPr>
      <w:widowControl w:val="0"/>
      <w:jc w:val="both"/>
    </w:pPr>
    <w:rPr>
      <w:rFonts w:eastAsia="宋体" w:cs="Times New Roman"/>
      <w:bCs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0E"/>
    <w:pPr>
      <w:tabs>
        <w:tab w:val="center" w:pos="4153"/>
        <w:tab w:val="right" w:pos="8306"/>
      </w:tabs>
      <w:snapToGrid w:val="0"/>
      <w:jc w:val="center"/>
    </w:pPr>
    <w:rPr>
      <w:sz w:val="18"/>
      <w:szCs w:val="18"/>
    </w:rPr>
  </w:style>
  <w:style w:type="character" w:customStyle="1" w:styleId="a4">
    <w:name w:val="页眉 字符"/>
    <w:basedOn w:val="a0"/>
    <w:link w:val="a3"/>
    <w:uiPriority w:val="99"/>
    <w:rsid w:val="001B390E"/>
    <w:rPr>
      <w:noProof/>
      <w:sz w:val="18"/>
      <w:szCs w:val="18"/>
    </w:rPr>
  </w:style>
  <w:style w:type="paragraph" w:styleId="a5">
    <w:name w:val="footer"/>
    <w:basedOn w:val="a"/>
    <w:link w:val="a6"/>
    <w:uiPriority w:val="99"/>
    <w:unhideWhenUsed/>
    <w:rsid w:val="001B390E"/>
    <w:pPr>
      <w:tabs>
        <w:tab w:val="center" w:pos="4153"/>
        <w:tab w:val="right" w:pos="8306"/>
      </w:tabs>
      <w:snapToGrid w:val="0"/>
      <w:jc w:val="left"/>
    </w:pPr>
    <w:rPr>
      <w:sz w:val="18"/>
      <w:szCs w:val="18"/>
    </w:rPr>
  </w:style>
  <w:style w:type="character" w:customStyle="1" w:styleId="a6">
    <w:name w:val="页脚 字符"/>
    <w:basedOn w:val="a0"/>
    <w:link w:val="a5"/>
    <w:uiPriority w:val="99"/>
    <w:rsid w:val="001B390E"/>
    <w:rPr>
      <w:noProof/>
      <w:sz w:val="18"/>
      <w:szCs w:val="18"/>
    </w:rPr>
  </w:style>
  <w:style w:type="character" w:customStyle="1" w:styleId="a7">
    <w:name w:val="正文文本首行缩进 字符"/>
    <w:basedOn w:val="a8"/>
    <w:link w:val="a9"/>
    <w:rsid w:val="001B390E"/>
    <w:rPr>
      <w:rFonts w:ascii="Calibri" w:eastAsia="宋体" w:hAnsi="Calibri" w:cs="Calibri"/>
      <w:bCs/>
      <w:sz w:val="21"/>
      <w:szCs w:val="22"/>
    </w:rPr>
  </w:style>
  <w:style w:type="paragraph" w:styleId="aa">
    <w:name w:val="Normal (Web)"/>
    <w:basedOn w:val="a"/>
    <w:rsid w:val="001B390E"/>
    <w:rPr>
      <w:sz w:val="24"/>
    </w:rPr>
  </w:style>
  <w:style w:type="paragraph" w:styleId="ab">
    <w:name w:val="Body Text"/>
    <w:basedOn w:val="a"/>
    <w:link w:val="a8"/>
    <w:uiPriority w:val="99"/>
    <w:semiHidden/>
    <w:unhideWhenUsed/>
    <w:rsid w:val="001B390E"/>
    <w:pPr>
      <w:spacing w:after="120"/>
    </w:pPr>
  </w:style>
  <w:style w:type="character" w:customStyle="1" w:styleId="a8">
    <w:name w:val="正文文本 字符"/>
    <w:basedOn w:val="a0"/>
    <w:link w:val="ab"/>
    <w:uiPriority w:val="99"/>
    <w:semiHidden/>
    <w:rsid w:val="001B390E"/>
    <w:rPr>
      <w:rFonts w:eastAsia="宋体" w:cs="Times New Roman"/>
      <w:bCs w:val="0"/>
      <w:sz w:val="21"/>
      <w:szCs w:val="24"/>
    </w:rPr>
  </w:style>
  <w:style w:type="paragraph" w:styleId="a9">
    <w:name w:val="Body Text First Indent"/>
    <w:basedOn w:val="ab"/>
    <w:next w:val="ac"/>
    <w:link w:val="a7"/>
    <w:rsid w:val="001B390E"/>
    <w:pPr>
      <w:spacing w:after="0"/>
      <w:ind w:firstLineChars="100" w:firstLine="420"/>
    </w:pPr>
    <w:rPr>
      <w:rFonts w:ascii="Calibri" w:eastAsia="方正仿宋_GB2312" w:hAnsi="Calibri" w:cs="Calibri"/>
      <w:bCs/>
      <w:szCs w:val="22"/>
    </w:rPr>
  </w:style>
  <w:style w:type="character" w:customStyle="1" w:styleId="1">
    <w:name w:val="正文文本首行缩进 字符1"/>
    <w:basedOn w:val="a8"/>
    <w:uiPriority w:val="99"/>
    <w:semiHidden/>
    <w:rsid w:val="001B390E"/>
    <w:rPr>
      <w:rFonts w:eastAsia="宋体" w:cs="Times New Roman"/>
      <w:bCs w:val="0"/>
      <w:sz w:val="21"/>
      <w:szCs w:val="24"/>
    </w:rPr>
  </w:style>
  <w:style w:type="paragraph" w:styleId="ac">
    <w:name w:val="Plain Text"/>
    <w:basedOn w:val="a"/>
    <w:link w:val="ad"/>
    <w:uiPriority w:val="99"/>
    <w:semiHidden/>
    <w:unhideWhenUsed/>
    <w:rsid w:val="001B390E"/>
    <w:rPr>
      <w:rFonts w:asciiTheme="minorEastAsia" w:eastAsiaTheme="minorEastAsia" w:hAnsi="Courier New" w:cs="Courier New"/>
    </w:rPr>
  </w:style>
  <w:style w:type="character" w:customStyle="1" w:styleId="ad">
    <w:name w:val="纯文本 字符"/>
    <w:basedOn w:val="a0"/>
    <w:link w:val="ac"/>
    <w:uiPriority w:val="99"/>
    <w:semiHidden/>
    <w:rsid w:val="001B390E"/>
    <w:rPr>
      <w:rFonts w:asciiTheme="minorEastAsia" w:eastAsiaTheme="minorEastAsia" w:hAnsi="Courier New" w:cs="Courier New"/>
      <w:bCs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4276</dc:creator>
  <cp:keywords/>
  <dc:description/>
  <cp:lastModifiedBy>4276</cp:lastModifiedBy>
  <cp:revision>2</cp:revision>
  <dcterms:created xsi:type="dcterms:W3CDTF">2023-11-21T01:01:00Z</dcterms:created>
  <dcterms:modified xsi:type="dcterms:W3CDTF">2023-11-21T01:02:00Z</dcterms:modified>
</cp:coreProperties>
</file>