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DE54D">
      <w:pPr>
        <w:snapToGrid w:val="0"/>
        <w:jc w:val="center"/>
        <w:rPr>
          <w:rFonts w:ascii="方正小标宋简体" w:eastAsia="方正小标宋简体"/>
          <w:sz w:val="44"/>
          <w:szCs w:val="44"/>
        </w:rPr>
      </w:pPr>
      <w:r>
        <w:rPr>
          <w:rFonts w:hint="eastAsia" w:ascii="方正小标宋简体" w:eastAsia="方正小标宋简体"/>
          <w:sz w:val="44"/>
          <w:szCs w:val="44"/>
        </w:rPr>
        <w:t>《关于公布泽雅镇政府行政规范性文件清理结果的通知》</w:t>
      </w:r>
      <w:r>
        <w:rPr>
          <w:rFonts w:hint="eastAsia" w:ascii="方正小标宋简体" w:eastAsia="方正小标宋简体" w:cs="方正小标宋简体"/>
          <w:sz w:val="44"/>
          <w:szCs w:val="44"/>
        </w:rPr>
        <w:t>的起草说明</w:t>
      </w:r>
    </w:p>
    <w:p w14:paraId="4EEAD98B">
      <w:pPr>
        <w:pStyle w:val="2"/>
        <w:rPr>
          <w:sz w:val="11"/>
          <w:szCs w:val="11"/>
        </w:rPr>
      </w:pPr>
    </w:p>
    <w:p w14:paraId="044847C7">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一、起草背景及总体要求</w:t>
      </w:r>
    </w:p>
    <w:p w14:paraId="3276D85A">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rPr>
          <w:rFonts w:ascii="微软雅黑" w:hAnsi="微软雅黑" w:eastAsia="微软雅黑"/>
          <w:color w:val="000000"/>
          <w:shd w:val="clear" w:color="auto" w:fill="FFFFFF"/>
        </w:rPr>
      </w:pPr>
      <w:r>
        <w:rPr>
          <w:rFonts w:hint="eastAsia" w:ascii="仿宋_GB2312" w:hAnsi="仿宋_GB2312" w:eastAsia="仿宋_GB2312" w:cs="仿宋_GB2312"/>
          <w:sz w:val="32"/>
          <w:szCs w:val="32"/>
        </w:rPr>
        <w:t>规范性文件清理是落实全面推进依法行政、建设法治政府的必然要求，是从源头上解决执法依据合法、合理、有效的问题。定期开展规范性文件清理工作，能有效推进合法行政、合理行政。我镇对以本单位名义发布的行政规范性文件进行了全面清理，并起草了《关于公布泽雅镇政府行政规范性文件清理结果的通知》（以下简称为《通知》）。</w:t>
      </w:r>
    </w:p>
    <w:p w14:paraId="5638CE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黑体" w:hAnsi="黑体" w:eastAsia="黑体" w:cs="黑体"/>
          <w:sz w:val="32"/>
          <w:szCs w:val="32"/>
        </w:rPr>
        <w:t>二、政策依据</w:t>
      </w:r>
    </w:p>
    <w:p w14:paraId="1444FD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1.《浙江省行政规范性文件管理办法》（省人民政府令第372号）；</w:t>
      </w:r>
    </w:p>
    <w:p w14:paraId="425AF1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2.《温州市政府行政规范性文件制定管理办法》（温政发〔2019〕7号）；</w:t>
      </w:r>
    </w:p>
    <w:p w14:paraId="3C3B0B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3.《温州市人民政府关于推行行政规范性文件“三统一”制度的意见》（温政发〔2013〕38号）</w:t>
      </w:r>
      <w:r>
        <w:rPr>
          <w:rFonts w:hint="eastAsia" w:ascii="仿宋_GB2312" w:hAnsi="仿宋_GB2312" w:eastAsia="仿宋_GB2312" w:cs="仿宋_GB2312"/>
          <w:sz w:val="32"/>
          <w:szCs w:val="32"/>
          <w:lang w:eastAsia="zh-CN"/>
        </w:rPr>
        <w:t>；</w:t>
      </w:r>
    </w:p>
    <w:p w14:paraId="20A19A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4.《温州市瓯海区人民政府关于印发温州市瓯海区行政规范性文件定期清理等暂行办法的通知》（温瓯政发〔2008〕65 号）；</w:t>
      </w:r>
    </w:p>
    <w:p w14:paraId="7F0FB1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5.《浙江省人民政府办公厅关于做好乡镇（街道）行政规范性文件集中清理工作的通知》；</w:t>
      </w:r>
    </w:p>
    <w:p w14:paraId="073CE1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6.《温州市瓯海区人民政府办公室关于做好行政规范性文件清理及公开工作的通知》。 </w:t>
      </w:r>
    </w:p>
    <w:p w14:paraId="313014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三、主要内容</w:t>
      </w:r>
    </w:p>
    <w:p w14:paraId="06A35A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《通知》对以本单位名义发布的行政规范性文件进行了全面清理并公布了清理目录。我镇共梳理现行行政规范性文件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件，其中保留继续有效的文件2件，废止0件，宣布失效1件</w:t>
      </w:r>
      <w:bookmarkStart w:id="0" w:name="_GoBack"/>
      <w:bookmarkEnd w:id="0"/>
      <w:r>
        <w:rPr>
          <w:rFonts w:hint="eastAsia" w:ascii="Times New Roman" w:hAnsi="Times New Roman" w:eastAsia="仿宋_GB2312" w:cs="Times New Roman"/>
          <w:sz w:val="32"/>
          <w:szCs w:val="32"/>
        </w:rPr>
        <w:t>。</w:t>
      </w:r>
    </w:p>
    <w:p w14:paraId="0F69CB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四、征求意见情况</w:t>
      </w:r>
    </w:p>
    <w:p w14:paraId="190122CC">
      <w:pPr>
        <w:keepNext w:val="0"/>
        <w:keepLines w:val="0"/>
        <w:pageBreakBefore w:val="0"/>
        <w:widowControl w:val="0"/>
        <w:kinsoku/>
        <w:wordWrap/>
        <w:overflowPunct/>
        <w:topLinePunct w:val="0"/>
        <w:autoSpaceDE/>
        <w:autoSpaceDN/>
        <w:bidi w:val="0"/>
        <w:snapToGrid w:val="0"/>
        <w:spacing w:line="560" w:lineRule="exact"/>
        <w:ind w:firstLine="420" w:firstLineChars="200"/>
        <w:jc w:val="left"/>
        <w:textAlignment w:val="auto"/>
        <w:rPr>
          <w:rFonts w:hint="eastAsia" w:ascii="仿宋_GB2312" w:hAnsi="方正小标宋简体" w:eastAsia="仿宋_GB2312" w:cs="方正小标宋简体"/>
          <w:sz w:val="32"/>
          <w:szCs w:val="32"/>
        </w:rPr>
      </w:pPr>
      <w:r>
        <w:rPr>
          <w:rFonts w:hint="eastAsia"/>
        </w:rPr>
        <w:t xml:space="preserve">  </w:t>
      </w:r>
      <w:r>
        <w:rPr>
          <w:rFonts w:hint="eastAsia" w:ascii="仿宋_GB2312" w:eastAsia="仿宋_GB2312"/>
          <w:color w:val="333333"/>
          <w:sz w:val="32"/>
          <w:szCs w:val="32"/>
          <w:lang w:val="en-US" w:eastAsia="zh-CN"/>
        </w:rPr>
        <w:t>于</w:t>
      </w: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15</w:t>
      </w:r>
      <w:r>
        <w:rPr>
          <w:rFonts w:hint="eastAsia" w:ascii="仿宋_GB2312" w:eastAsia="仿宋_GB2312"/>
          <w:color w:val="333333"/>
          <w:sz w:val="32"/>
          <w:szCs w:val="32"/>
        </w:rPr>
        <w:t>日至20</w:t>
      </w:r>
      <w:r>
        <w:rPr>
          <w:rFonts w:hint="eastAsia" w:ascii="仿宋_GB2312" w:eastAsia="仿宋_GB2312"/>
          <w:color w:val="333333"/>
          <w:sz w:val="32"/>
          <w:szCs w:val="32"/>
          <w:lang w:val="en-US" w:eastAsia="zh-CN"/>
        </w:rPr>
        <w:t>25</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24</w:t>
      </w:r>
      <w:r>
        <w:rPr>
          <w:rFonts w:hint="eastAsia" w:ascii="仿宋_GB2312" w:eastAsia="仿宋_GB2312"/>
          <w:color w:val="333333"/>
          <w:sz w:val="32"/>
          <w:szCs w:val="32"/>
        </w:rPr>
        <w:t>日</w:t>
      </w:r>
      <w:r>
        <w:rPr>
          <w:rFonts w:hint="eastAsia" w:ascii="仿宋_GB2312" w:hAnsi="方正小标宋简体" w:eastAsia="仿宋_GB2312" w:cs="方正小标宋简体"/>
          <w:sz w:val="32"/>
          <w:szCs w:val="32"/>
        </w:rPr>
        <w:t>期间通过区政府网站向社会公开征求意见。</w:t>
      </w:r>
    </w:p>
    <w:p w14:paraId="3A7DBC46">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五、需研究明确事项</w:t>
      </w:r>
    </w:p>
    <w:p w14:paraId="56C3D0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方正小标宋简体" w:eastAsia="仿宋_GB2312" w:cs="方正小标宋简体"/>
          <w:sz w:val="32"/>
          <w:szCs w:val="32"/>
          <w:lang w:eastAsia="zh-CN"/>
        </w:rPr>
      </w:pPr>
      <w:r>
        <w:rPr>
          <w:rFonts w:ascii="仿宋_GB2312" w:hAnsi="方正小标宋简体" w:eastAsia="仿宋_GB2312" w:cs="方正小标宋简体"/>
          <w:sz w:val="32"/>
          <w:szCs w:val="32"/>
        </w:rPr>
        <w:t>提交</w:t>
      </w:r>
      <w:r>
        <w:rPr>
          <w:rFonts w:hint="eastAsia" w:ascii="仿宋_GB2312" w:hAnsi="方正小标宋简体" w:eastAsia="仿宋_GB2312" w:cs="方正小标宋简体"/>
          <w:sz w:val="32"/>
          <w:szCs w:val="32"/>
          <w:lang w:eastAsia="zh-CN"/>
        </w:rPr>
        <w:t>镇</w:t>
      </w:r>
      <w:r>
        <w:rPr>
          <w:rFonts w:ascii="仿宋_GB2312" w:hAnsi="方正小标宋简体" w:eastAsia="仿宋_GB2312" w:cs="方正小标宋简体"/>
          <w:sz w:val="32"/>
          <w:szCs w:val="32"/>
        </w:rPr>
        <w:t>班子研究同意印发</w:t>
      </w:r>
      <w:r>
        <w:rPr>
          <w:rFonts w:hint="eastAsia" w:ascii="仿宋_GB2312" w:hAnsi="方正小标宋简体" w:eastAsia="仿宋_GB2312" w:cs="方正小标宋简体"/>
          <w:sz w:val="32"/>
          <w:szCs w:val="32"/>
        </w:rPr>
        <w:t>《温州市瓯海区泽雅镇人民政府关于公布行政规范性文件清理结果的通知》</w:t>
      </w:r>
      <w:r>
        <w:rPr>
          <w:rFonts w:hint="eastAsia" w:ascii="仿宋_GB2312" w:hAnsi="方正小标宋简体" w:eastAsia="仿宋_GB2312" w:cs="方正小标宋简体"/>
          <w:sz w:val="32"/>
          <w:szCs w:val="32"/>
          <w:lang w:eastAsia="zh-CN"/>
        </w:rPr>
        <w:t>。</w:t>
      </w:r>
    </w:p>
    <w:p w14:paraId="504B695C">
      <w:pPr>
        <w:pStyle w:val="2"/>
        <w:snapToGrid w:val="0"/>
        <w:spacing w:line="360" w:lineRule="auto"/>
        <w:rPr>
          <w:rFonts w:ascii="仿宋_GB2312" w:hAnsi="方正小标宋简体" w:eastAsia="仿宋_GB2312" w:cs="方正小标宋简体"/>
          <w:b w:val="0"/>
          <w:bCs w:val="0"/>
        </w:rPr>
      </w:pPr>
    </w:p>
    <w:p w14:paraId="0B1622B9">
      <w:pPr>
        <w:rPr>
          <w:rFonts w:ascii="仿宋_GB2312" w:eastAsia="仿宋_GB2312"/>
          <w:sz w:val="32"/>
          <w:szCs w:val="32"/>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3E2AA-298A-411A-AEB8-19E310F05A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664929C0-F5A5-4B98-8A68-6264AEE34F9B}"/>
  </w:font>
  <w:font w:name="微软雅黑">
    <w:panose1 w:val="020B0503020204020204"/>
    <w:charset w:val="86"/>
    <w:family w:val="swiss"/>
    <w:pitch w:val="default"/>
    <w:sig w:usb0="80000287" w:usb1="2ACF3C50" w:usb2="00000016" w:usb3="00000000" w:csb0="0004001F" w:csb1="00000000"/>
    <w:embedRegular r:id="rId3" w:fontKey="{ABE99240-BB00-4CA5-B237-2B7340433B55}"/>
  </w:font>
  <w:font w:name="仿宋_GB2312">
    <w:panose1 w:val="02010609030101010101"/>
    <w:charset w:val="86"/>
    <w:family w:val="modern"/>
    <w:pitch w:val="default"/>
    <w:sig w:usb0="00000001" w:usb1="080E0000" w:usb2="00000000" w:usb3="00000000" w:csb0="00040000" w:csb1="00000000"/>
    <w:embedRegular r:id="rId4" w:fontKey="{4E2F10F6-42EF-420C-8E09-BD4474030CF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45C0">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EAD0436">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diMjM1NDI1OGVmMWY3Y2E0M2Q0ZTg4NzJjODg0ODQifQ=="/>
  </w:docVars>
  <w:rsids>
    <w:rsidRoot w:val="00AD36F7"/>
    <w:rsid w:val="000670A6"/>
    <w:rsid w:val="000D6367"/>
    <w:rsid w:val="000F362E"/>
    <w:rsid w:val="00114899"/>
    <w:rsid w:val="00154AC9"/>
    <w:rsid w:val="001A113F"/>
    <w:rsid w:val="001D4F91"/>
    <w:rsid w:val="00226AA7"/>
    <w:rsid w:val="00233ADF"/>
    <w:rsid w:val="0028563B"/>
    <w:rsid w:val="002A2B42"/>
    <w:rsid w:val="002E0E02"/>
    <w:rsid w:val="002F7F9E"/>
    <w:rsid w:val="00366FA1"/>
    <w:rsid w:val="003B5654"/>
    <w:rsid w:val="003C411C"/>
    <w:rsid w:val="00451BA7"/>
    <w:rsid w:val="004C0A8A"/>
    <w:rsid w:val="00562155"/>
    <w:rsid w:val="00573E05"/>
    <w:rsid w:val="005A6F15"/>
    <w:rsid w:val="005C2519"/>
    <w:rsid w:val="006118B7"/>
    <w:rsid w:val="00676E30"/>
    <w:rsid w:val="006956F7"/>
    <w:rsid w:val="006A4F01"/>
    <w:rsid w:val="00753422"/>
    <w:rsid w:val="00760242"/>
    <w:rsid w:val="00795AE8"/>
    <w:rsid w:val="0085339C"/>
    <w:rsid w:val="008F2F20"/>
    <w:rsid w:val="009976C9"/>
    <w:rsid w:val="009A1154"/>
    <w:rsid w:val="00A13F1E"/>
    <w:rsid w:val="00AD36F7"/>
    <w:rsid w:val="00B51BBD"/>
    <w:rsid w:val="00BB0EE1"/>
    <w:rsid w:val="00BE6108"/>
    <w:rsid w:val="00C51D11"/>
    <w:rsid w:val="00C90527"/>
    <w:rsid w:val="00CD4D92"/>
    <w:rsid w:val="00D322D1"/>
    <w:rsid w:val="00DA3226"/>
    <w:rsid w:val="00E051F6"/>
    <w:rsid w:val="00E80251"/>
    <w:rsid w:val="00F07A9D"/>
    <w:rsid w:val="00F45537"/>
    <w:rsid w:val="00F5420E"/>
    <w:rsid w:val="00F80CC5"/>
    <w:rsid w:val="00FA1432"/>
    <w:rsid w:val="0A2979A9"/>
    <w:rsid w:val="0C0B1F39"/>
    <w:rsid w:val="43CF28BC"/>
    <w:rsid w:val="7CFD5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Char"/>
    <w:basedOn w:val="6"/>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615</Words>
  <Characters>639</Characters>
  <Lines>5</Lines>
  <Paragraphs>1</Paragraphs>
  <TotalTime>0</TotalTime>
  <ScaleCrop>false</ScaleCrop>
  <LinksUpToDate>false</LinksUpToDate>
  <CharactersWithSpaces>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2022-10-17T04:13:00Z</dcterms:created>
  <dc:creator>Administrator</dc:creator>
  <cp:lastModifiedBy>18768194060</cp:lastModifiedBy>
  <dcterms:modified xsi:type="dcterms:W3CDTF">2025-04-15T01:26:49Z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071CFDB532D04F0DA1148FFD5676AE14</vt:lpwstr>
  </property>
  <property fmtid="{D5CDD505-2E9C-101B-9397-08002B2CF9AE}" pid="4" name="KSOTemplateDocerSaveRecord">
    <vt:lpwstr>eyJoZGlkIjoiYTAxMGYwYzg1YzM0NTRkNjQ4YWI1NWI0YWEyMGI4MDEiLCJ1c2VySWQiOiI5MTk2MjM0NzEifQ==</vt:lpwstr>
  </property>
</Properties>
</file>