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缙云县经济商务局继续有效的行政规范性文件目录</w:t>
      </w:r>
    </w:p>
    <w:p>
      <w:pPr>
        <w:jc w:val="center"/>
        <w:rPr>
          <w:rFonts w:hint="eastAsia"/>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50"/>
        <w:gridCol w:w="6036"/>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050" w:type="dxa"/>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6036" w:type="dxa"/>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文件名称</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文号</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050" w:type="dxa"/>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603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《关于印发缙云县工业高耗水产业（工艺、产品）禁入目录的通知》</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缙经信〔2016〕136号</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KJYD03 -2016-0002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050" w:type="dxa"/>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603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《缙云县经信领域企业投资项目核准和节能审查建设项目审批告知承诺制管理办法》</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缙经信〔2018〕103号</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KJYD03-2018-0001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050" w:type="dxa"/>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603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《工业企业行政审批投资项目事中事后监管实施意见》</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缙经信〔2018〕105号</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KJYD03-2018-0002</w:t>
            </w:r>
          </w:p>
        </w:tc>
      </w:tr>
    </w:tbl>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附件2：</w:t>
      </w: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缙云县经济商务局已废止或宣布失效的行政规范性文件目录</w:t>
      </w:r>
    </w:p>
    <w:p>
      <w:pPr>
        <w:jc w:val="center"/>
        <w:rPr>
          <w:rFonts w:hint="eastAsia"/>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6036"/>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6036"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文件名称</w:t>
            </w:r>
          </w:p>
        </w:tc>
        <w:tc>
          <w:tcPr>
            <w:tcW w:w="3544"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文号</w:t>
            </w:r>
          </w:p>
        </w:tc>
        <w:tc>
          <w:tcPr>
            <w:tcW w:w="3544"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keepNext w:val="0"/>
              <w:keepLines w:val="0"/>
              <w:pageBreakBefore w:val="0"/>
              <w:kinsoku/>
              <w:wordWrap/>
              <w:overflowPunct/>
              <w:topLinePunct w:val="0"/>
              <w:autoSpaceDE/>
              <w:autoSpaceDN/>
              <w:bidi w:val="0"/>
              <w:adjustRightInd/>
              <w:snapToGrid/>
              <w:spacing w:line="52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6036"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《缙云县经济和信息化局关于开展缙云县第一批企业骨干人才选拔工作的通知》</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缙经信〔2016〕117号</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KJYD03 -2016-0001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keepNext w:val="0"/>
              <w:keepLines w:val="0"/>
              <w:pageBreakBefore w:val="0"/>
              <w:kinsoku/>
              <w:wordWrap/>
              <w:overflowPunct/>
              <w:topLinePunct w:val="0"/>
              <w:autoSpaceDE/>
              <w:autoSpaceDN/>
              <w:bidi w:val="0"/>
              <w:adjustRightInd/>
              <w:snapToGrid/>
              <w:spacing w:line="52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6036"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《关于加快生态工业发展若干意见（试行）的实施细则》</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缙经信〔2016〕131号</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KJYD03 -2016-0002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keepNext w:val="0"/>
              <w:keepLines w:val="0"/>
              <w:pageBreakBefore w:val="0"/>
              <w:kinsoku/>
              <w:wordWrap/>
              <w:overflowPunct/>
              <w:topLinePunct w:val="0"/>
              <w:autoSpaceDE/>
              <w:autoSpaceDN/>
              <w:bidi w:val="0"/>
              <w:adjustRightInd/>
              <w:snapToGrid/>
              <w:spacing w:line="52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6036"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《关于公布缙云县经济和信息化局（商务局）规范性文件清理结果的通知》</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缙经信〔2017〕62号</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KJYD03-2017-0001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keepNext w:val="0"/>
              <w:keepLines w:val="0"/>
              <w:pageBreakBefore w:val="0"/>
              <w:kinsoku/>
              <w:wordWrap/>
              <w:overflowPunct/>
              <w:topLinePunct w:val="0"/>
              <w:autoSpaceDE/>
              <w:autoSpaceDN/>
              <w:bidi w:val="0"/>
              <w:adjustRightInd/>
              <w:snapToGrid/>
              <w:spacing w:line="52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6036"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050"/>
                  <wp:effectExtent l="0" t="0" r="18415" b="0"/>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4"/>
                          <a:stretch>
                            <a:fillRect/>
                          </a:stretch>
                        </pic:blipFill>
                        <pic:spPr>
                          <a:xfrm>
                            <a:off x="0" y="0"/>
                            <a:ext cx="19685"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050"/>
                  <wp:effectExtent l="0" t="0" r="18415" b="0"/>
                  <wp:wrapNone/>
                  <wp:docPr id="14" name="图片_3"/>
                  <wp:cNvGraphicFramePr/>
                  <a:graphic xmlns:a="http://schemas.openxmlformats.org/drawingml/2006/main">
                    <a:graphicData uri="http://schemas.openxmlformats.org/drawingml/2006/picture">
                      <pic:pic xmlns:pic="http://schemas.openxmlformats.org/drawingml/2006/picture">
                        <pic:nvPicPr>
                          <pic:cNvPr id="14" name="图片_3"/>
                          <pic:cNvPicPr/>
                        </pic:nvPicPr>
                        <pic:blipFill>
                          <a:blip r:embed="rId4"/>
                          <a:stretch>
                            <a:fillRect/>
                          </a:stretch>
                        </pic:blipFill>
                        <pic:spPr>
                          <a:xfrm>
                            <a:off x="0" y="0"/>
                            <a:ext cx="19685"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050"/>
                  <wp:effectExtent l="0" t="0" r="18415" b="0"/>
                  <wp:wrapNone/>
                  <wp:docPr id="15" name="图片_6"/>
                  <wp:cNvGraphicFramePr/>
                  <a:graphic xmlns:a="http://schemas.openxmlformats.org/drawingml/2006/main">
                    <a:graphicData uri="http://schemas.openxmlformats.org/drawingml/2006/picture">
                      <pic:pic xmlns:pic="http://schemas.openxmlformats.org/drawingml/2006/picture">
                        <pic:nvPicPr>
                          <pic:cNvPr id="15" name="图片_6"/>
                          <pic:cNvPicPr/>
                        </pic:nvPicPr>
                        <pic:blipFill>
                          <a:blip r:embed="rId4"/>
                          <a:stretch>
                            <a:fillRect/>
                          </a:stretch>
                        </pic:blipFill>
                        <pic:spPr>
                          <a:xfrm>
                            <a:off x="0" y="0"/>
                            <a:ext cx="19685"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050"/>
                  <wp:effectExtent l="0" t="0" r="18415" b="0"/>
                  <wp:wrapNone/>
                  <wp:docPr id="16" name="图片_5"/>
                  <wp:cNvGraphicFramePr/>
                  <a:graphic xmlns:a="http://schemas.openxmlformats.org/drawingml/2006/main">
                    <a:graphicData uri="http://schemas.openxmlformats.org/drawingml/2006/picture">
                      <pic:pic xmlns:pic="http://schemas.openxmlformats.org/drawingml/2006/picture">
                        <pic:nvPicPr>
                          <pic:cNvPr id="16" name="图片_5"/>
                          <pic:cNvPicPr/>
                        </pic:nvPicPr>
                        <pic:blipFill>
                          <a:blip r:embed="rId4"/>
                          <a:stretch>
                            <a:fillRect/>
                          </a:stretch>
                        </pic:blipFill>
                        <pic:spPr>
                          <a:xfrm>
                            <a:off x="0" y="0"/>
                            <a:ext cx="19685"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050"/>
                  <wp:effectExtent l="0" t="0" r="18415" b="0"/>
                  <wp:wrapNone/>
                  <wp:docPr id="17" name="图片_2"/>
                  <wp:cNvGraphicFramePr/>
                  <a:graphic xmlns:a="http://schemas.openxmlformats.org/drawingml/2006/main">
                    <a:graphicData uri="http://schemas.openxmlformats.org/drawingml/2006/picture">
                      <pic:pic xmlns:pic="http://schemas.openxmlformats.org/drawingml/2006/picture">
                        <pic:nvPicPr>
                          <pic:cNvPr id="17" name="图片_2"/>
                          <pic:cNvPicPr/>
                        </pic:nvPicPr>
                        <pic:blipFill>
                          <a:blip r:embed="rId4"/>
                          <a:stretch>
                            <a:fillRect/>
                          </a:stretch>
                        </pic:blipFill>
                        <pic:spPr>
                          <a:xfrm>
                            <a:off x="0" y="0"/>
                            <a:ext cx="19685"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050"/>
                  <wp:effectExtent l="0" t="0" r="18415" b="0"/>
                  <wp:wrapNone/>
                  <wp:docPr id="18" name="图片_4"/>
                  <wp:cNvGraphicFramePr/>
                  <a:graphic xmlns:a="http://schemas.openxmlformats.org/drawingml/2006/main">
                    <a:graphicData uri="http://schemas.openxmlformats.org/drawingml/2006/picture">
                      <pic:pic xmlns:pic="http://schemas.openxmlformats.org/drawingml/2006/picture">
                        <pic:nvPicPr>
                          <pic:cNvPr id="18" name="图片_4"/>
                          <pic:cNvPicPr/>
                        </pic:nvPicPr>
                        <pic:blipFill>
                          <a:blip r:embed="rId4"/>
                          <a:stretch>
                            <a:fillRect/>
                          </a:stretch>
                        </pic:blipFill>
                        <pic:spPr>
                          <a:xfrm>
                            <a:off x="0" y="0"/>
                            <a:ext cx="19685"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8"/>
                <w:szCs w:val="28"/>
                <w:u w:val="none"/>
                <w:lang w:val="en-US" w:eastAsia="zh-CN" w:bidi="ar"/>
              </w:rPr>
              <w:t>关于进一步加快生态工业发展的若干意见的实施细则</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缙经信〔2018〕103号</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KJYD03-2018-0001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keepNext w:val="0"/>
              <w:keepLines w:val="0"/>
              <w:pageBreakBefore w:val="0"/>
              <w:kinsoku/>
              <w:wordWrap/>
              <w:overflowPunct/>
              <w:topLinePunct w:val="0"/>
              <w:autoSpaceDE/>
              <w:autoSpaceDN/>
              <w:bidi w:val="0"/>
              <w:adjustRightInd/>
              <w:snapToGrid/>
              <w:spacing w:line="52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6036"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关于进一步推进缙云县再生资源回收利用工作的实施意见</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缙经商〔2020〕57号</w:t>
            </w:r>
          </w:p>
        </w:tc>
        <w:tc>
          <w:tcPr>
            <w:tcW w:w="3544"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KJYD03-2020-0001</w:t>
            </w:r>
          </w:p>
        </w:tc>
      </w:tr>
    </w:tbl>
    <w:p>
      <w:pPr>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QzOGNmYjBmMzBkZjRmNmE1ZmJlMGZmMTZkOTEifQ=="/>
  </w:docVars>
  <w:rsids>
    <w:rsidRoot w:val="536D420F"/>
    <w:rsid w:val="4D7E765F"/>
    <w:rsid w:val="536D420F"/>
    <w:rsid w:val="6DB7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395</Words>
  <Characters>550</Characters>
  <Lines>0</Lines>
  <Paragraphs>0</Paragraphs>
  <TotalTime>1</TotalTime>
  <ScaleCrop>false</ScaleCrop>
  <LinksUpToDate>false</LinksUpToDate>
  <CharactersWithSpaces>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2023-07-24T01:40:00Z</dcterms:created>
  <dc:creator>缙云县经济商务局文书</dc:creator>
  <cp:lastModifiedBy>缙云县经济商务局文书</cp:lastModifiedBy>
  <dcterms:modified xsi:type="dcterms:W3CDTF">2023-07-24T02:33:59Z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D21DC60C60344CACA6467C0D85867419_11</vt:lpwstr>
  </property>
</Properties>
</file>