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9CA" w:rsidRPr="006309CA" w:rsidRDefault="006309CA" w:rsidP="006309CA">
      <w:pPr>
        <w:spacing w:line="600" w:lineRule="exact"/>
        <w:contextualSpacing/>
        <w:jc w:val="left"/>
        <w:rPr>
          <w:rFonts w:ascii="仿宋_GB2312" w:eastAsia="仿宋_GB2312"/>
          <w:sz w:val="32"/>
          <w:szCs w:val="32"/>
        </w:rPr>
      </w:pPr>
      <w:r w:rsidRPr="006309CA">
        <w:rPr>
          <w:rFonts w:ascii="仿宋_GB2312" w:eastAsia="仿宋_GB2312" w:hint="eastAsia"/>
          <w:sz w:val="32"/>
          <w:szCs w:val="32"/>
        </w:rPr>
        <w:t>附件1</w:t>
      </w:r>
    </w:p>
    <w:p w:rsidR="006309CA" w:rsidRPr="00C56F5B" w:rsidRDefault="00B5546C" w:rsidP="006309CA">
      <w:pPr>
        <w:spacing w:line="600" w:lineRule="exact"/>
        <w:contextualSpacing/>
        <w:jc w:val="center"/>
        <w:rPr>
          <w:rFonts w:ascii="方正小标宋简体" w:eastAsia="方正小标宋简体"/>
          <w:sz w:val="44"/>
          <w:szCs w:val="44"/>
        </w:rPr>
      </w:pPr>
      <w:r w:rsidRPr="00C56F5B">
        <w:rPr>
          <w:rFonts w:ascii="方正小标宋简体" w:eastAsia="方正小标宋简体" w:hint="eastAsia"/>
          <w:sz w:val="44"/>
          <w:szCs w:val="44"/>
        </w:rPr>
        <w:t>金华市</w:t>
      </w:r>
      <w:r w:rsidR="00532744">
        <w:rPr>
          <w:rFonts w:ascii="方正小标宋简体" w:eastAsia="方正小标宋简体" w:hint="eastAsia"/>
          <w:sz w:val="44"/>
          <w:szCs w:val="44"/>
        </w:rPr>
        <w:t>租赁厂房</w:t>
      </w:r>
      <w:r w:rsidRPr="00C56F5B">
        <w:rPr>
          <w:rFonts w:ascii="方正小标宋简体" w:eastAsia="方正小标宋简体" w:hint="eastAsia"/>
          <w:sz w:val="44"/>
          <w:szCs w:val="44"/>
        </w:rPr>
        <w:t>消防安全管理规定</w:t>
      </w:r>
      <w:r w:rsidR="00656FD1">
        <w:rPr>
          <w:rFonts w:ascii="方正小标宋简体" w:eastAsia="方正小标宋简体" w:hint="eastAsia"/>
          <w:sz w:val="44"/>
          <w:szCs w:val="44"/>
        </w:rPr>
        <w:t>（草案）</w:t>
      </w:r>
    </w:p>
    <w:p w:rsidR="005116BB" w:rsidRDefault="00B5546C" w:rsidP="00E950BE">
      <w:pPr>
        <w:spacing w:line="600" w:lineRule="exact"/>
        <w:contextualSpacing/>
        <w:jc w:val="center"/>
        <w:rPr>
          <w:rFonts w:ascii="楷体_GB2312" w:eastAsia="楷体_GB2312" w:hAnsi="黑体"/>
          <w:sz w:val="32"/>
          <w:szCs w:val="32"/>
        </w:rPr>
      </w:pPr>
      <w:r w:rsidRPr="006309CA">
        <w:rPr>
          <w:rFonts w:ascii="楷体_GB2312" w:eastAsia="楷体_GB2312" w:hAnsi="黑体" w:hint="eastAsia"/>
          <w:sz w:val="32"/>
          <w:szCs w:val="32"/>
        </w:rPr>
        <w:t>（</w:t>
      </w:r>
      <w:r w:rsidR="00202690">
        <w:rPr>
          <w:rFonts w:ascii="楷体_GB2312" w:eastAsia="楷体_GB2312" w:hAnsi="黑体" w:hint="eastAsia"/>
          <w:sz w:val="32"/>
          <w:szCs w:val="32"/>
        </w:rPr>
        <w:t>征求意见</w:t>
      </w:r>
      <w:r w:rsidR="00202690">
        <w:rPr>
          <w:rFonts w:ascii="楷体_GB2312" w:eastAsia="楷体_GB2312" w:hAnsi="黑体"/>
          <w:sz w:val="32"/>
          <w:szCs w:val="32"/>
        </w:rPr>
        <w:t>稿</w:t>
      </w:r>
      <w:r w:rsidRPr="006309CA">
        <w:rPr>
          <w:rFonts w:ascii="楷体_GB2312" w:eastAsia="楷体_GB2312" w:hAnsi="黑体" w:hint="eastAsia"/>
          <w:sz w:val="32"/>
          <w:szCs w:val="32"/>
        </w:rPr>
        <w:t>）</w:t>
      </w:r>
    </w:p>
    <w:p w:rsidR="00532744" w:rsidRDefault="00532744">
      <w:pPr>
        <w:widowControl/>
        <w:spacing w:line="560" w:lineRule="exact"/>
        <w:ind w:firstLineChars="200" w:firstLine="643"/>
        <w:jc w:val="left"/>
        <w:rPr>
          <w:rFonts w:ascii="仿宋_GB2312" w:eastAsia="仿宋_GB2312" w:hAnsi="黑体"/>
          <w:b/>
          <w:sz w:val="32"/>
          <w:szCs w:val="32"/>
        </w:rPr>
      </w:pPr>
    </w:p>
    <w:p w:rsidR="00967808" w:rsidRDefault="00967808" w:rsidP="00967808">
      <w:pPr>
        <w:widowControl/>
        <w:spacing w:line="560" w:lineRule="exact"/>
        <w:ind w:firstLineChars="200" w:firstLine="643"/>
        <w:jc w:val="left"/>
        <w:rPr>
          <w:rFonts w:ascii="仿宋_GB2312" w:eastAsia="仿宋_GB2312"/>
          <w:sz w:val="32"/>
          <w:szCs w:val="32"/>
        </w:rPr>
      </w:pPr>
      <w:r>
        <w:rPr>
          <w:rFonts w:ascii="仿宋_GB2312" w:eastAsia="仿宋_GB2312" w:hAnsi="黑体" w:hint="eastAsia"/>
          <w:b/>
          <w:sz w:val="32"/>
          <w:szCs w:val="32"/>
        </w:rPr>
        <w:t>第一条【目的和依据】</w:t>
      </w:r>
      <w:r>
        <w:rPr>
          <w:rFonts w:ascii="仿宋_GB2312" w:eastAsia="仿宋_GB2312" w:hint="eastAsia"/>
          <w:sz w:val="32"/>
          <w:szCs w:val="32"/>
        </w:rPr>
        <w:t>为了规范我市租赁厂房</w:t>
      </w:r>
      <w:r>
        <w:rPr>
          <w:rFonts w:ascii="仿宋_GB2312" w:eastAsia="仿宋_GB2312"/>
          <w:sz w:val="32"/>
          <w:szCs w:val="32"/>
        </w:rPr>
        <w:t>消防安全</w:t>
      </w:r>
      <w:r>
        <w:rPr>
          <w:rFonts w:ascii="仿宋_GB2312" w:eastAsia="仿宋_GB2312" w:hint="eastAsia"/>
          <w:sz w:val="32"/>
          <w:szCs w:val="32"/>
        </w:rPr>
        <w:t>管理，根据《中华人民共和国消防法》《浙江省</w:t>
      </w:r>
      <w:r>
        <w:rPr>
          <w:rFonts w:ascii="仿宋_GB2312" w:eastAsia="仿宋_GB2312"/>
          <w:sz w:val="32"/>
          <w:szCs w:val="32"/>
        </w:rPr>
        <w:t>消防条例</w:t>
      </w:r>
      <w:r>
        <w:rPr>
          <w:rFonts w:ascii="仿宋_GB2312" w:eastAsia="仿宋_GB2312" w:hint="eastAsia"/>
          <w:sz w:val="32"/>
          <w:szCs w:val="32"/>
        </w:rPr>
        <w:t>》等有关法律、法规</w:t>
      </w:r>
      <w:r>
        <w:rPr>
          <w:rFonts w:ascii="仿宋_GB2312" w:eastAsia="仿宋_GB2312"/>
          <w:sz w:val="32"/>
          <w:szCs w:val="32"/>
        </w:rPr>
        <w:t>，结合本市实际，制定</w:t>
      </w:r>
      <w:r>
        <w:rPr>
          <w:rFonts w:ascii="仿宋_GB2312" w:eastAsia="仿宋_GB2312" w:hint="eastAsia"/>
          <w:sz w:val="32"/>
          <w:szCs w:val="32"/>
        </w:rPr>
        <w:t>本</w:t>
      </w:r>
      <w:r>
        <w:rPr>
          <w:rFonts w:ascii="仿宋_GB2312" w:eastAsia="仿宋_GB2312"/>
          <w:sz w:val="32"/>
          <w:szCs w:val="32"/>
        </w:rPr>
        <w:t>规定。</w:t>
      </w:r>
    </w:p>
    <w:p w:rsidR="00967808" w:rsidRDefault="00967808" w:rsidP="00967808">
      <w:pPr>
        <w:widowControl/>
        <w:spacing w:line="560" w:lineRule="exact"/>
        <w:ind w:firstLineChars="200" w:firstLine="643"/>
        <w:jc w:val="left"/>
        <w:rPr>
          <w:rFonts w:ascii="仿宋_GB2312" w:eastAsia="仿宋_GB2312"/>
          <w:sz w:val="32"/>
          <w:szCs w:val="32"/>
        </w:rPr>
      </w:pPr>
      <w:r>
        <w:rPr>
          <w:rFonts w:ascii="仿宋_GB2312" w:eastAsia="仿宋_GB2312" w:hAnsi="黑体" w:hint="eastAsia"/>
          <w:b/>
          <w:sz w:val="32"/>
          <w:szCs w:val="32"/>
        </w:rPr>
        <w:t>第</w:t>
      </w:r>
      <w:r>
        <w:rPr>
          <w:rFonts w:ascii="仿宋_GB2312" w:eastAsia="仿宋_GB2312" w:hAnsi="黑体"/>
          <w:b/>
          <w:sz w:val="32"/>
          <w:szCs w:val="32"/>
        </w:rPr>
        <w:t>二条</w:t>
      </w:r>
      <w:r>
        <w:rPr>
          <w:rFonts w:ascii="仿宋_GB2312" w:eastAsia="仿宋_GB2312" w:hAnsi="黑体" w:hint="eastAsia"/>
          <w:b/>
          <w:sz w:val="32"/>
          <w:szCs w:val="32"/>
        </w:rPr>
        <w:t>【适用范围】</w:t>
      </w:r>
      <w:r>
        <w:rPr>
          <w:rFonts w:ascii="仿宋_GB2312" w:eastAsia="仿宋_GB2312" w:hint="eastAsia"/>
          <w:sz w:val="32"/>
          <w:szCs w:val="32"/>
        </w:rPr>
        <w:t>本市行政区域内租赁厂房的</w:t>
      </w:r>
      <w:r>
        <w:rPr>
          <w:rFonts w:ascii="仿宋_GB2312" w:eastAsia="仿宋_GB2312"/>
          <w:sz w:val="32"/>
          <w:szCs w:val="32"/>
        </w:rPr>
        <w:t>消防安全管理工作</w:t>
      </w:r>
      <w:r>
        <w:rPr>
          <w:rFonts w:ascii="仿宋_GB2312" w:eastAsia="仿宋_GB2312" w:hint="eastAsia"/>
          <w:sz w:val="32"/>
          <w:szCs w:val="32"/>
        </w:rPr>
        <w:t>，适用本规定。</w:t>
      </w:r>
    </w:p>
    <w:p w:rsidR="00967808" w:rsidRDefault="001A2ACC" w:rsidP="00967808">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本规定所称</w:t>
      </w:r>
      <w:r>
        <w:rPr>
          <w:rFonts w:ascii="仿宋_GB2312" w:eastAsia="仿宋_GB2312"/>
          <w:sz w:val="32"/>
          <w:szCs w:val="32"/>
        </w:rPr>
        <w:t>租赁厂房</w:t>
      </w:r>
      <w:r>
        <w:rPr>
          <w:rFonts w:ascii="仿宋_GB2312" w:eastAsia="仿宋_GB2312" w:hint="eastAsia"/>
          <w:sz w:val="32"/>
          <w:szCs w:val="32"/>
        </w:rPr>
        <w:t>是指租赁用于从事工业生产、储存、经营活动的建筑</w:t>
      </w:r>
      <w:r>
        <w:rPr>
          <w:rFonts w:ascii="仿宋_GB2312" w:eastAsia="仿宋_GB2312"/>
          <w:sz w:val="32"/>
          <w:szCs w:val="32"/>
        </w:rPr>
        <w:t>物</w:t>
      </w:r>
      <w:r>
        <w:rPr>
          <w:rFonts w:ascii="仿宋_GB2312" w:eastAsia="仿宋_GB2312" w:hint="eastAsia"/>
          <w:sz w:val="32"/>
          <w:szCs w:val="32"/>
        </w:rPr>
        <w:t>。</w:t>
      </w:r>
    </w:p>
    <w:p w:rsidR="001A2ACC" w:rsidRDefault="00967808" w:rsidP="001A2ACC">
      <w:pPr>
        <w:spacing w:line="600" w:lineRule="exact"/>
        <w:ind w:firstLineChars="200" w:firstLine="643"/>
        <w:contextualSpacing/>
        <w:jc w:val="left"/>
        <w:rPr>
          <w:rFonts w:ascii="仿宋_GB2312" w:eastAsia="仿宋_GB2312"/>
          <w:sz w:val="32"/>
          <w:szCs w:val="32"/>
        </w:rPr>
      </w:pPr>
      <w:r>
        <w:rPr>
          <w:rFonts w:ascii="仿宋_GB2312" w:eastAsia="仿宋_GB2312" w:hAnsi="黑体" w:hint="eastAsia"/>
          <w:b/>
          <w:sz w:val="32"/>
          <w:szCs w:val="32"/>
        </w:rPr>
        <w:t>第三条【租赁厂房使用基本条件】</w:t>
      </w:r>
      <w:r w:rsidR="001A2ACC">
        <w:rPr>
          <w:rFonts w:ascii="仿宋_GB2312" w:eastAsia="仿宋_GB2312" w:hint="eastAsia"/>
          <w:sz w:val="32"/>
          <w:szCs w:val="32"/>
        </w:rPr>
        <w:t>使用租赁厂房，应当同时满足下列基本条件：</w:t>
      </w:r>
    </w:p>
    <w:p w:rsidR="001A2ACC" w:rsidRDefault="001A2ACC" w:rsidP="001A2ACC">
      <w:pPr>
        <w:numPr>
          <w:ilvl w:val="0"/>
          <w:numId w:val="1"/>
        </w:numPr>
        <w:snapToGrid w:val="0"/>
        <w:spacing w:line="600" w:lineRule="exact"/>
        <w:ind w:firstLineChars="200" w:firstLine="640"/>
        <w:contextualSpacing/>
        <w:rPr>
          <w:rFonts w:ascii="仿宋_GB2312" w:eastAsia="仿宋_GB2312"/>
          <w:sz w:val="32"/>
          <w:szCs w:val="32"/>
        </w:rPr>
      </w:pPr>
      <w:r>
        <w:rPr>
          <w:rFonts w:ascii="仿宋_GB2312" w:eastAsia="仿宋_GB2312" w:hint="eastAsia"/>
          <w:sz w:val="32"/>
          <w:szCs w:val="32"/>
        </w:rPr>
        <w:t>租赁厂房建筑和相应土地具有合法的权属证明；</w:t>
      </w:r>
    </w:p>
    <w:p w:rsidR="001A2ACC" w:rsidRDefault="001A2ACC" w:rsidP="001A2ACC">
      <w:pPr>
        <w:numPr>
          <w:ilvl w:val="0"/>
          <w:numId w:val="1"/>
        </w:numPr>
        <w:snapToGrid w:val="0"/>
        <w:spacing w:line="600" w:lineRule="exact"/>
        <w:ind w:firstLineChars="200" w:firstLine="640"/>
        <w:contextualSpacing/>
        <w:rPr>
          <w:rFonts w:ascii="仿宋_GB2312" w:eastAsia="仿宋_GB2312"/>
          <w:sz w:val="32"/>
          <w:szCs w:val="32"/>
        </w:rPr>
      </w:pPr>
      <w:r>
        <w:rPr>
          <w:rFonts w:ascii="仿宋_GB2312" w:eastAsia="仿宋_GB2312" w:hint="eastAsia"/>
          <w:sz w:val="32"/>
          <w:szCs w:val="32"/>
        </w:rPr>
        <w:t>租赁厂房建筑经消防验收合格或者备案；</w:t>
      </w:r>
    </w:p>
    <w:p w:rsidR="001A2ACC" w:rsidRDefault="001A2ACC" w:rsidP="001A2ACC">
      <w:pPr>
        <w:numPr>
          <w:ilvl w:val="0"/>
          <w:numId w:val="1"/>
        </w:numPr>
        <w:snapToGrid w:val="0"/>
        <w:spacing w:line="600" w:lineRule="exact"/>
        <w:ind w:firstLineChars="200" w:firstLine="640"/>
        <w:contextualSpacing/>
        <w:rPr>
          <w:rFonts w:ascii="仿宋_GB2312" w:eastAsia="仿宋_GB2312"/>
          <w:sz w:val="32"/>
          <w:szCs w:val="32"/>
        </w:rPr>
      </w:pPr>
      <w:r w:rsidRPr="00CE725E">
        <w:rPr>
          <w:rFonts w:ascii="仿宋_GB2312" w:eastAsia="仿宋_GB2312"/>
          <w:sz w:val="32"/>
          <w:szCs w:val="32"/>
        </w:rPr>
        <w:t>租赁厂房审批时的火灾危险性类别</w:t>
      </w:r>
      <w:r w:rsidRPr="00CE725E">
        <w:rPr>
          <w:rFonts w:ascii="仿宋_GB2312" w:eastAsia="仿宋_GB2312" w:hint="eastAsia"/>
          <w:sz w:val="32"/>
          <w:szCs w:val="32"/>
        </w:rPr>
        <w:t>应当满足承租</w:t>
      </w:r>
      <w:r w:rsidRPr="00CE725E">
        <w:rPr>
          <w:rFonts w:ascii="仿宋_GB2312" w:eastAsia="仿宋_GB2312"/>
          <w:sz w:val="32"/>
          <w:szCs w:val="32"/>
        </w:rPr>
        <w:t>人生产、储存、经营的火灾危险性</w:t>
      </w:r>
      <w:r w:rsidRPr="00CE725E">
        <w:rPr>
          <w:rFonts w:ascii="仿宋_GB2312" w:eastAsia="仿宋_GB2312" w:hint="eastAsia"/>
          <w:sz w:val="32"/>
          <w:szCs w:val="32"/>
        </w:rPr>
        <w:t>要求</w:t>
      </w:r>
      <w:r>
        <w:rPr>
          <w:rFonts w:ascii="仿宋_GB2312" w:eastAsia="仿宋_GB2312" w:hint="eastAsia"/>
          <w:sz w:val="32"/>
          <w:szCs w:val="32"/>
        </w:rPr>
        <w:t>；</w:t>
      </w:r>
    </w:p>
    <w:p w:rsidR="001A2ACC" w:rsidRDefault="001A2ACC" w:rsidP="001A2ACC">
      <w:pPr>
        <w:numPr>
          <w:ilvl w:val="0"/>
          <w:numId w:val="1"/>
        </w:numPr>
        <w:snapToGrid w:val="0"/>
        <w:spacing w:line="600" w:lineRule="exact"/>
        <w:ind w:firstLine="640"/>
        <w:contextualSpacing/>
        <w:rPr>
          <w:rFonts w:ascii="仿宋_GB2312" w:eastAsia="仿宋_GB2312"/>
          <w:sz w:val="32"/>
          <w:szCs w:val="32"/>
        </w:rPr>
      </w:pPr>
      <w:r>
        <w:rPr>
          <w:rFonts w:ascii="仿宋_GB2312" w:eastAsia="仿宋_GB2312" w:hint="eastAsia"/>
          <w:sz w:val="32"/>
          <w:szCs w:val="32"/>
        </w:rPr>
        <w:t>租赁</w:t>
      </w:r>
      <w:r>
        <w:rPr>
          <w:rFonts w:ascii="仿宋_GB2312" w:eastAsia="仿宋_GB2312"/>
          <w:sz w:val="32"/>
          <w:szCs w:val="32"/>
        </w:rPr>
        <w:t>厂房</w:t>
      </w:r>
      <w:r>
        <w:rPr>
          <w:rFonts w:ascii="仿宋_GB2312" w:eastAsia="仿宋_GB2312" w:hint="eastAsia"/>
          <w:sz w:val="32"/>
          <w:szCs w:val="32"/>
        </w:rPr>
        <w:t>符合</w:t>
      </w:r>
      <w:r w:rsidRPr="00CE725E">
        <w:rPr>
          <w:rFonts w:ascii="仿宋_GB2312" w:eastAsia="仿宋_GB2312" w:hint="eastAsia"/>
          <w:sz w:val="32"/>
          <w:szCs w:val="32"/>
        </w:rPr>
        <w:t>消防安全要求</w:t>
      </w:r>
      <w:r>
        <w:rPr>
          <w:rFonts w:ascii="仿宋_GB2312" w:eastAsia="仿宋_GB2312" w:hint="eastAsia"/>
          <w:sz w:val="32"/>
          <w:szCs w:val="32"/>
        </w:rPr>
        <w:t>和</w:t>
      </w:r>
      <w:r>
        <w:rPr>
          <w:rFonts w:ascii="仿宋_GB2312" w:eastAsia="仿宋_GB2312"/>
          <w:sz w:val="32"/>
          <w:szCs w:val="32"/>
        </w:rPr>
        <w:t>相关产业政策</w:t>
      </w:r>
      <w:r>
        <w:rPr>
          <w:rFonts w:ascii="仿宋_GB2312" w:eastAsia="仿宋_GB2312" w:hint="eastAsia"/>
          <w:sz w:val="32"/>
          <w:szCs w:val="32"/>
        </w:rPr>
        <w:t>。</w:t>
      </w:r>
    </w:p>
    <w:p w:rsidR="001A2ACC" w:rsidRDefault="001A2ACC" w:rsidP="001A2ACC">
      <w:pPr>
        <w:snapToGrid w:val="0"/>
        <w:spacing w:line="600" w:lineRule="exact"/>
        <w:ind w:firstLineChars="200" w:firstLine="640"/>
        <w:contextualSpacing/>
        <w:rPr>
          <w:rFonts w:ascii="仿宋_GB2312" w:eastAsia="仿宋_GB2312"/>
          <w:sz w:val="32"/>
          <w:szCs w:val="32"/>
        </w:rPr>
      </w:pPr>
      <w:r>
        <w:rPr>
          <w:rFonts w:ascii="仿宋_GB2312" w:eastAsia="仿宋_GB2312" w:hint="eastAsia"/>
          <w:sz w:val="32"/>
          <w:szCs w:val="32"/>
        </w:rPr>
        <w:t>租赁厂房的承租人在申请办理市场主体登记时，应当如实提供前款第一项、第二项相关的证明材料。</w:t>
      </w:r>
    </w:p>
    <w:p w:rsidR="00967808" w:rsidRPr="00CE725E" w:rsidRDefault="00967808" w:rsidP="001A2ACC">
      <w:pPr>
        <w:spacing w:line="600" w:lineRule="exact"/>
        <w:ind w:firstLineChars="200" w:firstLine="643"/>
        <w:contextualSpacing/>
        <w:jc w:val="left"/>
        <w:rPr>
          <w:rFonts w:ascii="仿宋_GB2312" w:eastAsia="仿宋_GB2312"/>
          <w:sz w:val="32"/>
          <w:szCs w:val="32"/>
        </w:rPr>
      </w:pPr>
      <w:r w:rsidRPr="00CE725E">
        <w:rPr>
          <w:rFonts w:ascii="仿宋_GB2312" w:eastAsia="仿宋_GB2312" w:hAnsi="黑体" w:hint="eastAsia"/>
          <w:b/>
          <w:sz w:val="32"/>
          <w:szCs w:val="32"/>
        </w:rPr>
        <w:t>第四条</w:t>
      </w:r>
      <w:r>
        <w:rPr>
          <w:rFonts w:ascii="仿宋_GB2312" w:eastAsia="仿宋_GB2312" w:hAnsi="黑体" w:hint="eastAsia"/>
          <w:b/>
          <w:sz w:val="32"/>
          <w:szCs w:val="32"/>
        </w:rPr>
        <w:t>【基本原则】</w:t>
      </w:r>
      <w:r>
        <w:rPr>
          <w:rFonts w:ascii="仿宋_GB2312" w:eastAsia="仿宋_GB2312" w:hint="eastAsia"/>
          <w:sz w:val="32"/>
          <w:szCs w:val="32"/>
        </w:rPr>
        <w:t>租赁厂房的出租人、承租人</w:t>
      </w:r>
      <w:r w:rsidRPr="00CE725E">
        <w:rPr>
          <w:rFonts w:ascii="仿宋_GB2312" w:eastAsia="仿宋_GB2312" w:hint="eastAsia"/>
          <w:sz w:val="32"/>
          <w:szCs w:val="32"/>
        </w:rPr>
        <w:t>应当遵守本规定，在其使用、管理范围内履行消防安全职责。</w:t>
      </w:r>
    </w:p>
    <w:p w:rsidR="001A2ACC" w:rsidRDefault="00967808" w:rsidP="001A2ACC">
      <w:pPr>
        <w:snapToGrid w:val="0"/>
        <w:spacing w:line="600" w:lineRule="exact"/>
        <w:ind w:firstLineChars="200" w:firstLine="643"/>
        <w:contextualSpacing/>
        <w:rPr>
          <w:rFonts w:ascii="仿宋_GB2312" w:eastAsia="仿宋_GB2312"/>
          <w:sz w:val="32"/>
          <w:szCs w:val="32"/>
        </w:rPr>
      </w:pPr>
      <w:r w:rsidRPr="00CE725E">
        <w:rPr>
          <w:rFonts w:ascii="仿宋_GB2312" w:eastAsia="仿宋_GB2312" w:hAnsi="黑体" w:hint="eastAsia"/>
          <w:b/>
          <w:sz w:val="32"/>
          <w:szCs w:val="32"/>
        </w:rPr>
        <w:t>第五条</w:t>
      </w:r>
      <w:r>
        <w:rPr>
          <w:rFonts w:ascii="仿宋_GB2312" w:eastAsia="仿宋_GB2312" w:hAnsi="黑体" w:hint="eastAsia"/>
          <w:b/>
          <w:sz w:val="32"/>
          <w:szCs w:val="32"/>
        </w:rPr>
        <w:t>【消防安全责任制要求】</w:t>
      </w:r>
      <w:r w:rsidR="001A2ACC" w:rsidRPr="00CE725E">
        <w:rPr>
          <w:rFonts w:ascii="仿宋_GB2312" w:eastAsia="仿宋_GB2312" w:hint="eastAsia"/>
          <w:sz w:val="32"/>
          <w:szCs w:val="32"/>
        </w:rPr>
        <w:t>租赁厂房的出租人和承</w:t>
      </w:r>
      <w:r w:rsidR="001A2ACC" w:rsidRPr="00CE725E">
        <w:rPr>
          <w:rFonts w:ascii="仿宋_GB2312" w:eastAsia="仿宋_GB2312" w:hint="eastAsia"/>
          <w:sz w:val="32"/>
          <w:szCs w:val="32"/>
        </w:rPr>
        <w:lastRenderedPageBreak/>
        <w:t>租人应当落实逐级消防安全责任制和岗位消防安全责任制，明确逐级和岗位消防安全职责，确定各级、各岗位的消防安全责任人员。</w:t>
      </w:r>
    </w:p>
    <w:p w:rsidR="001A2ACC" w:rsidRDefault="00967808" w:rsidP="001A2ACC">
      <w:pPr>
        <w:spacing w:line="600" w:lineRule="exact"/>
        <w:ind w:firstLineChars="200" w:firstLine="643"/>
        <w:rPr>
          <w:rFonts w:ascii="仿宋_GB2312" w:eastAsia="仿宋_GB2312" w:cs="仿宋_GB2312"/>
          <w:sz w:val="32"/>
        </w:rPr>
      </w:pPr>
      <w:r>
        <w:rPr>
          <w:rFonts w:ascii="仿宋_GB2312" w:eastAsia="仿宋_GB2312" w:hint="eastAsia"/>
          <w:b/>
          <w:sz w:val="32"/>
          <w:szCs w:val="32"/>
        </w:rPr>
        <w:t>第六条【消防管理机构</w:t>
      </w:r>
      <w:r>
        <w:rPr>
          <w:rFonts w:ascii="仿宋_GB2312" w:eastAsia="仿宋_GB2312"/>
          <w:b/>
          <w:sz w:val="32"/>
          <w:szCs w:val="32"/>
        </w:rPr>
        <w:t>和</w:t>
      </w:r>
      <w:r>
        <w:rPr>
          <w:rFonts w:ascii="仿宋_GB2312" w:eastAsia="仿宋_GB2312" w:hint="eastAsia"/>
          <w:b/>
          <w:sz w:val="32"/>
          <w:szCs w:val="32"/>
        </w:rPr>
        <w:t>人员】</w:t>
      </w:r>
      <w:r w:rsidR="001A2ACC">
        <w:rPr>
          <w:rFonts w:ascii="仿宋_GB2312" w:eastAsia="仿宋_GB2312" w:hint="eastAsia"/>
          <w:sz w:val="32"/>
          <w:szCs w:val="32"/>
        </w:rPr>
        <w:t>租赁厂房的</w:t>
      </w:r>
      <w:r w:rsidR="001A2ACC" w:rsidRPr="00451252">
        <w:rPr>
          <w:rFonts w:ascii="仿宋_GB2312" w:eastAsia="仿宋_GB2312" w:hint="eastAsia"/>
          <w:sz w:val="32"/>
          <w:szCs w:val="32"/>
        </w:rPr>
        <w:t>出租人和承租人</w:t>
      </w:r>
      <w:r w:rsidR="001A2ACC">
        <w:rPr>
          <w:rFonts w:ascii="仿宋_GB2312" w:eastAsia="仿宋_GB2312" w:hint="eastAsia"/>
          <w:sz w:val="32"/>
          <w:szCs w:val="32"/>
        </w:rPr>
        <w:t>应当设置或者确定</w:t>
      </w:r>
      <w:r w:rsidR="001A2ACC" w:rsidRPr="00451252">
        <w:rPr>
          <w:rFonts w:ascii="仿宋_GB2312" w:eastAsia="仿宋_GB2312" w:cs="仿宋_GB2312" w:hint="eastAsia"/>
          <w:sz w:val="32"/>
        </w:rPr>
        <w:t>消防工作的归口管理职能部门</w:t>
      </w:r>
      <w:r w:rsidR="001A2ACC">
        <w:rPr>
          <w:rFonts w:ascii="仿宋_GB2312" w:eastAsia="仿宋_GB2312" w:hint="eastAsia"/>
          <w:sz w:val="32"/>
          <w:szCs w:val="32"/>
        </w:rPr>
        <w:t>，并确定专职或者兼职的消防管理人员。</w:t>
      </w:r>
      <w:r w:rsidR="001A2ACC" w:rsidRPr="00451252">
        <w:rPr>
          <w:rFonts w:ascii="仿宋_GB2312" w:eastAsia="仿宋_GB2312" w:cs="仿宋_GB2312" w:hint="eastAsia"/>
          <w:sz w:val="32"/>
        </w:rPr>
        <w:t>归口管理职能部门和专兼职消防管理人员在消防安全责任人或者消防安全管理人的领导下开展消防安全管理工作。</w:t>
      </w:r>
    </w:p>
    <w:p w:rsidR="001A2ACC" w:rsidRPr="00AB688E" w:rsidRDefault="00967808" w:rsidP="001A2ACC">
      <w:pPr>
        <w:spacing w:line="600" w:lineRule="exact"/>
        <w:ind w:firstLineChars="200" w:firstLine="643"/>
        <w:rPr>
          <w:rFonts w:ascii="仿宋_GB2312" w:eastAsia="仿宋_GB2312"/>
          <w:color w:val="000000"/>
          <w:sz w:val="32"/>
          <w:szCs w:val="32"/>
        </w:rPr>
      </w:pPr>
      <w:r w:rsidRPr="00140495">
        <w:rPr>
          <w:rFonts w:ascii="仿宋_GB2312" w:eastAsia="仿宋_GB2312" w:hAnsi="黑体" w:hint="eastAsia"/>
          <w:b/>
          <w:color w:val="000000"/>
          <w:sz w:val="32"/>
          <w:szCs w:val="32"/>
        </w:rPr>
        <w:t>第七条</w:t>
      </w:r>
      <w:r w:rsidR="001A2ACC" w:rsidRPr="00140495">
        <w:rPr>
          <w:rFonts w:ascii="仿宋_GB2312" w:eastAsia="仿宋_GB2312" w:hint="eastAsia"/>
          <w:b/>
          <w:color w:val="000000"/>
          <w:sz w:val="32"/>
          <w:szCs w:val="32"/>
        </w:rPr>
        <w:t>【</w:t>
      </w:r>
      <w:r w:rsidR="001A2ACC">
        <w:rPr>
          <w:rFonts w:ascii="仿宋_GB2312" w:eastAsia="仿宋_GB2312" w:hint="eastAsia"/>
          <w:b/>
          <w:color w:val="000000"/>
          <w:sz w:val="32"/>
          <w:szCs w:val="32"/>
        </w:rPr>
        <w:t>消防服务单位</w:t>
      </w:r>
      <w:r w:rsidR="001A2ACC" w:rsidRPr="00140495">
        <w:rPr>
          <w:rFonts w:ascii="仿宋_GB2312" w:eastAsia="仿宋_GB2312"/>
          <w:b/>
          <w:color w:val="000000"/>
          <w:sz w:val="32"/>
          <w:szCs w:val="32"/>
        </w:rPr>
        <w:t>职责</w:t>
      </w:r>
      <w:r w:rsidR="001A2ACC" w:rsidRPr="00140495">
        <w:rPr>
          <w:rFonts w:ascii="仿宋_GB2312" w:eastAsia="仿宋_GB2312" w:hint="eastAsia"/>
          <w:b/>
          <w:color w:val="000000"/>
          <w:sz w:val="32"/>
          <w:szCs w:val="32"/>
        </w:rPr>
        <w:t>】</w:t>
      </w:r>
      <w:r w:rsidR="001A2ACC" w:rsidRPr="00140495">
        <w:rPr>
          <w:rFonts w:ascii="仿宋_GB2312" w:eastAsia="仿宋_GB2312" w:hint="eastAsia"/>
          <w:color w:val="000000"/>
          <w:sz w:val="32"/>
          <w:szCs w:val="32"/>
        </w:rPr>
        <w:t>出租人、</w:t>
      </w:r>
      <w:r w:rsidR="001A2ACC" w:rsidRPr="00140495">
        <w:rPr>
          <w:rFonts w:ascii="仿宋_GB2312" w:eastAsia="仿宋_GB2312"/>
          <w:color w:val="000000"/>
          <w:sz w:val="32"/>
          <w:szCs w:val="32"/>
        </w:rPr>
        <w:t>承租人可以委托物业服务企业</w:t>
      </w:r>
      <w:r w:rsidR="001A2ACC" w:rsidRPr="00140495">
        <w:rPr>
          <w:rFonts w:ascii="仿宋_GB2312" w:eastAsia="仿宋_GB2312" w:hint="eastAsia"/>
          <w:color w:val="000000"/>
          <w:sz w:val="32"/>
          <w:szCs w:val="32"/>
        </w:rPr>
        <w:t>或者</w:t>
      </w:r>
      <w:r w:rsidR="001A2ACC" w:rsidRPr="00140495">
        <w:rPr>
          <w:rFonts w:ascii="仿宋_GB2312" w:eastAsia="仿宋_GB2312"/>
          <w:color w:val="000000"/>
          <w:sz w:val="32"/>
          <w:szCs w:val="32"/>
        </w:rPr>
        <w:t>消防技术服务机构等</w:t>
      </w:r>
      <w:r w:rsidR="001A2ACC" w:rsidRPr="00F366AD">
        <w:rPr>
          <w:rFonts w:ascii="仿宋_GB2312" w:eastAsia="仿宋_GB2312" w:hint="eastAsia"/>
          <w:color w:val="000000"/>
          <w:sz w:val="32"/>
          <w:szCs w:val="32"/>
        </w:rPr>
        <w:t>专业服务单位（以下统称消防服务单位）</w:t>
      </w:r>
      <w:r w:rsidR="001A2ACC" w:rsidRPr="00140495">
        <w:rPr>
          <w:rFonts w:ascii="仿宋_GB2312" w:eastAsia="仿宋_GB2312"/>
          <w:color w:val="000000"/>
          <w:sz w:val="32"/>
          <w:szCs w:val="32"/>
        </w:rPr>
        <w:t>提供消防安全服务</w:t>
      </w:r>
      <w:r w:rsidR="001A2ACC" w:rsidRPr="00140495">
        <w:rPr>
          <w:rFonts w:ascii="仿宋_GB2312" w:eastAsia="仿宋_GB2312" w:hint="eastAsia"/>
          <w:color w:val="000000"/>
          <w:sz w:val="32"/>
          <w:szCs w:val="32"/>
        </w:rPr>
        <w:t>，并</w:t>
      </w:r>
      <w:r w:rsidR="001A2ACC" w:rsidRPr="00140495">
        <w:rPr>
          <w:rFonts w:ascii="仿宋_GB2312" w:eastAsia="仿宋_GB2312"/>
          <w:color w:val="000000"/>
          <w:sz w:val="32"/>
          <w:szCs w:val="32"/>
        </w:rPr>
        <w:t>应当在服务合同中约定消防安全服务的具体内容</w:t>
      </w:r>
      <w:r w:rsidR="001A2ACC" w:rsidRPr="00140495">
        <w:rPr>
          <w:rFonts w:ascii="仿宋_GB2312" w:eastAsia="仿宋_GB2312" w:hint="eastAsia"/>
          <w:color w:val="000000"/>
          <w:sz w:val="32"/>
          <w:szCs w:val="32"/>
        </w:rPr>
        <w:t>。</w:t>
      </w:r>
      <w:r w:rsidR="001A2ACC" w:rsidRPr="00AB688E">
        <w:rPr>
          <w:rFonts w:ascii="仿宋_GB2312" w:eastAsia="仿宋_GB2312" w:hint="eastAsia"/>
          <w:color w:val="000000"/>
          <w:sz w:val="32"/>
          <w:szCs w:val="32"/>
        </w:rPr>
        <w:t>消防</w:t>
      </w:r>
      <w:r w:rsidR="001A2ACC" w:rsidRPr="00AB688E">
        <w:rPr>
          <w:rFonts w:ascii="仿宋_GB2312" w:eastAsia="仿宋_GB2312" w:hint="eastAsia"/>
          <w:sz w:val="32"/>
          <w:szCs w:val="32"/>
        </w:rPr>
        <w:t>服务</w:t>
      </w:r>
      <w:r w:rsidR="001A2ACC" w:rsidRPr="00AB688E">
        <w:rPr>
          <w:rFonts w:ascii="仿宋_GB2312" w:eastAsia="仿宋_GB2312" w:hint="eastAsia"/>
          <w:color w:val="000000"/>
          <w:sz w:val="32"/>
          <w:szCs w:val="32"/>
        </w:rPr>
        <w:t>单位</w:t>
      </w:r>
      <w:r w:rsidR="001A2ACC">
        <w:rPr>
          <w:rFonts w:ascii="仿宋_GB2312" w:eastAsia="仿宋_GB2312" w:hint="eastAsia"/>
          <w:color w:val="000000"/>
          <w:sz w:val="32"/>
          <w:szCs w:val="32"/>
        </w:rPr>
        <w:t>应当按照合同约定履行消防安全职责。</w:t>
      </w:r>
    </w:p>
    <w:p w:rsidR="00967808" w:rsidRPr="00140495" w:rsidRDefault="001A2ACC" w:rsidP="001A2ACC">
      <w:pPr>
        <w:snapToGrid w:val="0"/>
        <w:spacing w:line="600" w:lineRule="exact"/>
        <w:ind w:firstLineChars="200" w:firstLine="640"/>
        <w:contextualSpacing/>
        <w:rPr>
          <w:rFonts w:ascii="仿宋_GB2312" w:eastAsia="仿宋_GB2312"/>
          <w:color w:val="000000"/>
          <w:sz w:val="32"/>
          <w:szCs w:val="32"/>
        </w:rPr>
      </w:pPr>
      <w:r>
        <w:rPr>
          <w:rFonts w:ascii="仿宋_GB2312" w:eastAsia="仿宋_GB2312" w:hint="eastAsia"/>
          <w:color w:val="000000"/>
          <w:sz w:val="32"/>
          <w:szCs w:val="32"/>
        </w:rPr>
        <w:t>消防服务单位</w:t>
      </w:r>
      <w:r w:rsidRPr="00140495">
        <w:rPr>
          <w:rFonts w:ascii="仿宋_GB2312" w:eastAsia="仿宋_GB2312" w:hint="eastAsia"/>
          <w:color w:val="000000"/>
          <w:sz w:val="32"/>
          <w:szCs w:val="32"/>
        </w:rPr>
        <w:t>发现租赁</w:t>
      </w:r>
      <w:r>
        <w:rPr>
          <w:rFonts w:ascii="仿宋_GB2312" w:eastAsia="仿宋_GB2312" w:hint="eastAsia"/>
          <w:color w:val="000000"/>
          <w:sz w:val="32"/>
          <w:szCs w:val="32"/>
        </w:rPr>
        <w:t>厂房出租人、承租人</w:t>
      </w:r>
      <w:r w:rsidRPr="00140495">
        <w:rPr>
          <w:rFonts w:ascii="仿宋_GB2312" w:eastAsia="仿宋_GB2312"/>
          <w:color w:val="000000"/>
          <w:sz w:val="32"/>
          <w:szCs w:val="32"/>
        </w:rPr>
        <w:t>有违反消防法律、法规</w:t>
      </w:r>
      <w:r w:rsidRPr="00140495">
        <w:rPr>
          <w:rFonts w:ascii="仿宋_GB2312" w:eastAsia="仿宋_GB2312" w:hint="eastAsia"/>
          <w:color w:val="000000"/>
          <w:sz w:val="32"/>
          <w:szCs w:val="32"/>
        </w:rPr>
        <w:t>、</w:t>
      </w:r>
      <w:r w:rsidRPr="00140495">
        <w:rPr>
          <w:rFonts w:ascii="仿宋_GB2312" w:eastAsia="仿宋_GB2312"/>
          <w:color w:val="000000"/>
          <w:sz w:val="32"/>
          <w:szCs w:val="32"/>
        </w:rPr>
        <w:t>规章</w:t>
      </w:r>
      <w:r>
        <w:rPr>
          <w:rFonts w:ascii="仿宋_GB2312" w:eastAsia="仿宋_GB2312" w:hint="eastAsia"/>
          <w:color w:val="000000"/>
          <w:sz w:val="32"/>
          <w:szCs w:val="32"/>
        </w:rPr>
        <w:t>等</w:t>
      </w:r>
      <w:r w:rsidRPr="00140495">
        <w:rPr>
          <w:rFonts w:ascii="仿宋_GB2312" w:eastAsia="仿宋_GB2312"/>
          <w:color w:val="000000"/>
          <w:sz w:val="32"/>
          <w:szCs w:val="32"/>
        </w:rPr>
        <w:t>影响消防安全的行为，应当及时采取合理措施制止</w:t>
      </w:r>
      <w:r w:rsidRPr="00140495">
        <w:rPr>
          <w:rFonts w:ascii="仿宋_GB2312" w:eastAsia="仿宋_GB2312" w:hint="eastAsia"/>
          <w:color w:val="000000"/>
          <w:sz w:val="32"/>
          <w:szCs w:val="32"/>
        </w:rPr>
        <w:t>，</w:t>
      </w:r>
      <w:r w:rsidRPr="00D434A3">
        <w:rPr>
          <w:rFonts w:ascii="仿宋_GB2312" w:eastAsia="仿宋_GB2312" w:hint="eastAsia"/>
          <w:color w:val="000000"/>
          <w:sz w:val="32"/>
          <w:szCs w:val="32"/>
        </w:rPr>
        <w:t>制止无效的，立即</w:t>
      </w:r>
      <w:r w:rsidRPr="00140495">
        <w:rPr>
          <w:rFonts w:ascii="仿宋_GB2312" w:eastAsia="仿宋_GB2312"/>
          <w:color w:val="000000"/>
          <w:sz w:val="32"/>
          <w:szCs w:val="32"/>
        </w:rPr>
        <w:t>向</w:t>
      </w:r>
      <w:r w:rsidRPr="00140495">
        <w:rPr>
          <w:rFonts w:ascii="仿宋_GB2312" w:eastAsia="仿宋_GB2312" w:hint="eastAsia"/>
          <w:color w:val="000000"/>
          <w:sz w:val="32"/>
          <w:szCs w:val="32"/>
        </w:rPr>
        <w:t>乡（镇）人民政府、街道办事处</w:t>
      </w:r>
      <w:r w:rsidRPr="00140495">
        <w:rPr>
          <w:rFonts w:ascii="仿宋_GB2312" w:eastAsia="仿宋_GB2312"/>
          <w:color w:val="000000"/>
          <w:sz w:val="32"/>
          <w:szCs w:val="32"/>
        </w:rPr>
        <w:t>以及有关部门报告并协助处理。</w:t>
      </w:r>
    </w:p>
    <w:p w:rsidR="00967808" w:rsidRPr="00140495" w:rsidRDefault="00967808" w:rsidP="00967808">
      <w:pPr>
        <w:snapToGrid w:val="0"/>
        <w:spacing w:line="600" w:lineRule="exact"/>
        <w:ind w:firstLineChars="200" w:firstLine="643"/>
        <w:contextualSpacing/>
        <w:rPr>
          <w:rFonts w:ascii="仿宋_GB2312" w:eastAsia="仿宋_GB2312"/>
          <w:color w:val="000000"/>
          <w:sz w:val="32"/>
          <w:szCs w:val="32"/>
        </w:rPr>
      </w:pPr>
      <w:r w:rsidRPr="00140495">
        <w:rPr>
          <w:rFonts w:ascii="仿宋_GB2312" w:eastAsia="仿宋_GB2312" w:hAnsi="黑体" w:hint="eastAsia"/>
          <w:b/>
          <w:color w:val="000000"/>
          <w:sz w:val="32"/>
          <w:szCs w:val="32"/>
        </w:rPr>
        <w:t>第八条【事先告知要求】</w:t>
      </w:r>
      <w:r w:rsidR="001A2ACC" w:rsidRPr="00140495">
        <w:rPr>
          <w:rFonts w:ascii="仿宋_GB2312" w:eastAsia="仿宋_GB2312" w:hint="eastAsia"/>
          <w:color w:val="000000"/>
          <w:sz w:val="32"/>
          <w:szCs w:val="32"/>
        </w:rPr>
        <w:t>租赁厂房的出租人应当</w:t>
      </w:r>
      <w:r w:rsidR="001A2ACC">
        <w:rPr>
          <w:rFonts w:ascii="仿宋_GB2312" w:eastAsia="仿宋_GB2312" w:hint="eastAsia"/>
          <w:color w:val="000000"/>
          <w:sz w:val="32"/>
          <w:szCs w:val="32"/>
        </w:rPr>
        <w:t>在签订租赁合同前</w:t>
      </w:r>
      <w:r w:rsidR="001A2ACC" w:rsidRPr="00140495">
        <w:rPr>
          <w:rFonts w:ascii="仿宋_GB2312" w:eastAsia="仿宋_GB2312" w:hint="eastAsia"/>
          <w:color w:val="000000"/>
          <w:sz w:val="32"/>
          <w:szCs w:val="32"/>
        </w:rPr>
        <w:t>告知承租人租赁厂房的审批情况、审批时的使用性质和火灾危险性等情况。</w:t>
      </w:r>
    </w:p>
    <w:p w:rsidR="00967808" w:rsidRDefault="00967808" w:rsidP="00967808">
      <w:pPr>
        <w:snapToGrid w:val="0"/>
        <w:spacing w:line="600" w:lineRule="exact"/>
        <w:ind w:firstLineChars="200" w:firstLine="643"/>
        <w:contextualSpacing/>
        <w:rPr>
          <w:rFonts w:ascii="仿宋_GB2312" w:eastAsia="仿宋_GB2312"/>
          <w:sz w:val="32"/>
          <w:szCs w:val="32"/>
        </w:rPr>
      </w:pPr>
      <w:r>
        <w:rPr>
          <w:rFonts w:ascii="仿宋_GB2312" w:eastAsia="仿宋_GB2312" w:hAnsi="黑体" w:hint="eastAsia"/>
          <w:b/>
          <w:sz w:val="32"/>
          <w:szCs w:val="32"/>
        </w:rPr>
        <w:t>第九条【如实说明要求】</w:t>
      </w:r>
      <w:r w:rsidR="001A2ACC">
        <w:rPr>
          <w:rFonts w:ascii="仿宋_GB2312" w:eastAsia="仿宋_GB2312" w:hint="eastAsia"/>
          <w:sz w:val="32"/>
          <w:szCs w:val="32"/>
        </w:rPr>
        <w:t>租赁</w:t>
      </w:r>
      <w:r w:rsidR="001A2ACC">
        <w:rPr>
          <w:rFonts w:ascii="仿宋_GB2312" w:eastAsia="仿宋_GB2312"/>
          <w:sz w:val="32"/>
          <w:szCs w:val="32"/>
        </w:rPr>
        <w:t>厂房</w:t>
      </w:r>
      <w:r w:rsidR="001A2ACC">
        <w:rPr>
          <w:rFonts w:ascii="仿宋_GB2312" w:eastAsia="仿宋_GB2312" w:hint="eastAsia"/>
          <w:sz w:val="32"/>
          <w:szCs w:val="32"/>
        </w:rPr>
        <w:t>的承租人应当</w:t>
      </w:r>
      <w:r w:rsidR="001A2ACC">
        <w:rPr>
          <w:rFonts w:ascii="仿宋_GB2312" w:eastAsia="仿宋_GB2312" w:hint="eastAsia"/>
          <w:color w:val="000000"/>
          <w:sz w:val="32"/>
          <w:szCs w:val="32"/>
        </w:rPr>
        <w:t>在签订租赁合同前</w:t>
      </w:r>
      <w:r w:rsidR="001A2ACC">
        <w:rPr>
          <w:rFonts w:ascii="仿宋_GB2312" w:eastAsia="仿宋_GB2312"/>
          <w:sz w:val="32"/>
          <w:szCs w:val="32"/>
        </w:rPr>
        <w:t>向</w:t>
      </w:r>
      <w:r w:rsidR="001A2ACC">
        <w:rPr>
          <w:rFonts w:ascii="仿宋_GB2312" w:eastAsia="仿宋_GB2312" w:hint="eastAsia"/>
          <w:sz w:val="32"/>
          <w:szCs w:val="32"/>
        </w:rPr>
        <w:t>出租人</w:t>
      </w:r>
      <w:r w:rsidR="001A2ACC">
        <w:rPr>
          <w:rFonts w:ascii="仿宋_GB2312" w:eastAsia="仿宋_GB2312"/>
          <w:sz w:val="32"/>
          <w:szCs w:val="32"/>
        </w:rPr>
        <w:t>如实</w:t>
      </w:r>
      <w:r w:rsidR="001A2ACC">
        <w:rPr>
          <w:rFonts w:ascii="仿宋_GB2312" w:eastAsia="仿宋_GB2312" w:hint="eastAsia"/>
          <w:sz w:val="32"/>
          <w:szCs w:val="32"/>
        </w:rPr>
        <w:t>说明</w:t>
      </w:r>
      <w:r w:rsidR="001A2ACC">
        <w:rPr>
          <w:rFonts w:ascii="仿宋_GB2312" w:eastAsia="仿宋_GB2312"/>
          <w:sz w:val="32"/>
          <w:szCs w:val="32"/>
        </w:rPr>
        <w:t>其</w:t>
      </w:r>
      <w:r w:rsidR="001A2ACC" w:rsidRPr="00CE725E">
        <w:rPr>
          <w:rFonts w:ascii="仿宋_GB2312" w:eastAsia="仿宋_GB2312"/>
          <w:sz w:val="32"/>
          <w:szCs w:val="32"/>
        </w:rPr>
        <w:t>生产、储存、经营</w:t>
      </w:r>
      <w:r w:rsidR="001A2ACC">
        <w:rPr>
          <w:rFonts w:ascii="仿宋_GB2312" w:eastAsia="仿宋_GB2312"/>
          <w:sz w:val="32"/>
          <w:szCs w:val="32"/>
        </w:rPr>
        <w:t>物品的火</w:t>
      </w:r>
      <w:r w:rsidR="001A2ACC">
        <w:rPr>
          <w:rFonts w:ascii="仿宋_GB2312" w:eastAsia="仿宋_GB2312"/>
          <w:sz w:val="32"/>
          <w:szCs w:val="32"/>
        </w:rPr>
        <w:lastRenderedPageBreak/>
        <w:t>灾危险性等信息</w:t>
      </w:r>
      <w:r w:rsidR="001A2ACC">
        <w:rPr>
          <w:rFonts w:ascii="仿宋_GB2312" w:eastAsia="仿宋_GB2312" w:hint="eastAsia"/>
          <w:sz w:val="32"/>
          <w:szCs w:val="32"/>
        </w:rPr>
        <w:t>。</w:t>
      </w:r>
    </w:p>
    <w:p w:rsidR="00967808" w:rsidRDefault="00967808" w:rsidP="00967808">
      <w:pPr>
        <w:snapToGrid w:val="0"/>
        <w:spacing w:line="600" w:lineRule="exact"/>
        <w:ind w:firstLineChars="200" w:firstLine="643"/>
        <w:contextualSpacing/>
        <w:rPr>
          <w:rFonts w:ascii="仿宋_GB2312" w:eastAsia="仿宋_GB2312" w:hAnsi="黑体"/>
          <w:b/>
          <w:sz w:val="32"/>
          <w:szCs w:val="32"/>
        </w:rPr>
      </w:pPr>
      <w:r>
        <w:rPr>
          <w:rFonts w:ascii="仿宋_GB2312" w:eastAsia="仿宋_GB2312" w:hAnsi="黑体" w:hint="eastAsia"/>
          <w:b/>
          <w:sz w:val="32"/>
          <w:szCs w:val="32"/>
        </w:rPr>
        <w:t>第十条【企业登记备案要求】</w:t>
      </w:r>
      <w:r w:rsidR="001A2ACC">
        <w:rPr>
          <w:rFonts w:ascii="仿宋_GB2312" w:eastAsia="仿宋_GB2312" w:hint="eastAsia"/>
          <w:sz w:val="32"/>
          <w:szCs w:val="32"/>
        </w:rPr>
        <w:t>租赁厂房的</w:t>
      </w:r>
      <w:r w:rsidR="001A2ACC" w:rsidRPr="00451252">
        <w:rPr>
          <w:rFonts w:ascii="仿宋_GB2312" w:eastAsia="仿宋_GB2312" w:hint="eastAsia"/>
          <w:sz w:val="32"/>
          <w:szCs w:val="32"/>
        </w:rPr>
        <w:t>出租人和承租人应当签订书面租赁合同，约定租赁期限、租赁用途、租赁价格、修缮责任</w:t>
      </w:r>
      <w:r w:rsidR="001A2ACC">
        <w:rPr>
          <w:rFonts w:ascii="仿宋_GB2312" w:eastAsia="仿宋_GB2312" w:hint="eastAsia"/>
          <w:sz w:val="32"/>
          <w:szCs w:val="32"/>
        </w:rPr>
        <w:t>、消防安全责任</w:t>
      </w:r>
      <w:r w:rsidR="001A2ACC" w:rsidRPr="00451252">
        <w:rPr>
          <w:rFonts w:ascii="仿宋_GB2312" w:eastAsia="仿宋_GB2312" w:hint="eastAsia"/>
          <w:sz w:val="32"/>
          <w:szCs w:val="32"/>
        </w:rPr>
        <w:t>等条款，以及双方的其他权利和义务</w:t>
      </w:r>
      <w:r w:rsidR="001A2ACC">
        <w:rPr>
          <w:rFonts w:ascii="仿宋_GB2312" w:eastAsia="仿宋_GB2312" w:hint="eastAsia"/>
          <w:sz w:val="32"/>
          <w:szCs w:val="32"/>
        </w:rPr>
        <w:t>。</w:t>
      </w:r>
      <w:r w:rsidR="001A2ACC" w:rsidRPr="00EB18E0">
        <w:rPr>
          <w:rFonts w:ascii="仿宋_GB2312" w:eastAsia="仿宋_GB2312" w:hint="eastAsia"/>
          <w:sz w:val="32"/>
          <w:szCs w:val="32"/>
        </w:rPr>
        <w:t>在订立租赁合同之日起三十日内，</w:t>
      </w:r>
      <w:r w:rsidR="001A2ACC" w:rsidRPr="00282E1C">
        <w:rPr>
          <w:rFonts w:ascii="仿宋_GB2312" w:eastAsia="仿宋_GB2312" w:hint="eastAsia"/>
          <w:sz w:val="32"/>
          <w:szCs w:val="32"/>
        </w:rPr>
        <w:t>出租人</w:t>
      </w:r>
      <w:r w:rsidR="001A2ACC" w:rsidRPr="00451252">
        <w:rPr>
          <w:rFonts w:ascii="仿宋_GB2312" w:eastAsia="仿宋_GB2312" w:hint="eastAsia"/>
          <w:sz w:val="32"/>
          <w:szCs w:val="32"/>
        </w:rPr>
        <w:t>向</w:t>
      </w:r>
      <w:r w:rsidR="001A2ACC" w:rsidRPr="00B63BDC">
        <w:rPr>
          <w:rFonts w:ascii="仿宋_GB2312" w:eastAsia="仿宋_GB2312" w:cs="仿宋_GB2312" w:hint="eastAsia"/>
          <w:sz w:val="32"/>
        </w:rPr>
        <w:t>住房和城乡建设主管部门</w:t>
      </w:r>
      <w:r w:rsidR="001A2ACC" w:rsidRPr="00451252">
        <w:rPr>
          <w:rFonts w:ascii="仿宋_GB2312" w:eastAsia="仿宋_GB2312" w:hint="eastAsia"/>
          <w:sz w:val="32"/>
          <w:szCs w:val="32"/>
        </w:rPr>
        <w:t>登记备案。</w:t>
      </w:r>
    </w:p>
    <w:p w:rsidR="00967808" w:rsidRDefault="00967808" w:rsidP="00967808">
      <w:pPr>
        <w:snapToGrid w:val="0"/>
        <w:spacing w:line="600" w:lineRule="exact"/>
        <w:ind w:firstLineChars="200" w:firstLine="643"/>
        <w:contextualSpacing/>
        <w:rPr>
          <w:rFonts w:ascii="仿宋_GB2312" w:eastAsia="仿宋_GB2312" w:hAnsi="黑体"/>
          <w:b/>
          <w:sz w:val="32"/>
          <w:szCs w:val="32"/>
        </w:rPr>
      </w:pPr>
      <w:r>
        <w:rPr>
          <w:rFonts w:ascii="仿宋_GB2312" w:eastAsia="仿宋_GB2312" w:hAnsi="黑体" w:hint="eastAsia"/>
          <w:b/>
          <w:sz w:val="32"/>
          <w:szCs w:val="32"/>
        </w:rPr>
        <w:t>第十一条【公示要求】</w:t>
      </w:r>
      <w:r>
        <w:rPr>
          <w:rFonts w:ascii="仿宋_GB2312" w:eastAsia="仿宋_GB2312" w:hint="eastAsia"/>
          <w:sz w:val="32"/>
          <w:szCs w:val="32"/>
        </w:rPr>
        <w:t>租赁厂房的</w:t>
      </w:r>
      <w:r w:rsidRPr="00451252">
        <w:rPr>
          <w:rFonts w:ascii="仿宋_GB2312" w:eastAsia="仿宋_GB2312" w:hint="eastAsia"/>
          <w:sz w:val="32"/>
          <w:szCs w:val="32"/>
        </w:rPr>
        <w:t>出租人和</w:t>
      </w:r>
      <w:r>
        <w:rPr>
          <w:rFonts w:ascii="仿宋_GB2312" w:eastAsia="仿宋_GB2312" w:hint="eastAsia"/>
          <w:sz w:val="32"/>
          <w:szCs w:val="32"/>
        </w:rPr>
        <w:t>承租人应当</w:t>
      </w:r>
      <w:r>
        <w:rPr>
          <w:rFonts w:ascii="仿宋_GB2312" w:eastAsia="仿宋_GB2312" w:hAnsi="Times New Roman" w:cs="仿宋_GB2312" w:hint="eastAsia"/>
          <w:kern w:val="0"/>
          <w:sz w:val="32"/>
          <w:szCs w:val="32"/>
          <w:shd w:val="clear" w:color="auto" w:fill="FFFFFF"/>
        </w:rPr>
        <w:t>在醒目位置公示本</w:t>
      </w:r>
      <w:r>
        <w:rPr>
          <w:rFonts w:ascii="仿宋_GB2312" w:eastAsia="仿宋_GB2312" w:hAnsi="Times New Roman" w:cs="仿宋_GB2312"/>
          <w:kern w:val="0"/>
          <w:sz w:val="32"/>
          <w:szCs w:val="32"/>
          <w:shd w:val="clear" w:color="auto" w:fill="FFFFFF"/>
        </w:rPr>
        <w:t>单位</w:t>
      </w:r>
      <w:r>
        <w:rPr>
          <w:rFonts w:ascii="仿宋_GB2312" w:eastAsia="仿宋_GB2312" w:hAnsi="Times New Roman" w:cs="仿宋_GB2312" w:hint="eastAsia"/>
          <w:kern w:val="0"/>
          <w:sz w:val="32"/>
          <w:szCs w:val="32"/>
          <w:shd w:val="clear" w:color="auto" w:fill="FFFFFF"/>
        </w:rPr>
        <w:t>消防安全重点部位、疏散逃生图。</w:t>
      </w:r>
    </w:p>
    <w:p w:rsidR="00967808" w:rsidRPr="00804C3B" w:rsidRDefault="00967808" w:rsidP="00967808">
      <w:pPr>
        <w:spacing w:line="600" w:lineRule="exact"/>
        <w:ind w:firstLineChars="200" w:firstLine="643"/>
        <w:rPr>
          <w:rFonts w:ascii="仿宋_GB2312" w:eastAsia="仿宋_GB2312" w:cs="仿宋_GB2312"/>
          <w:sz w:val="32"/>
        </w:rPr>
      </w:pPr>
      <w:r w:rsidRPr="00E35F3D">
        <w:rPr>
          <w:rFonts w:ascii="仿宋_GB2312" w:eastAsia="仿宋_GB2312" w:hAnsi="黑体" w:hint="eastAsia"/>
          <w:b/>
          <w:sz w:val="32"/>
          <w:szCs w:val="32"/>
        </w:rPr>
        <w:t>第</w:t>
      </w:r>
      <w:r>
        <w:rPr>
          <w:rFonts w:ascii="仿宋_GB2312" w:eastAsia="仿宋_GB2312" w:hAnsi="黑体" w:hint="eastAsia"/>
          <w:b/>
          <w:sz w:val="32"/>
          <w:szCs w:val="32"/>
        </w:rPr>
        <w:t>十二</w:t>
      </w:r>
      <w:r w:rsidRPr="00E35F3D">
        <w:rPr>
          <w:rFonts w:ascii="仿宋_GB2312" w:eastAsia="仿宋_GB2312" w:hAnsi="黑体" w:hint="eastAsia"/>
          <w:b/>
          <w:sz w:val="32"/>
          <w:szCs w:val="32"/>
        </w:rPr>
        <w:t>条【使用性质改变</w:t>
      </w:r>
      <w:r>
        <w:rPr>
          <w:rFonts w:ascii="仿宋_GB2312" w:eastAsia="仿宋_GB2312" w:hAnsi="黑体" w:hint="eastAsia"/>
          <w:b/>
          <w:sz w:val="32"/>
          <w:szCs w:val="32"/>
        </w:rPr>
        <w:t>要求</w:t>
      </w:r>
      <w:r w:rsidRPr="00E35F3D">
        <w:rPr>
          <w:rFonts w:ascii="仿宋_GB2312" w:eastAsia="仿宋_GB2312" w:hAnsi="黑体" w:hint="eastAsia"/>
          <w:b/>
          <w:sz w:val="32"/>
          <w:szCs w:val="32"/>
        </w:rPr>
        <w:t>】</w:t>
      </w:r>
      <w:r w:rsidR="001A2ACC" w:rsidRPr="00B63BDC">
        <w:rPr>
          <w:rFonts w:ascii="仿宋_GB2312" w:eastAsia="仿宋_GB2312" w:cs="仿宋_GB2312" w:hint="eastAsia"/>
          <w:sz w:val="32"/>
        </w:rPr>
        <w:t>租赁厂房的出租人和承租人不得擅自改变经消防验收合格或者备案的厂房使用性质。确需改变的，应当报住房和城乡建设主管部门重新申请消防验收或者备案。</w:t>
      </w:r>
    </w:p>
    <w:p w:rsidR="001A2ACC" w:rsidRDefault="00967808" w:rsidP="001A2ACC">
      <w:pPr>
        <w:spacing w:line="600" w:lineRule="exact"/>
        <w:ind w:firstLineChars="200" w:firstLine="643"/>
        <w:rPr>
          <w:rFonts w:ascii="仿宋_GB2312" w:eastAsia="仿宋_GB2312"/>
          <w:bCs/>
          <w:sz w:val="32"/>
          <w:szCs w:val="32"/>
        </w:rPr>
      </w:pPr>
      <w:r>
        <w:rPr>
          <w:rFonts w:ascii="仿宋_GB2312" w:eastAsia="仿宋_GB2312" w:hint="eastAsia"/>
          <w:b/>
          <w:sz w:val="32"/>
          <w:szCs w:val="32"/>
        </w:rPr>
        <w:t>第十三条【动火审批要求】</w:t>
      </w:r>
      <w:r w:rsidR="001A2ACC">
        <w:rPr>
          <w:rFonts w:ascii="仿宋_GB2312" w:eastAsia="仿宋_GB2312" w:hint="eastAsia"/>
          <w:bCs/>
          <w:sz w:val="32"/>
          <w:szCs w:val="32"/>
        </w:rPr>
        <w:t>租赁厂房应当建立用火管理制度，</w:t>
      </w:r>
      <w:r w:rsidR="001A2ACC">
        <w:rPr>
          <w:rFonts w:ascii="仿宋_GB2312" w:eastAsia="仿宋_GB2312"/>
          <w:bCs/>
          <w:sz w:val="32"/>
          <w:szCs w:val="32"/>
        </w:rPr>
        <w:t>禁止在具有火灾、爆炸危险的场所使用明火。因施工等特殊情况需要使用明火作业的，</w:t>
      </w:r>
      <w:r w:rsidR="001A2ACC">
        <w:rPr>
          <w:rFonts w:ascii="仿宋_GB2312" w:eastAsia="仿宋_GB2312" w:hint="eastAsia"/>
          <w:bCs/>
          <w:sz w:val="32"/>
          <w:szCs w:val="32"/>
        </w:rPr>
        <w:t>作业</w:t>
      </w:r>
      <w:r w:rsidR="001A2ACC">
        <w:rPr>
          <w:rFonts w:ascii="仿宋_GB2312" w:eastAsia="仿宋_GB2312"/>
          <w:bCs/>
          <w:sz w:val="32"/>
          <w:szCs w:val="32"/>
        </w:rPr>
        <w:t>单位</w:t>
      </w:r>
      <w:r w:rsidR="001A2ACC">
        <w:rPr>
          <w:rFonts w:ascii="仿宋_GB2312" w:eastAsia="仿宋_GB2312" w:hint="eastAsia"/>
          <w:bCs/>
          <w:sz w:val="32"/>
          <w:szCs w:val="32"/>
        </w:rPr>
        <w:t>应当按照规定</w:t>
      </w:r>
      <w:r w:rsidR="001A2ACC">
        <w:rPr>
          <w:rFonts w:ascii="仿宋_GB2312" w:eastAsia="仿宋_GB2312"/>
          <w:bCs/>
          <w:sz w:val="32"/>
          <w:szCs w:val="32"/>
        </w:rPr>
        <w:t>事先办理</w:t>
      </w:r>
      <w:r w:rsidR="001A2ACC">
        <w:rPr>
          <w:rFonts w:ascii="仿宋_GB2312" w:eastAsia="仿宋_GB2312" w:hint="eastAsia"/>
          <w:bCs/>
          <w:sz w:val="32"/>
          <w:szCs w:val="32"/>
        </w:rPr>
        <w:t>审批手续</w:t>
      </w:r>
      <w:r w:rsidR="001A2ACC" w:rsidRPr="00A82C7C">
        <w:rPr>
          <w:rFonts w:ascii="仿宋_GB2312" w:eastAsia="仿宋_GB2312" w:cs="仿宋_GB2312" w:hint="eastAsia"/>
          <w:sz w:val="32"/>
        </w:rPr>
        <w:t>，落实现场监护人，</w:t>
      </w:r>
      <w:r w:rsidR="001A2ACC" w:rsidRPr="00A82C7C">
        <w:rPr>
          <w:rFonts w:ascii="仿宋_GB2312" w:eastAsia="仿宋_GB2312"/>
          <w:bCs/>
          <w:sz w:val="32"/>
          <w:szCs w:val="32"/>
        </w:rPr>
        <w:t>配置</w:t>
      </w:r>
      <w:r w:rsidR="001A2ACC">
        <w:rPr>
          <w:rFonts w:ascii="仿宋_GB2312" w:eastAsia="仿宋_GB2312" w:hint="eastAsia"/>
          <w:bCs/>
          <w:sz w:val="32"/>
          <w:szCs w:val="32"/>
        </w:rPr>
        <w:t>相关的</w:t>
      </w:r>
      <w:r w:rsidR="001A2ACC" w:rsidRPr="00A82C7C">
        <w:rPr>
          <w:rFonts w:ascii="仿宋_GB2312" w:eastAsia="仿宋_GB2312"/>
          <w:bCs/>
          <w:sz w:val="32"/>
          <w:szCs w:val="32"/>
        </w:rPr>
        <w:t>消防</w:t>
      </w:r>
      <w:r w:rsidR="001A2ACC" w:rsidRPr="00A82C7C">
        <w:rPr>
          <w:rFonts w:ascii="仿宋_GB2312" w:eastAsia="仿宋_GB2312" w:hint="eastAsia"/>
          <w:bCs/>
          <w:sz w:val="32"/>
          <w:szCs w:val="32"/>
        </w:rPr>
        <w:t>设施</w:t>
      </w:r>
      <w:r w:rsidR="001A2ACC" w:rsidRPr="00A82C7C">
        <w:rPr>
          <w:rFonts w:ascii="仿宋_GB2312" w:eastAsia="仿宋_GB2312"/>
          <w:bCs/>
          <w:sz w:val="32"/>
          <w:szCs w:val="32"/>
        </w:rPr>
        <w:t>、器材</w:t>
      </w:r>
      <w:r w:rsidR="001A2ACC">
        <w:rPr>
          <w:rFonts w:ascii="仿宋_GB2312" w:eastAsia="仿宋_GB2312" w:hint="eastAsia"/>
          <w:bCs/>
          <w:sz w:val="32"/>
          <w:szCs w:val="32"/>
        </w:rPr>
        <w:t>，</w:t>
      </w:r>
      <w:r w:rsidR="001A2ACC" w:rsidRPr="00A82C7C">
        <w:rPr>
          <w:rFonts w:ascii="仿宋_GB2312" w:eastAsia="仿宋_GB2312" w:cs="仿宋_GB2312" w:hint="eastAsia"/>
          <w:sz w:val="32"/>
        </w:rPr>
        <w:t>在确认无火灾、爆炸危险后方可动火施工</w:t>
      </w:r>
      <w:r w:rsidR="001A2ACC">
        <w:rPr>
          <w:rFonts w:ascii="仿宋_GB2312" w:eastAsia="仿宋_GB2312" w:hint="eastAsia"/>
          <w:bCs/>
          <w:sz w:val="32"/>
          <w:szCs w:val="32"/>
        </w:rPr>
        <w:t>。</w:t>
      </w:r>
    </w:p>
    <w:p w:rsidR="00967808" w:rsidRDefault="001A2ACC" w:rsidP="001A2ACC">
      <w:pPr>
        <w:spacing w:line="600" w:lineRule="exact"/>
        <w:ind w:firstLineChars="200" w:firstLine="640"/>
        <w:rPr>
          <w:rFonts w:ascii="仿宋_GB2312" w:eastAsia="仿宋_GB2312"/>
          <w:bCs/>
          <w:sz w:val="32"/>
          <w:szCs w:val="32"/>
        </w:rPr>
      </w:pPr>
      <w:r>
        <w:rPr>
          <w:rFonts w:ascii="仿宋_GB2312" w:eastAsia="仿宋_GB2312" w:hint="eastAsia"/>
          <w:bCs/>
          <w:sz w:val="32"/>
          <w:szCs w:val="32"/>
        </w:rPr>
        <w:t>进行</w:t>
      </w:r>
      <w:r>
        <w:rPr>
          <w:rFonts w:ascii="仿宋_GB2312" w:eastAsia="仿宋_GB2312"/>
          <w:bCs/>
          <w:sz w:val="32"/>
          <w:szCs w:val="32"/>
        </w:rPr>
        <w:t>电焊、气焊等具有火灾危险作业的人员</w:t>
      </w:r>
      <w:r>
        <w:rPr>
          <w:rFonts w:ascii="仿宋_GB2312" w:eastAsia="仿宋_GB2312" w:hint="eastAsia"/>
          <w:bCs/>
          <w:sz w:val="32"/>
          <w:szCs w:val="32"/>
        </w:rPr>
        <w:t>，</w:t>
      </w:r>
      <w:r>
        <w:rPr>
          <w:rFonts w:ascii="仿宋_GB2312" w:eastAsia="仿宋_GB2312"/>
          <w:bCs/>
          <w:sz w:val="32"/>
          <w:szCs w:val="32"/>
        </w:rPr>
        <w:t>必须持证上岗</w:t>
      </w:r>
      <w:r>
        <w:rPr>
          <w:rFonts w:ascii="仿宋_GB2312" w:eastAsia="仿宋_GB2312" w:hint="eastAsia"/>
          <w:bCs/>
          <w:sz w:val="32"/>
          <w:szCs w:val="32"/>
        </w:rPr>
        <w:t>，并</w:t>
      </w:r>
      <w:r>
        <w:rPr>
          <w:rFonts w:ascii="仿宋_GB2312" w:eastAsia="仿宋_GB2312"/>
          <w:bCs/>
          <w:sz w:val="32"/>
          <w:szCs w:val="32"/>
        </w:rPr>
        <w:t>遵守消防安全</w:t>
      </w:r>
      <w:r>
        <w:rPr>
          <w:rFonts w:ascii="仿宋_GB2312" w:eastAsia="仿宋_GB2312" w:hint="eastAsia"/>
          <w:bCs/>
          <w:sz w:val="32"/>
          <w:szCs w:val="32"/>
        </w:rPr>
        <w:t>操作规程</w:t>
      </w:r>
      <w:r>
        <w:rPr>
          <w:rFonts w:ascii="仿宋_GB2312" w:eastAsia="仿宋_GB2312"/>
          <w:bCs/>
          <w:sz w:val="32"/>
          <w:szCs w:val="32"/>
        </w:rPr>
        <w:t>。</w:t>
      </w:r>
    </w:p>
    <w:p w:rsidR="001A2ACC" w:rsidRDefault="00967808" w:rsidP="001A2ACC">
      <w:pPr>
        <w:snapToGrid w:val="0"/>
        <w:spacing w:line="600" w:lineRule="exact"/>
        <w:ind w:firstLineChars="200" w:firstLine="643"/>
        <w:contextualSpacing/>
        <w:rPr>
          <w:rFonts w:ascii="仿宋_GB2312" w:eastAsia="仿宋_GB2312" w:hAnsi="等线"/>
          <w:sz w:val="32"/>
          <w:szCs w:val="32"/>
        </w:rPr>
      </w:pPr>
      <w:r>
        <w:rPr>
          <w:rFonts w:ascii="仿宋_GB2312" w:eastAsia="仿宋_GB2312" w:hint="eastAsia"/>
          <w:b/>
          <w:sz w:val="32"/>
          <w:szCs w:val="32"/>
        </w:rPr>
        <w:t>第十四条【消防设施管理】</w:t>
      </w:r>
      <w:r w:rsidR="001A2ACC">
        <w:rPr>
          <w:rFonts w:ascii="仿宋_GB2312" w:eastAsia="仿宋_GB2312" w:hAnsi="等线" w:hint="eastAsia"/>
          <w:sz w:val="32"/>
          <w:szCs w:val="32"/>
        </w:rPr>
        <w:t>租赁厂房的出租人、承租人应当</w:t>
      </w:r>
      <w:r w:rsidR="001A2ACC" w:rsidRPr="00E35F3D">
        <w:rPr>
          <w:rFonts w:ascii="仿宋_GB2312" w:eastAsia="仿宋_GB2312" w:hAnsi="等线" w:hint="eastAsia"/>
          <w:sz w:val="32"/>
          <w:szCs w:val="32"/>
        </w:rPr>
        <w:t>按照国家标准、行业标准配置消防设施、器材，设置消防安全标志，并</w:t>
      </w:r>
      <w:r w:rsidR="001A2ACC">
        <w:rPr>
          <w:rFonts w:ascii="仿宋_GB2312" w:eastAsia="仿宋_GB2312" w:hAnsi="等线" w:hint="eastAsia"/>
          <w:sz w:val="32"/>
          <w:szCs w:val="32"/>
        </w:rPr>
        <w:t>应当由专人进行管理，负责</w:t>
      </w:r>
      <w:r w:rsidR="001A2ACC" w:rsidRPr="00E35F3D">
        <w:rPr>
          <w:rFonts w:ascii="仿宋_GB2312" w:eastAsia="仿宋_GB2312" w:hAnsi="等线" w:hint="eastAsia"/>
          <w:sz w:val="32"/>
          <w:szCs w:val="32"/>
        </w:rPr>
        <w:t>定期组织检验、</w:t>
      </w:r>
      <w:r w:rsidR="001A2ACC" w:rsidRPr="00E35F3D">
        <w:rPr>
          <w:rFonts w:ascii="仿宋_GB2312" w:eastAsia="仿宋_GB2312" w:hAnsi="等线" w:hint="eastAsia"/>
          <w:sz w:val="32"/>
          <w:szCs w:val="32"/>
        </w:rPr>
        <w:lastRenderedPageBreak/>
        <w:t>维修，确保完好有效。</w:t>
      </w:r>
    </w:p>
    <w:p w:rsidR="00967808" w:rsidRDefault="001A2ACC" w:rsidP="001A2ACC">
      <w:pPr>
        <w:snapToGrid w:val="0"/>
        <w:spacing w:line="600" w:lineRule="exact"/>
        <w:ind w:firstLineChars="200" w:firstLine="640"/>
        <w:contextualSpacing/>
        <w:rPr>
          <w:rFonts w:ascii="Times New Roman" w:eastAsia="方正仿宋_GBK" w:hAnsi="Times New Roman"/>
          <w:sz w:val="32"/>
          <w:szCs w:val="32"/>
        </w:rPr>
      </w:pPr>
      <w:r>
        <w:rPr>
          <w:rFonts w:ascii="Times New Roman" w:eastAsia="方正仿宋_GBK" w:hAnsi="Times New Roman"/>
          <w:sz w:val="32"/>
          <w:szCs w:val="32"/>
        </w:rPr>
        <w:t>设置消防控制室的租赁厂房，消防控制室的日常管理应当由出租人和承租人共同协商指定专人负责。</w:t>
      </w:r>
    </w:p>
    <w:p w:rsidR="001A2ACC" w:rsidRDefault="00967808" w:rsidP="001A2ACC">
      <w:pPr>
        <w:spacing w:line="600" w:lineRule="exact"/>
        <w:ind w:firstLineChars="200" w:firstLine="643"/>
        <w:rPr>
          <w:rFonts w:ascii="仿宋_GB2312" w:eastAsia="仿宋_GB2312"/>
          <w:sz w:val="32"/>
          <w:szCs w:val="32"/>
        </w:rPr>
      </w:pPr>
      <w:r>
        <w:rPr>
          <w:rFonts w:ascii="仿宋_GB2312" w:eastAsia="仿宋_GB2312" w:hint="eastAsia"/>
          <w:b/>
          <w:sz w:val="32"/>
          <w:szCs w:val="32"/>
        </w:rPr>
        <w:t>第十五条【报警装置管理】</w:t>
      </w:r>
      <w:r w:rsidR="001A2ACC">
        <w:rPr>
          <w:rFonts w:ascii="Times New Roman" w:eastAsia="仿宋_GB2312" w:hAnsi="Times New Roman" w:hint="eastAsia"/>
          <w:kern w:val="21"/>
          <w:sz w:val="32"/>
          <w:szCs w:val="32"/>
        </w:rPr>
        <w:t>租赁</w:t>
      </w:r>
      <w:r w:rsidR="001A2ACC">
        <w:rPr>
          <w:rFonts w:ascii="Times New Roman" w:eastAsia="仿宋_GB2312" w:hAnsi="Times New Roman"/>
          <w:kern w:val="21"/>
          <w:sz w:val="32"/>
          <w:szCs w:val="32"/>
        </w:rPr>
        <w:t>厂房未</w:t>
      </w:r>
      <w:r w:rsidR="001A2ACC">
        <w:rPr>
          <w:rFonts w:ascii="Times New Roman" w:eastAsia="仿宋_GB2312" w:hAnsi="Times New Roman" w:hint="eastAsia"/>
          <w:kern w:val="21"/>
          <w:sz w:val="32"/>
          <w:szCs w:val="32"/>
        </w:rPr>
        <w:t>设置</w:t>
      </w:r>
      <w:r w:rsidR="001A2ACC">
        <w:rPr>
          <w:rFonts w:ascii="Times New Roman" w:eastAsia="仿宋_GB2312" w:hAnsi="Times New Roman"/>
          <w:kern w:val="21"/>
          <w:sz w:val="32"/>
          <w:szCs w:val="32"/>
        </w:rPr>
        <w:t>火灾自动报警系统的</w:t>
      </w:r>
      <w:r w:rsidR="001A2ACC">
        <w:rPr>
          <w:rFonts w:ascii="Times New Roman" w:eastAsia="仿宋_GB2312" w:hAnsi="Times New Roman" w:hint="eastAsia"/>
          <w:kern w:val="21"/>
          <w:sz w:val="32"/>
          <w:szCs w:val="32"/>
        </w:rPr>
        <w:t>，出租人应当在建筑的每一层出口</w:t>
      </w:r>
      <w:r w:rsidR="001A2ACC">
        <w:rPr>
          <w:rFonts w:ascii="Times New Roman" w:eastAsia="仿宋_GB2312" w:hAnsi="Times New Roman"/>
          <w:kern w:val="21"/>
          <w:sz w:val="32"/>
          <w:szCs w:val="32"/>
        </w:rPr>
        <w:t>处</w:t>
      </w:r>
      <w:r w:rsidR="001A2ACC">
        <w:rPr>
          <w:rFonts w:ascii="Times New Roman" w:eastAsia="仿宋_GB2312" w:hAnsi="Times New Roman" w:hint="eastAsia"/>
          <w:kern w:val="21"/>
          <w:sz w:val="32"/>
          <w:szCs w:val="32"/>
        </w:rPr>
        <w:t>安装一键联</w:t>
      </w:r>
      <w:r w:rsidR="001A2ACC">
        <w:rPr>
          <w:rFonts w:ascii="仿宋_GB2312" w:eastAsia="仿宋_GB2312" w:hint="eastAsia"/>
          <w:sz w:val="32"/>
          <w:szCs w:val="32"/>
        </w:rPr>
        <w:t>动式手动报警装置，</w:t>
      </w:r>
      <w:r w:rsidR="001A2ACC">
        <w:rPr>
          <w:rFonts w:ascii="仿宋_GB2312" w:eastAsia="仿宋_GB2312"/>
          <w:sz w:val="32"/>
          <w:szCs w:val="32"/>
        </w:rPr>
        <w:t>包括</w:t>
      </w:r>
      <w:r w:rsidR="001A2ACC">
        <w:rPr>
          <w:rFonts w:ascii="仿宋_GB2312" w:eastAsia="仿宋_GB2312" w:hint="eastAsia"/>
          <w:sz w:val="32"/>
          <w:szCs w:val="32"/>
        </w:rPr>
        <w:t>手动火灾报警按钮和火灾声光警报器。</w:t>
      </w:r>
    </w:p>
    <w:p w:rsidR="00967808" w:rsidRDefault="00967808" w:rsidP="00967808">
      <w:pPr>
        <w:snapToGrid w:val="0"/>
        <w:spacing w:line="600" w:lineRule="exact"/>
        <w:ind w:firstLineChars="200" w:firstLine="643"/>
        <w:contextualSpacing/>
        <w:rPr>
          <w:rFonts w:ascii="Times New Roman" w:eastAsia="仿宋_GB2312" w:hAnsi="Times New Roman"/>
          <w:kern w:val="21"/>
          <w:sz w:val="32"/>
          <w:szCs w:val="32"/>
        </w:rPr>
      </w:pPr>
      <w:r>
        <w:rPr>
          <w:rFonts w:ascii="仿宋_GB2312" w:eastAsia="仿宋_GB2312" w:hint="eastAsia"/>
          <w:b/>
          <w:sz w:val="32"/>
          <w:szCs w:val="32"/>
        </w:rPr>
        <w:t>第十六条【逃生设备管理】</w:t>
      </w:r>
      <w:r w:rsidR="001A2ACC">
        <w:rPr>
          <w:rFonts w:ascii="仿宋_GB2312" w:eastAsia="仿宋_GB2312" w:hint="eastAsia"/>
          <w:sz w:val="32"/>
          <w:szCs w:val="32"/>
        </w:rPr>
        <w:t>租赁厂房</w:t>
      </w:r>
      <w:r w:rsidR="001A2ACC">
        <w:rPr>
          <w:rFonts w:ascii="Times New Roman" w:eastAsia="仿宋_GB2312" w:hAnsi="Times New Roman"/>
          <w:kern w:val="21"/>
          <w:sz w:val="32"/>
          <w:szCs w:val="32"/>
        </w:rPr>
        <w:t>为</w:t>
      </w:r>
      <w:r w:rsidR="001A2ACC">
        <w:rPr>
          <w:rFonts w:ascii="Times New Roman" w:eastAsia="仿宋_GB2312" w:hAnsi="Times New Roman" w:hint="eastAsia"/>
          <w:kern w:val="21"/>
          <w:sz w:val="32"/>
          <w:szCs w:val="32"/>
        </w:rPr>
        <w:t>多层</w:t>
      </w:r>
      <w:r w:rsidR="001A2ACC">
        <w:rPr>
          <w:rFonts w:ascii="Times New Roman" w:eastAsia="仿宋_GB2312" w:hAnsi="Times New Roman"/>
          <w:kern w:val="21"/>
          <w:sz w:val="32"/>
          <w:szCs w:val="32"/>
        </w:rPr>
        <w:t>厂房</w:t>
      </w:r>
      <w:r w:rsidR="001A2ACC">
        <w:rPr>
          <w:rFonts w:ascii="Times New Roman" w:eastAsia="仿宋_GB2312" w:hAnsi="Times New Roman" w:hint="eastAsia"/>
          <w:kern w:val="21"/>
          <w:sz w:val="32"/>
          <w:szCs w:val="32"/>
        </w:rPr>
        <w:t>的，鼓励出租人在二层以上的每一层</w:t>
      </w:r>
      <w:r w:rsidR="001A2ACC">
        <w:rPr>
          <w:rFonts w:ascii="Times New Roman" w:eastAsia="仿宋_GB2312" w:hAnsi="Times New Roman"/>
          <w:kern w:val="21"/>
          <w:sz w:val="32"/>
          <w:szCs w:val="32"/>
        </w:rPr>
        <w:t>公共区域</w:t>
      </w:r>
      <w:r w:rsidR="001A2ACC">
        <w:rPr>
          <w:rFonts w:ascii="Times New Roman" w:eastAsia="仿宋_GB2312" w:hAnsi="Times New Roman" w:hint="eastAsia"/>
          <w:kern w:val="21"/>
          <w:sz w:val="32"/>
          <w:szCs w:val="32"/>
        </w:rPr>
        <w:t>的醒目位置</w:t>
      </w:r>
      <w:r w:rsidR="001A2ACC">
        <w:rPr>
          <w:rFonts w:ascii="Times New Roman" w:eastAsia="仿宋_GB2312" w:hAnsi="Times New Roman"/>
          <w:kern w:val="21"/>
          <w:sz w:val="32"/>
          <w:szCs w:val="32"/>
        </w:rPr>
        <w:t>设置</w:t>
      </w:r>
      <w:r w:rsidR="001A2ACC">
        <w:rPr>
          <w:rFonts w:ascii="Times New Roman" w:eastAsia="仿宋_GB2312" w:hAnsi="Times New Roman" w:hint="eastAsia"/>
          <w:kern w:val="21"/>
          <w:sz w:val="32"/>
          <w:szCs w:val="32"/>
        </w:rPr>
        <w:t>逃生</w:t>
      </w:r>
      <w:r w:rsidR="001A2ACC">
        <w:rPr>
          <w:rFonts w:ascii="Times New Roman" w:eastAsia="仿宋_GB2312" w:hAnsi="Times New Roman"/>
          <w:kern w:val="21"/>
          <w:sz w:val="32"/>
          <w:szCs w:val="32"/>
        </w:rPr>
        <w:t>软梯，</w:t>
      </w:r>
      <w:r w:rsidR="001A2ACC">
        <w:rPr>
          <w:rFonts w:ascii="Times New Roman" w:eastAsia="仿宋_GB2312" w:hAnsi="Times New Roman" w:hint="eastAsia"/>
          <w:kern w:val="21"/>
          <w:sz w:val="32"/>
          <w:szCs w:val="32"/>
        </w:rPr>
        <w:t>并宜</w:t>
      </w:r>
      <w:r w:rsidR="001A2ACC">
        <w:rPr>
          <w:rFonts w:ascii="Times New Roman" w:eastAsia="仿宋_GB2312" w:hAnsi="Times New Roman"/>
          <w:kern w:val="21"/>
          <w:sz w:val="32"/>
          <w:szCs w:val="32"/>
        </w:rPr>
        <w:t>在</w:t>
      </w:r>
      <w:r w:rsidR="001A2ACC">
        <w:rPr>
          <w:rFonts w:ascii="Times New Roman" w:eastAsia="仿宋_GB2312" w:hAnsi="Times New Roman" w:hint="eastAsia"/>
          <w:kern w:val="21"/>
          <w:sz w:val="32"/>
          <w:szCs w:val="32"/>
        </w:rPr>
        <w:t>每</w:t>
      </w:r>
      <w:r w:rsidR="001A2ACC">
        <w:rPr>
          <w:rFonts w:ascii="Times New Roman" w:eastAsia="仿宋_GB2312" w:hAnsi="Times New Roman"/>
          <w:kern w:val="21"/>
          <w:sz w:val="32"/>
          <w:szCs w:val="32"/>
        </w:rPr>
        <w:t>层</w:t>
      </w:r>
      <w:r w:rsidR="001A2ACC">
        <w:rPr>
          <w:rFonts w:ascii="Times New Roman" w:eastAsia="仿宋_GB2312" w:hAnsi="Times New Roman" w:hint="eastAsia"/>
          <w:kern w:val="21"/>
          <w:sz w:val="32"/>
          <w:szCs w:val="32"/>
        </w:rPr>
        <w:t>外窗</w:t>
      </w:r>
      <w:r w:rsidR="001A2ACC">
        <w:rPr>
          <w:rFonts w:ascii="Times New Roman" w:eastAsia="仿宋_GB2312" w:hAnsi="Times New Roman"/>
          <w:kern w:val="21"/>
          <w:sz w:val="32"/>
          <w:szCs w:val="32"/>
        </w:rPr>
        <w:t>对应处</w:t>
      </w:r>
      <w:r w:rsidR="001A2ACC">
        <w:rPr>
          <w:rFonts w:ascii="Times New Roman" w:eastAsia="仿宋_GB2312" w:hAnsi="Times New Roman" w:hint="eastAsia"/>
          <w:kern w:val="21"/>
          <w:sz w:val="32"/>
          <w:szCs w:val="32"/>
        </w:rPr>
        <w:t>安装</w:t>
      </w:r>
      <w:r w:rsidR="001A2ACC">
        <w:rPr>
          <w:rFonts w:ascii="Times New Roman" w:eastAsia="仿宋_GB2312" w:hAnsi="Times New Roman"/>
          <w:kern w:val="21"/>
          <w:sz w:val="32"/>
          <w:szCs w:val="32"/>
        </w:rPr>
        <w:t>启用装置。</w:t>
      </w:r>
    </w:p>
    <w:p w:rsidR="00967808" w:rsidRDefault="00967808" w:rsidP="00967808">
      <w:pPr>
        <w:spacing w:line="600" w:lineRule="exact"/>
        <w:ind w:firstLineChars="200" w:firstLine="643"/>
        <w:rPr>
          <w:rFonts w:ascii="黑体" w:eastAsia="黑体" w:cs="黑体"/>
          <w:sz w:val="32"/>
        </w:rPr>
      </w:pPr>
      <w:r>
        <w:rPr>
          <w:rFonts w:ascii="仿宋_GB2312" w:eastAsia="仿宋_GB2312" w:hint="eastAsia"/>
          <w:b/>
          <w:sz w:val="32"/>
          <w:szCs w:val="32"/>
        </w:rPr>
        <w:t>第十七条【</w:t>
      </w:r>
      <w:r w:rsidRPr="00F475B7">
        <w:rPr>
          <w:rFonts w:ascii="仿宋_GB2312" w:eastAsia="仿宋_GB2312"/>
          <w:b/>
          <w:sz w:val="32"/>
          <w:szCs w:val="32"/>
        </w:rPr>
        <w:t>消防组织</w:t>
      </w:r>
      <w:r>
        <w:rPr>
          <w:rFonts w:ascii="仿宋_GB2312" w:eastAsia="仿宋_GB2312" w:hint="eastAsia"/>
          <w:b/>
          <w:sz w:val="32"/>
          <w:szCs w:val="32"/>
        </w:rPr>
        <w:t>建设】</w:t>
      </w:r>
      <w:r w:rsidR="001A2ACC" w:rsidRPr="00763E9C">
        <w:rPr>
          <w:rFonts w:ascii="仿宋_GB2312" w:eastAsia="仿宋_GB2312" w:cs="仿宋_GB2312" w:hint="eastAsia"/>
          <w:sz w:val="32"/>
        </w:rPr>
        <w:t>租赁厂房的出租人、承租人</w:t>
      </w:r>
      <w:r w:rsidR="001A2ACC">
        <w:rPr>
          <w:rFonts w:ascii="仿宋_GB2312" w:eastAsia="仿宋_GB2312" w:cs="仿宋_GB2312"/>
          <w:sz w:val="32"/>
        </w:rPr>
        <w:t>应当根据需要，建立微型消防站、志愿消防队等多种形式的消防组织，配备并及时更新必要的消防装备和器材，开展群众性自防自救工作。微型消防站、志愿消防队等消防组织建立后，应当报当地消防救援机构备案。</w:t>
      </w:r>
    </w:p>
    <w:p w:rsidR="001A2ACC" w:rsidRPr="00E35F3D" w:rsidRDefault="00967808" w:rsidP="001A2ACC">
      <w:pPr>
        <w:snapToGrid w:val="0"/>
        <w:spacing w:line="600" w:lineRule="exact"/>
        <w:ind w:firstLine="640"/>
        <w:contextualSpacing/>
        <w:rPr>
          <w:rFonts w:ascii="仿宋_GB2312" w:eastAsia="仿宋_GB2312"/>
          <w:sz w:val="32"/>
          <w:szCs w:val="32"/>
        </w:rPr>
      </w:pPr>
      <w:r w:rsidRPr="00763E9C">
        <w:rPr>
          <w:rFonts w:ascii="仿宋_GB2312" w:eastAsia="仿宋_GB2312" w:hint="eastAsia"/>
          <w:b/>
          <w:sz w:val="32"/>
          <w:szCs w:val="32"/>
        </w:rPr>
        <w:t>第十</w:t>
      </w:r>
      <w:r>
        <w:rPr>
          <w:rFonts w:ascii="仿宋_GB2312" w:eastAsia="仿宋_GB2312" w:hint="eastAsia"/>
          <w:b/>
          <w:sz w:val="32"/>
          <w:szCs w:val="32"/>
        </w:rPr>
        <w:t>八</w:t>
      </w:r>
      <w:r w:rsidRPr="00763E9C">
        <w:rPr>
          <w:rFonts w:ascii="仿宋_GB2312" w:eastAsia="仿宋_GB2312" w:hint="eastAsia"/>
          <w:b/>
          <w:sz w:val="32"/>
          <w:szCs w:val="32"/>
        </w:rPr>
        <w:t>条【宣传教育和消防演练】</w:t>
      </w:r>
      <w:r w:rsidR="001A2ACC" w:rsidRPr="00E35F3D">
        <w:rPr>
          <w:rFonts w:ascii="仿宋_GB2312" w:eastAsia="仿宋_GB2312" w:hint="eastAsia"/>
          <w:sz w:val="32"/>
          <w:szCs w:val="32"/>
        </w:rPr>
        <w:t>租赁厂房</w:t>
      </w:r>
      <w:r w:rsidR="001A2ACC">
        <w:rPr>
          <w:rFonts w:ascii="仿宋_GB2312" w:eastAsia="仿宋_GB2312" w:hint="eastAsia"/>
          <w:sz w:val="32"/>
          <w:szCs w:val="32"/>
        </w:rPr>
        <w:t>的</w:t>
      </w:r>
      <w:r w:rsidR="001A2ACC" w:rsidRPr="00E35F3D">
        <w:rPr>
          <w:rFonts w:ascii="仿宋_GB2312" w:eastAsia="仿宋_GB2312" w:hint="eastAsia"/>
          <w:sz w:val="32"/>
          <w:szCs w:val="32"/>
        </w:rPr>
        <w:t>出租人应当组织建筑物内的所有承租人共同制定灭火和应急疏散预案，至少每半年组织一次全员消防安全培训以及灭火和应急疏散演练。</w:t>
      </w:r>
    </w:p>
    <w:p w:rsidR="001A2ACC" w:rsidRPr="00E35F3D" w:rsidRDefault="001A2ACC" w:rsidP="001A2ACC">
      <w:pPr>
        <w:snapToGrid w:val="0"/>
        <w:spacing w:line="600" w:lineRule="exact"/>
        <w:ind w:firstLine="640"/>
        <w:contextualSpacing/>
        <w:rPr>
          <w:rFonts w:ascii="仿宋_GB2312" w:eastAsia="仿宋_GB2312"/>
          <w:sz w:val="32"/>
          <w:szCs w:val="32"/>
        </w:rPr>
      </w:pPr>
      <w:r w:rsidRPr="00E35F3D">
        <w:rPr>
          <w:rFonts w:ascii="仿宋_GB2312" w:eastAsia="仿宋_GB2312" w:hint="eastAsia"/>
          <w:sz w:val="32"/>
          <w:szCs w:val="32"/>
        </w:rPr>
        <w:t>承租人</w:t>
      </w:r>
      <w:r>
        <w:rPr>
          <w:rFonts w:ascii="仿宋_GB2312" w:eastAsia="仿宋_GB2312" w:hint="eastAsia"/>
          <w:sz w:val="32"/>
          <w:szCs w:val="32"/>
        </w:rPr>
        <w:t>应当及时组织新职工进行岗前消防安全培训，并</w:t>
      </w:r>
      <w:r w:rsidRPr="00E35F3D">
        <w:rPr>
          <w:rFonts w:ascii="仿宋_GB2312" w:eastAsia="仿宋_GB2312" w:hint="eastAsia"/>
          <w:sz w:val="32"/>
          <w:szCs w:val="32"/>
        </w:rPr>
        <w:t>参照前款要求落实</w:t>
      </w:r>
      <w:r>
        <w:rPr>
          <w:rFonts w:ascii="仿宋_GB2312" w:eastAsia="仿宋_GB2312" w:hint="eastAsia"/>
          <w:sz w:val="32"/>
          <w:szCs w:val="32"/>
        </w:rPr>
        <w:t>其他</w:t>
      </w:r>
      <w:r w:rsidRPr="00E35F3D">
        <w:rPr>
          <w:rFonts w:ascii="仿宋_GB2312" w:eastAsia="仿宋_GB2312" w:hint="eastAsia"/>
          <w:sz w:val="32"/>
          <w:szCs w:val="32"/>
        </w:rPr>
        <w:t>消防安全培训</w:t>
      </w:r>
      <w:r>
        <w:rPr>
          <w:rFonts w:ascii="仿宋_GB2312" w:eastAsia="仿宋_GB2312" w:hint="eastAsia"/>
          <w:sz w:val="32"/>
          <w:szCs w:val="32"/>
        </w:rPr>
        <w:t>、</w:t>
      </w:r>
      <w:r w:rsidRPr="00E35F3D">
        <w:rPr>
          <w:rFonts w:ascii="仿宋_GB2312" w:eastAsia="仿宋_GB2312" w:hint="eastAsia"/>
          <w:sz w:val="32"/>
          <w:szCs w:val="32"/>
        </w:rPr>
        <w:t>灭火和应急疏散演练。</w:t>
      </w:r>
    </w:p>
    <w:p w:rsidR="001A2ACC" w:rsidRDefault="00967808" w:rsidP="001A2ACC">
      <w:pPr>
        <w:snapToGrid w:val="0"/>
        <w:spacing w:line="600" w:lineRule="exact"/>
        <w:ind w:firstLineChars="200" w:firstLine="643"/>
        <w:contextualSpacing/>
        <w:rPr>
          <w:rFonts w:ascii="仿宋_GB2312" w:eastAsia="仿宋_GB2312"/>
          <w:sz w:val="32"/>
          <w:szCs w:val="32"/>
        </w:rPr>
      </w:pPr>
      <w:r>
        <w:rPr>
          <w:rFonts w:ascii="仿宋_GB2312" w:eastAsia="仿宋_GB2312" w:hAnsi="黑体" w:hint="eastAsia"/>
          <w:b/>
          <w:sz w:val="32"/>
          <w:szCs w:val="32"/>
        </w:rPr>
        <w:t>第十九条【联合检查和隐患整改制度】</w:t>
      </w:r>
      <w:r w:rsidR="001A2ACC">
        <w:rPr>
          <w:rFonts w:ascii="仿宋_GB2312" w:eastAsia="仿宋_GB2312" w:hint="eastAsia"/>
          <w:sz w:val="32"/>
          <w:szCs w:val="32"/>
        </w:rPr>
        <w:t>租赁厂房的出租人和承租人应当建立火灾隐患联合排查制度，</w:t>
      </w:r>
      <w:r w:rsidR="001A2ACC">
        <w:rPr>
          <w:rFonts w:ascii="仿宋_GB2312" w:eastAsia="仿宋_GB2312"/>
          <w:sz w:val="32"/>
          <w:szCs w:val="32"/>
        </w:rPr>
        <w:t>每</w:t>
      </w:r>
      <w:r w:rsidR="001A2ACC">
        <w:rPr>
          <w:rFonts w:ascii="仿宋_GB2312" w:eastAsia="仿宋_GB2312" w:hint="eastAsia"/>
          <w:sz w:val="32"/>
          <w:szCs w:val="32"/>
        </w:rPr>
        <w:t>月</w:t>
      </w:r>
      <w:r w:rsidR="001A2ACC">
        <w:rPr>
          <w:rFonts w:ascii="仿宋_GB2312" w:eastAsia="仿宋_GB2312"/>
          <w:sz w:val="32"/>
          <w:szCs w:val="32"/>
        </w:rPr>
        <w:t>至少进行</w:t>
      </w:r>
      <w:r w:rsidR="001A2ACC">
        <w:rPr>
          <w:rFonts w:ascii="仿宋_GB2312" w:eastAsia="仿宋_GB2312"/>
          <w:sz w:val="32"/>
          <w:szCs w:val="32"/>
        </w:rPr>
        <w:lastRenderedPageBreak/>
        <w:t>一次全面</w:t>
      </w:r>
      <w:r w:rsidR="001A2ACC">
        <w:rPr>
          <w:rFonts w:ascii="仿宋_GB2312" w:eastAsia="仿宋_GB2312" w:hint="eastAsia"/>
          <w:sz w:val="32"/>
          <w:szCs w:val="32"/>
        </w:rPr>
        <w:t>联合检查。</w:t>
      </w:r>
    </w:p>
    <w:p w:rsidR="001A2ACC" w:rsidRDefault="001A2ACC" w:rsidP="001A2ACC">
      <w:pPr>
        <w:snapToGrid w:val="0"/>
        <w:spacing w:line="600" w:lineRule="exact"/>
        <w:ind w:firstLine="640"/>
        <w:contextualSpacing/>
        <w:rPr>
          <w:rFonts w:ascii="仿宋_GB2312" w:eastAsia="仿宋_GB2312"/>
          <w:bCs/>
          <w:sz w:val="32"/>
          <w:szCs w:val="32"/>
        </w:rPr>
      </w:pPr>
      <w:r>
        <w:rPr>
          <w:rFonts w:ascii="仿宋_GB2312" w:eastAsia="仿宋_GB2312" w:hint="eastAsia"/>
          <w:bCs/>
          <w:sz w:val="32"/>
          <w:szCs w:val="32"/>
        </w:rPr>
        <w:t>租赁厂房的</w:t>
      </w:r>
      <w:r>
        <w:rPr>
          <w:rFonts w:ascii="仿宋_GB2312" w:eastAsia="仿宋_GB2312" w:hint="eastAsia"/>
          <w:sz w:val="32"/>
          <w:szCs w:val="32"/>
        </w:rPr>
        <w:t>出租人和承租人应当按照各自职责</w:t>
      </w:r>
      <w:r w:rsidRPr="00313F54">
        <w:rPr>
          <w:rFonts w:ascii="仿宋_GB2312" w:eastAsia="仿宋_GB2312" w:cs="仿宋_GB2312"/>
          <w:sz w:val="32"/>
        </w:rPr>
        <w:t>立即消除检查发现的火灾隐患；</w:t>
      </w:r>
      <w:r w:rsidRPr="0063787E">
        <w:rPr>
          <w:rFonts w:ascii="仿宋_GB2312" w:eastAsia="仿宋_GB2312" w:hint="eastAsia"/>
          <w:bCs/>
          <w:sz w:val="32"/>
          <w:szCs w:val="32"/>
        </w:rPr>
        <w:t>确实不能立即消除的，应当制定整改方案，明确整改时限和措施。</w:t>
      </w:r>
    </w:p>
    <w:p w:rsidR="001A2ACC" w:rsidRDefault="00967808" w:rsidP="001A2ACC">
      <w:pPr>
        <w:snapToGrid w:val="0"/>
        <w:spacing w:line="600" w:lineRule="exact"/>
        <w:ind w:firstLineChars="200" w:firstLine="643"/>
        <w:contextualSpacing/>
        <w:rPr>
          <w:rFonts w:ascii="仿宋_GB2312" w:eastAsia="仿宋_GB2312"/>
          <w:sz w:val="32"/>
          <w:szCs w:val="32"/>
        </w:rPr>
      </w:pPr>
      <w:r>
        <w:rPr>
          <w:rFonts w:ascii="仿宋_GB2312" w:eastAsia="仿宋_GB2312" w:hint="eastAsia"/>
          <w:b/>
          <w:bCs/>
          <w:sz w:val="32"/>
          <w:szCs w:val="32"/>
        </w:rPr>
        <w:t>第二十条【备案管理制度要求】</w:t>
      </w:r>
      <w:r w:rsidR="001A2ACC">
        <w:rPr>
          <w:rFonts w:ascii="仿宋_GB2312" w:eastAsia="仿宋_GB2312" w:hint="eastAsia"/>
          <w:sz w:val="32"/>
          <w:szCs w:val="32"/>
        </w:rPr>
        <w:t>县（市、区）人民政府应当结合本地实际情况建立租赁厂房登记备案制度。</w:t>
      </w:r>
    </w:p>
    <w:p w:rsidR="001A2ACC" w:rsidRPr="009F6C45" w:rsidRDefault="001A2ACC" w:rsidP="001A2ACC">
      <w:pPr>
        <w:snapToGrid w:val="0"/>
        <w:spacing w:line="600" w:lineRule="exact"/>
        <w:ind w:firstLineChars="200" w:firstLine="640"/>
        <w:contextualSpacing/>
        <w:rPr>
          <w:rFonts w:ascii="仿宋_GB2312" w:eastAsia="仿宋_GB2312"/>
          <w:sz w:val="32"/>
          <w:szCs w:val="32"/>
        </w:rPr>
      </w:pPr>
      <w:r w:rsidRPr="00B63BDC">
        <w:rPr>
          <w:rFonts w:ascii="仿宋_GB2312" w:eastAsia="仿宋_GB2312" w:cs="仿宋_GB2312" w:hint="eastAsia"/>
          <w:sz w:val="32"/>
        </w:rPr>
        <w:t>住房和城乡建设主管部门</w:t>
      </w:r>
      <w:r w:rsidRPr="008729BA">
        <w:rPr>
          <w:rFonts w:ascii="仿宋_GB2312" w:eastAsia="仿宋_GB2312" w:hint="eastAsia"/>
          <w:sz w:val="32"/>
          <w:szCs w:val="32"/>
        </w:rPr>
        <w:t>负责</w:t>
      </w:r>
      <w:r w:rsidRPr="009F6C45">
        <w:rPr>
          <w:rFonts w:ascii="仿宋_GB2312" w:eastAsia="仿宋_GB2312" w:hint="eastAsia"/>
          <w:sz w:val="32"/>
          <w:szCs w:val="32"/>
        </w:rPr>
        <w:t>本行政区域内的厂房租赁管理工作，</w:t>
      </w:r>
      <w:r>
        <w:rPr>
          <w:rFonts w:ascii="仿宋_GB2312" w:eastAsia="仿宋_GB2312" w:hint="eastAsia"/>
          <w:sz w:val="32"/>
          <w:szCs w:val="32"/>
        </w:rPr>
        <w:t>办理</w:t>
      </w:r>
      <w:r w:rsidRPr="009F6C45">
        <w:rPr>
          <w:rFonts w:ascii="仿宋_GB2312" w:eastAsia="仿宋_GB2312" w:hint="eastAsia"/>
          <w:sz w:val="32"/>
          <w:szCs w:val="32"/>
        </w:rPr>
        <w:t>租赁</w:t>
      </w:r>
      <w:r>
        <w:rPr>
          <w:rFonts w:ascii="仿宋_GB2312" w:eastAsia="仿宋_GB2312" w:hint="eastAsia"/>
          <w:sz w:val="32"/>
          <w:szCs w:val="32"/>
        </w:rPr>
        <w:t>厂房的</w:t>
      </w:r>
      <w:r w:rsidRPr="009F6C45">
        <w:rPr>
          <w:rFonts w:ascii="仿宋_GB2312" w:eastAsia="仿宋_GB2312" w:hint="eastAsia"/>
          <w:sz w:val="32"/>
          <w:szCs w:val="32"/>
        </w:rPr>
        <w:t>登记备案。</w:t>
      </w:r>
    </w:p>
    <w:p w:rsidR="00967808" w:rsidRDefault="001A2ACC" w:rsidP="001A2ACC">
      <w:pPr>
        <w:snapToGrid w:val="0"/>
        <w:spacing w:line="600" w:lineRule="exact"/>
        <w:ind w:firstLine="640"/>
        <w:contextualSpacing/>
        <w:rPr>
          <w:rFonts w:ascii="仿宋_GB2312" w:eastAsia="仿宋_GB2312"/>
          <w:sz w:val="32"/>
          <w:szCs w:val="32"/>
        </w:rPr>
      </w:pPr>
      <w:r w:rsidRPr="00B63BDC">
        <w:rPr>
          <w:rFonts w:ascii="仿宋_GB2312" w:eastAsia="仿宋_GB2312" w:cs="仿宋_GB2312" w:hint="eastAsia"/>
          <w:sz w:val="32"/>
        </w:rPr>
        <w:t>住房和城乡建设主管部门</w:t>
      </w:r>
      <w:r>
        <w:rPr>
          <w:rFonts w:ascii="仿宋_GB2312" w:eastAsia="仿宋_GB2312" w:hint="eastAsia"/>
          <w:sz w:val="32"/>
          <w:szCs w:val="32"/>
        </w:rPr>
        <w:t>、</w:t>
      </w:r>
      <w:r>
        <w:rPr>
          <w:rFonts w:ascii="仿宋_GB2312" w:eastAsia="仿宋_GB2312"/>
          <w:sz w:val="32"/>
          <w:szCs w:val="32"/>
        </w:rPr>
        <w:t>市场监督管理部门</w:t>
      </w:r>
      <w:r>
        <w:rPr>
          <w:rFonts w:ascii="仿宋_GB2312" w:eastAsia="仿宋_GB2312" w:hint="eastAsia"/>
          <w:sz w:val="32"/>
          <w:szCs w:val="32"/>
        </w:rPr>
        <w:t>应当</w:t>
      </w:r>
      <w:r>
        <w:rPr>
          <w:rFonts w:ascii="仿宋_GB2312" w:eastAsia="仿宋_GB2312"/>
          <w:sz w:val="32"/>
          <w:szCs w:val="32"/>
        </w:rPr>
        <w:t>与</w:t>
      </w:r>
      <w:r>
        <w:rPr>
          <w:rFonts w:ascii="仿宋_GB2312" w:eastAsia="仿宋_GB2312" w:hint="eastAsia"/>
          <w:sz w:val="32"/>
          <w:szCs w:val="32"/>
        </w:rPr>
        <w:t>乡（镇）人民政府、街道办事处</w:t>
      </w:r>
      <w:r w:rsidRPr="009F6C45">
        <w:rPr>
          <w:rFonts w:ascii="仿宋_GB2312" w:eastAsia="仿宋_GB2312" w:hint="eastAsia"/>
          <w:sz w:val="32"/>
          <w:szCs w:val="32"/>
        </w:rPr>
        <w:t>共享</w:t>
      </w:r>
      <w:r>
        <w:rPr>
          <w:rFonts w:ascii="仿宋_GB2312" w:eastAsia="仿宋_GB2312" w:hint="eastAsia"/>
          <w:sz w:val="32"/>
          <w:szCs w:val="32"/>
        </w:rPr>
        <w:t>租赁厂房登记备案和租赁企业市场主体登记信息。</w:t>
      </w:r>
    </w:p>
    <w:p w:rsidR="00967808" w:rsidRDefault="00967808" w:rsidP="00967808">
      <w:pPr>
        <w:spacing w:line="600" w:lineRule="exact"/>
        <w:ind w:firstLineChars="200" w:firstLine="643"/>
        <w:contextualSpacing/>
        <w:jc w:val="left"/>
        <w:rPr>
          <w:rFonts w:ascii="仿宋_GB2312" w:eastAsia="仿宋_GB2312" w:hAnsi="等线"/>
          <w:sz w:val="32"/>
          <w:szCs w:val="32"/>
        </w:rPr>
      </w:pPr>
      <w:r>
        <w:rPr>
          <w:rFonts w:ascii="仿宋_GB2312" w:eastAsia="仿宋_GB2312" w:hAnsi="等线"/>
          <w:b/>
          <w:sz w:val="32"/>
          <w:szCs w:val="32"/>
        </w:rPr>
        <w:t>第</w:t>
      </w:r>
      <w:r>
        <w:rPr>
          <w:rFonts w:ascii="仿宋_GB2312" w:eastAsia="仿宋_GB2312" w:hAnsi="等线" w:hint="eastAsia"/>
          <w:b/>
          <w:sz w:val="32"/>
          <w:szCs w:val="32"/>
        </w:rPr>
        <w:t>二十一</w:t>
      </w:r>
      <w:r>
        <w:rPr>
          <w:rFonts w:ascii="仿宋_GB2312" w:eastAsia="仿宋_GB2312" w:hAnsi="等线"/>
          <w:b/>
          <w:sz w:val="32"/>
          <w:szCs w:val="32"/>
        </w:rPr>
        <w:t>条</w:t>
      </w:r>
      <w:r>
        <w:rPr>
          <w:rFonts w:ascii="仿宋_GB2312" w:eastAsia="仿宋_GB2312" w:hAnsi="等线" w:hint="eastAsia"/>
          <w:b/>
          <w:sz w:val="32"/>
          <w:szCs w:val="32"/>
        </w:rPr>
        <w:t>【传统产业升级改造管理】</w:t>
      </w:r>
      <w:r w:rsidR="001A2ACC">
        <w:rPr>
          <w:rFonts w:ascii="仿宋_GB2312" w:eastAsia="仿宋_GB2312" w:hAnsi="等线" w:hint="eastAsia"/>
          <w:sz w:val="32"/>
          <w:szCs w:val="32"/>
        </w:rPr>
        <w:t>经信、发改、科技部门负责督促租赁厂房内企业落实行业规范和准入管理，实施传统产业升级改造，淘汰火灾风险大的落后工艺和产能。</w:t>
      </w:r>
    </w:p>
    <w:p w:rsidR="001A2ACC" w:rsidRPr="00140495" w:rsidRDefault="00967808" w:rsidP="001A2ACC">
      <w:pPr>
        <w:snapToGrid w:val="0"/>
        <w:spacing w:line="600" w:lineRule="exact"/>
        <w:ind w:firstLineChars="200" w:firstLine="643"/>
        <w:contextualSpacing/>
        <w:rPr>
          <w:rFonts w:ascii="仿宋_GB2312" w:eastAsia="仿宋_GB2312"/>
          <w:color w:val="000000"/>
          <w:sz w:val="32"/>
          <w:szCs w:val="32"/>
        </w:rPr>
      </w:pPr>
      <w:r>
        <w:rPr>
          <w:rFonts w:ascii="仿宋_GB2312" w:eastAsia="仿宋_GB2312"/>
          <w:b/>
          <w:sz w:val="32"/>
          <w:szCs w:val="32"/>
        </w:rPr>
        <w:t>第</w:t>
      </w:r>
      <w:r>
        <w:rPr>
          <w:rFonts w:ascii="仿宋_GB2312" w:eastAsia="仿宋_GB2312" w:hint="eastAsia"/>
          <w:b/>
          <w:sz w:val="32"/>
          <w:szCs w:val="32"/>
        </w:rPr>
        <w:t>二十二</w:t>
      </w:r>
      <w:r>
        <w:rPr>
          <w:rFonts w:ascii="仿宋_GB2312" w:eastAsia="仿宋_GB2312"/>
          <w:b/>
          <w:sz w:val="32"/>
          <w:szCs w:val="32"/>
        </w:rPr>
        <w:t>条</w:t>
      </w:r>
      <w:r>
        <w:rPr>
          <w:rFonts w:ascii="仿宋_GB2312" w:eastAsia="仿宋_GB2312" w:hint="eastAsia"/>
          <w:b/>
          <w:sz w:val="32"/>
          <w:szCs w:val="32"/>
        </w:rPr>
        <w:t>【临时建筑管理】</w:t>
      </w:r>
      <w:r w:rsidR="001A2ACC" w:rsidRPr="00140495">
        <w:rPr>
          <w:rFonts w:ascii="仿宋_GB2312" w:eastAsia="仿宋_GB2312" w:hint="eastAsia"/>
          <w:color w:val="000000"/>
          <w:sz w:val="32"/>
          <w:szCs w:val="32"/>
        </w:rPr>
        <w:t>自然资源和</w:t>
      </w:r>
      <w:r w:rsidR="001A2ACC" w:rsidRPr="00140495">
        <w:rPr>
          <w:rFonts w:ascii="仿宋_GB2312" w:eastAsia="仿宋_GB2312"/>
          <w:color w:val="000000"/>
          <w:sz w:val="32"/>
          <w:szCs w:val="32"/>
        </w:rPr>
        <w:t>规划</w:t>
      </w:r>
      <w:r w:rsidR="001A2ACC" w:rsidRPr="00140495">
        <w:rPr>
          <w:rFonts w:ascii="仿宋_GB2312" w:eastAsia="仿宋_GB2312" w:hint="eastAsia"/>
          <w:color w:val="000000"/>
          <w:sz w:val="32"/>
          <w:szCs w:val="32"/>
        </w:rPr>
        <w:t>部门负责租赁厂房内扩建项目的审批工作，指导、监督租赁厂房影响消防安全的违法建筑处置工作，核实</w:t>
      </w:r>
      <w:r w:rsidR="001A2ACC" w:rsidRPr="00140495">
        <w:rPr>
          <w:rFonts w:ascii="仿宋_GB2312" w:eastAsia="仿宋_GB2312"/>
          <w:color w:val="000000"/>
          <w:sz w:val="32"/>
          <w:szCs w:val="32"/>
        </w:rPr>
        <w:t>相关部门移交的违规</w:t>
      </w:r>
      <w:r w:rsidR="001A2ACC" w:rsidRPr="00140495">
        <w:rPr>
          <w:rFonts w:ascii="仿宋_GB2312" w:eastAsia="仿宋_GB2312" w:hint="eastAsia"/>
          <w:color w:val="000000"/>
          <w:sz w:val="32"/>
          <w:szCs w:val="32"/>
        </w:rPr>
        <w:t>扩建</w:t>
      </w:r>
      <w:r w:rsidR="001A2ACC" w:rsidRPr="00140495">
        <w:rPr>
          <w:rFonts w:ascii="仿宋_GB2312" w:eastAsia="仿宋_GB2312"/>
          <w:color w:val="000000"/>
          <w:sz w:val="32"/>
          <w:szCs w:val="32"/>
        </w:rPr>
        <w:t>项目</w:t>
      </w:r>
      <w:r w:rsidR="001A2ACC" w:rsidRPr="00140495">
        <w:rPr>
          <w:rFonts w:ascii="仿宋_GB2312" w:eastAsia="仿宋_GB2312" w:hint="eastAsia"/>
          <w:color w:val="000000"/>
          <w:sz w:val="32"/>
          <w:szCs w:val="32"/>
        </w:rPr>
        <w:t>线索</w:t>
      </w:r>
      <w:r w:rsidR="001A2ACC" w:rsidRPr="00140495">
        <w:rPr>
          <w:rFonts w:ascii="仿宋_GB2312" w:eastAsia="仿宋_GB2312"/>
          <w:color w:val="000000"/>
          <w:sz w:val="32"/>
          <w:szCs w:val="32"/>
        </w:rPr>
        <w:t>。</w:t>
      </w:r>
    </w:p>
    <w:p w:rsidR="001A2ACC" w:rsidRDefault="001A2ACC" w:rsidP="001A2ACC">
      <w:pPr>
        <w:snapToGrid w:val="0"/>
        <w:spacing w:line="600" w:lineRule="exact"/>
        <w:ind w:firstLineChars="200" w:firstLine="640"/>
        <w:contextualSpacing/>
        <w:rPr>
          <w:rFonts w:ascii="仿宋_GB2312" w:eastAsia="仿宋_GB2312"/>
          <w:color w:val="000000"/>
          <w:sz w:val="32"/>
          <w:szCs w:val="32"/>
        </w:rPr>
      </w:pPr>
      <w:r w:rsidRPr="006944E4">
        <w:rPr>
          <w:rFonts w:ascii="仿宋_GB2312" w:eastAsia="仿宋_GB2312" w:hint="eastAsia"/>
          <w:color w:val="000000"/>
          <w:sz w:val="32"/>
          <w:szCs w:val="32"/>
        </w:rPr>
        <w:t>自然资源和</w:t>
      </w:r>
      <w:r w:rsidRPr="006944E4">
        <w:rPr>
          <w:rFonts w:ascii="仿宋_GB2312" w:eastAsia="仿宋_GB2312"/>
          <w:color w:val="000000"/>
          <w:sz w:val="32"/>
          <w:szCs w:val="32"/>
        </w:rPr>
        <w:t>规划</w:t>
      </w:r>
      <w:r w:rsidRPr="006944E4">
        <w:rPr>
          <w:rFonts w:ascii="仿宋_GB2312" w:eastAsia="仿宋_GB2312" w:hint="eastAsia"/>
          <w:color w:val="000000"/>
          <w:sz w:val="32"/>
          <w:szCs w:val="32"/>
        </w:rPr>
        <w:t>部门具体负责本行政区域内城镇违法建筑处置工作，并负责指导、监督本行政区域内乡村违法建筑处置工作；乡（镇）人民政府具体负责本行政区域内乡村违法建筑处置工作。</w:t>
      </w:r>
    </w:p>
    <w:p w:rsidR="001A2ACC" w:rsidRPr="006944E4" w:rsidRDefault="001A2ACC" w:rsidP="001A2ACC">
      <w:pPr>
        <w:snapToGrid w:val="0"/>
        <w:spacing w:line="600" w:lineRule="exact"/>
        <w:ind w:firstLineChars="200" w:firstLine="640"/>
        <w:contextualSpacing/>
      </w:pPr>
      <w:r w:rsidRPr="00140495">
        <w:rPr>
          <w:rFonts w:ascii="仿宋_GB2312" w:eastAsia="仿宋_GB2312" w:hint="eastAsia"/>
          <w:color w:val="000000"/>
          <w:sz w:val="32"/>
          <w:szCs w:val="32"/>
        </w:rPr>
        <w:lastRenderedPageBreak/>
        <w:t>综合行政执法部门负责监督检查租赁厂房内影响消防安全的违法违规建设行为。</w:t>
      </w:r>
    </w:p>
    <w:p w:rsidR="00967808" w:rsidRDefault="00967808" w:rsidP="001A2ACC">
      <w:pPr>
        <w:snapToGrid w:val="0"/>
        <w:spacing w:line="600" w:lineRule="exact"/>
        <w:ind w:firstLineChars="200" w:firstLine="643"/>
        <w:contextualSpacing/>
        <w:rPr>
          <w:rFonts w:ascii="仿宋_GB2312" w:eastAsia="仿宋_GB2312"/>
          <w:sz w:val="32"/>
          <w:szCs w:val="32"/>
        </w:rPr>
      </w:pPr>
      <w:r>
        <w:rPr>
          <w:rFonts w:ascii="仿宋_GB2312" w:eastAsia="仿宋_GB2312"/>
          <w:b/>
          <w:sz w:val="32"/>
          <w:szCs w:val="32"/>
        </w:rPr>
        <w:t>第</w:t>
      </w:r>
      <w:r>
        <w:rPr>
          <w:rFonts w:ascii="仿宋_GB2312" w:eastAsia="仿宋_GB2312" w:hint="eastAsia"/>
          <w:b/>
          <w:sz w:val="32"/>
          <w:szCs w:val="32"/>
        </w:rPr>
        <w:t>二十三</w:t>
      </w:r>
      <w:r>
        <w:rPr>
          <w:rFonts w:ascii="仿宋_GB2312" w:eastAsia="仿宋_GB2312"/>
          <w:b/>
          <w:sz w:val="32"/>
          <w:szCs w:val="32"/>
        </w:rPr>
        <w:t>条</w:t>
      </w:r>
      <w:r>
        <w:rPr>
          <w:rFonts w:ascii="仿宋_GB2312" w:eastAsia="仿宋_GB2312" w:hint="eastAsia"/>
          <w:b/>
          <w:sz w:val="32"/>
          <w:szCs w:val="32"/>
        </w:rPr>
        <w:t>【其他管理】</w:t>
      </w:r>
      <w:r>
        <w:rPr>
          <w:rFonts w:ascii="仿宋_GB2312" w:eastAsia="仿宋_GB2312"/>
          <w:sz w:val="32"/>
          <w:szCs w:val="32"/>
        </w:rPr>
        <w:t>生态环境</w:t>
      </w:r>
      <w:r>
        <w:rPr>
          <w:rFonts w:ascii="仿宋_GB2312" w:eastAsia="仿宋_GB2312" w:hint="eastAsia"/>
          <w:sz w:val="32"/>
          <w:szCs w:val="32"/>
        </w:rPr>
        <w:t>、交通运输、商务、邮政等行业监管部门在各自职责范围内，就租赁厂房</w:t>
      </w:r>
      <w:r>
        <w:rPr>
          <w:rFonts w:ascii="仿宋_GB2312" w:eastAsia="仿宋_GB2312"/>
          <w:sz w:val="32"/>
          <w:szCs w:val="32"/>
        </w:rPr>
        <w:t>内</w:t>
      </w:r>
      <w:r>
        <w:rPr>
          <w:rFonts w:ascii="仿宋_GB2312" w:eastAsia="仿宋_GB2312" w:hint="eastAsia"/>
          <w:sz w:val="32"/>
          <w:szCs w:val="32"/>
        </w:rPr>
        <w:t>的环保设施加装、物流等相关行业领域加强消防安全</w:t>
      </w:r>
      <w:r>
        <w:rPr>
          <w:rFonts w:ascii="仿宋_GB2312" w:eastAsia="仿宋_GB2312"/>
          <w:sz w:val="32"/>
          <w:szCs w:val="32"/>
        </w:rPr>
        <w:t>管理。</w:t>
      </w:r>
    </w:p>
    <w:p w:rsidR="00967808" w:rsidRDefault="00967808" w:rsidP="00967808">
      <w:pPr>
        <w:snapToGrid w:val="0"/>
        <w:spacing w:line="600" w:lineRule="exact"/>
        <w:ind w:firstLineChars="200" w:firstLine="643"/>
        <w:contextualSpacing/>
        <w:rPr>
          <w:rFonts w:ascii="仿宋_GB2312" w:eastAsia="仿宋_GB2312"/>
          <w:bCs/>
          <w:sz w:val="32"/>
          <w:szCs w:val="32"/>
        </w:rPr>
      </w:pPr>
      <w:r>
        <w:rPr>
          <w:rFonts w:ascii="仿宋_GB2312" w:eastAsia="仿宋_GB2312" w:hint="eastAsia"/>
          <w:b/>
          <w:bCs/>
          <w:sz w:val="32"/>
          <w:szCs w:val="32"/>
        </w:rPr>
        <w:t>第二十四条【</w:t>
      </w:r>
      <w:r>
        <w:rPr>
          <w:rFonts w:ascii="仿宋_GB2312" w:eastAsia="仿宋_GB2312" w:hint="eastAsia"/>
          <w:b/>
          <w:sz w:val="32"/>
          <w:szCs w:val="32"/>
        </w:rPr>
        <w:t>未如实告知法律责任</w:t>
      </w:r>
      <w:r>
        <w:rPr>
          <w:rFonts w:ascii="仿宋_GB2312" w:eastAsia="仿宋_GB2312" w:hint="eastAsia"/>
          <w:b/>
          <w:bCs/>
          <w:sz w:val="32"/>
          <w:szCs w:val="32"/>
        </w:rPr>
        <w:t xml:space="preserve">】 </w:t>
      </w:r>
      <w:r w:rsidR="001A2ACC">
        <w:rPr>
          <w:rFonts w:ascii="仿宋_GB2312" w:eastAsia="仿宋_GB2312" w:hint="eastAsia"/>
          <w:bCs/>
          <w:sz w:val="32"/>
          <w:szCs w:val="32"/>
        </w:rPr>
        <w:t>租赁厂房承租人违反第三条规定，明知不符合租赁厂房条件，提供虚假证明材料骗取</w:t>
      </w:r>
      <w:r w:rsidR="001A2ACC">
        <w:rPr>
          <w:rFonts w:ascii="仿宋_GB2312" w:eastAsia="仿宋_GB2312" w:hint="eastAsia"/>
          <w:sz w:val="32"/>
          <w:szCs w:val="32"/>
        </w:rPr>
        <w:t>市场主体</w:t>
      </w:r>
      <w:r w:rsidR="001A2ACC">
        <w:rPr>
          <w:rFonts w:ascii="仿宋_GB2312" w:eastAsia="仿宋_GB2312" w:hint="eastAsia"/>
          <w:bCs/>
          <w:sz w:val="32"/>
          <w:szCs w:val="32"/>
        </w:rPr>
        <w:t>登记的，由市场监督管理部门责令改正，并处五万元以上二十万元以下的罚款。</w:t>
      </w:r>
    </w:p>
    <w:p w:rsidR="00967808" w:rsidRDefault="00967808" w:rsidP="00967808">
      <w:pPr>
        <w:snapToGrid w:val="0"/>
        <w:spacing w:line="600" w:lineRule="exact"/>
        <w:ind w:firstLineChars="200" w:firstLine="643"/>
        <w:contextualSpacing/>
      </w:pPr>
      <w:r>
        <w:rPr>
          <w:rFonts w:ascii="仿宋_GB2312" w:eastAsia="仿宋_GB2312" w:hint="eastAsia"/>
          <w:b/>
          <w:sz w:val="32"/>
          <w:szCs w:val="32"/>
        </w:rPr>
        <w:t>第二十五条</w:t>
      </w:r>
      <w:r w:rsidRPr="004A13D5">
        <w:rPr>
          <w:rFonts w:ascii="仿宋_GB2312" w:eastAsia="仿宋_GB2312" w:hint="eastAsia"/>
          <w:b/>
          <w:sz w:val="32"/>
          <w:szCs w:val="32"/>
        </w:rPr>
        <w:t>【</w:t>
      </w:r>
      <w:r w:rsidR="001A2ACC" w:rsidRPr="004A13D5">
        <w:rPr>
          <w:rFonts w:ascii="仿宋_GB2312" w:eastAsia="仿宋_GB2312" w:hint="eastAsia"/>
          <w:b/>
          <w:sz w:val="32"/>
          <w:szCs w:val="32"/>
        </w:rPr>
        <w:t>受委托的</w:t>
      </w:r>
      <w:r w:rsidR="001A2ACC">
        <w:rPr>
          <w:rFonts w:ascii="仿宋_GB2312" w:eastAsia="仿宋_GB2312" w:hint="eastAsia"/>
          <w:b/>
          <w:sz w:val="32"/>
          <w:szCs w:val="32"/>
        </w:rPr>
        <w:t>消防服务单位</w:t>
      </w:r>
      <w:r w:rsidR="001A2ACC" w:rsidRPr="004A13D5">
        <w:rPr>
          <w:rFonts w:ascii="仿宋_GB2312" w:eastAsia="仿宋_GB2312" w:hint="eastAsia"/>
          <w:b/>
          <w:sz w:val="32"/>
          <w:szCs w:val="32"/>
        </w:rPr>
        <w:t>法律责任</w:t>
      </w:r>
      <w:r w:rsidRPr="004A13D5">
        <w:rPr>
          <w:rFonts w:ascii="仿宋_GB2312" w:eastAsia="仿宋_GB2312" w:hint="eastAsia"/>
          <w:b/>
          <w:sz w:val="32"/>
          <w:szCs w:val="32"/>
        </w:rPr>
        <w:t>】</w:t>
      </w:r>
      <w:r w:rsidR="001A2ACC" w:rsidRPr="004A13D5">
        <w:rPr>
          <w:rFonts w:ascii="仿宋_GB2312" w:eastAsia="仿宋_GB2312" w:hint="eastAsia"/>
          <w:sz w:val="32"/>
          <w:szCs w:val="32"/>
        </w:rPr>
        <w:t>受委托的</w:t>
      </w:r>
      <w:r w:rsidR="001A2ACC">
        <w:rPr>
          <w:rFonts w:ascii="仿宋_GB2312" w:eastAsia="仿宋_GB2312" w:hint="eastAsia"/>
          <w:sz w:val="32"/>
          <w:szCs w:val="32"/>
        </w:rPr>
        <w:t>消防服务单位</w:t>
      </w:r>
      <w:r w:rsidR="001A2ACC" w:rsidRPr="004A13D5">
        <w:rPr>
          <w:rFonts w:ascii="仿宋_GB2312" w:eastAsia="仿宋_GB2312" w:hint="eastAsia"/>
          <w:sz w:val="32"/>
          <w:szCs w:val="32"/>
        </w:rPr>
        <w:t>违反第</w:t>
      </w:r>
      <w:r w:rsidR="001A2ACC">
        <w:rPr>
          <w:rFonts w:ascii="仿宋_GB2312" w:eastAsia="仿宋_GB2312" w:hint="eastAsia"/>
          <w:sz w:val="32"/>
          <w:szCs w:val="32"/>
        </w:rPr>
        <w:t>七</w:t>
      </w:r>
      <w:r w:rsidR="001A2ACC" w:rsidRPr="004A13D5">
        <w:rPr>
          <w:rFonts w:ascii="仿宋_GB2312" w:eastAsia="仿宋_GB2312" w:hint="eastAsia"/>
          <w:sz w:val="32"/>
          <w:szCs w:val="32"/>
        </w:rPr>
        <w:t>条规定，未</w:t>
      </w:r>
      <w:r w:rsidR="001A2ACC" w:rsidRPr="004A13D5">
        <w:rPr>
          <w:rFonts w:ascii="仿宋_GB2312" w:eastAsia="仿宋_GB2312"/>
          <w:sz w:val="32"/>
          <w:szCs w:val="32"/>
        </w:rPr>
        <w:t>履行</w:t>
      </w:r>
      <w:r w:rsidR="001A2ACC" w:rsidRPr="004A13D5">
        <w:rPr>
          <w:rFonts w:ascii="仿宋_GB2312" w:eastAsia="仿宋_GB2312" w:hint="eastAsia"/>
          <w:sz w:val="32"/>
          <w:szCs w:val="32"/>
        </w:rPr>
        <w:t>租赁厂房</w:t>
      </w:r>
      <w:r w:rsidR="001A2ACC" w:rsidRPr="004A13D5">
        <w:rPr>
          <w:rFonts w:ascii="仿宋_GB2312" w:eastAsia="仿宋_GB2312"/>
          <w:sz w:val="32"/>
          <w:szCs w:val="32"/>
        </w:rPr>
        <w:t>消防安全职责的，由消防救援机构</w:t>
      </w:r>
      <w:r w:rsidR="001A2ACC" w:rsidRPr="004A13D5">
        <w:rPr>
          <w:rFonts w:ascii="仿宋_GB2312" w:eastAsia="仿宋_GB2312" w:hint="eastAsia"/>
          <w:sz w:val="32"/>
          <w:szCs w:val="32"/>
        </w:rPr>
        <w:t>责令</w:t>
      </w:r>
      <w:r w:rsidR="001A2ACC" w:rsidRPr="004A13D5">
        <w:rPr>
          <w:rFonts w:ascii="仿宋_GB2312" w:eastAsia="仿宋_GB2312"/>
          <w:sz w:val="32"/>
          <w:szCs w:val="32"/>
        </w:rPr>
        <w:t>限期改正；逾期不改正的，处二千元</w:t>
      </w:r>
      <w:r w:rsidR="001A2ACC" w:rsidRPr="004A13D5">
        <w:rPr>
          <w:rFonts w:ascii="仿宋_GB2312" w:eastAsia="仿宋_GB2312" w:hint="eastAsia"/>
          <w:sz w:val="32"/>
          <w:szCs w:val="32"/>
        </w:rPr>
        <w:t>以上</w:t>
      </w:r>
      <w:r w:rsidR="001A2ACC" w:rsidRPr="004A13D5">
        <w:rPr>
          <w:rFonts w:ascii="仿宋_GB2312" w:eastAsia="仿宋_GB2312"/>
          <w:sz w:val="32"/>
          <w:szCs w:val="32"/>
        </w:rPr>
        <w:t>二万元以下罚款</w:t>
      </w:r>
      <w:r w:rsidR="001A2ACC" w:rsidRPr="004A13D5">
        <w:rPr>
          <w:rFonts w:ascii="仿宋_GB2312" w:eastAsia="仿宋_GB2312" w:hint="eastAsia"/>
          <w:sz w:val="32"/>
          <w:szCs w:val="32"/>
        </w:rPr>
        <w:t>。</w:t>
      </w:r>
    </w:p>
    <w:p w:rsidR="00967808" w:rsidRPr="004A13D5" w:rsidRDefault="00967808" w:rsidP="00967808">
      <w:pPr>
        <w:snapToGrid w:val="0"/>
        <w:spacing w:line="600" w:lineRule="exact"/>
        <w:ind w:firstLineChars="200" w:firstLine="643"/>
        <w:rPr>
          <w:rFonts w:ascii="仿宋_GB2312" w:eastAsia="仿宋_GB2312"/>
          <w:sz w:val="32"/>
          <w:szCs w:val="32"/>
        </w:rPr>
      </w:pPr>
      <w:r w:rsidRPr="004A13D5">
        <w:rPr>
          <w:rFonts w:ascii="仿宋_GB2312" w:eastAsia="仿宋_GB2312" w:hint="eastAsia"/>
          <w:b/>
          <w:sz w:val="32"/>
          <w:szCs w:val="32"/>
        </w:rPr>
        <w:t>第二十</w:t>
      </w:r>
      <w:r>
        <w:rPr>
          <w:rFonts w:ascii="仿宋_GB2312" w:eastAsia="仿宋_GB2312" w:hint="eastAsia"/>
          <w:b/>
          <w:sz w:val="32"/>
          <w:szCs w:val="32"/>
        </w:rPr>
        <w:t>六</w:t>
      </w:r>
      <w:r w:rsidRPr="004A13D5">
        <w:rPr>
          <w:rFonts w:ascii="仿宋_GB2312" w:eastAsia="仿宋_GB2312" w:hint="eastAsia"/>
          <w:b/>
          <w:sz w:val="32"/>
          <w:szCs w:val="32"/>
        </w:rPr>
        <w:t>条</w:t>
      </w:r>
      <w:r>
        <w:rPr>
          <w:rFonts w:ascii="仿宋_GB2312" w:eastAsia="仿宋_GB2312" w:hint="eastAsia"/>
          <w:b/>
          <w:sz w:val="32"/>
          <w:szCs w:val="32"/>
        </w:rPr>
        <w:t xml:space="preserve">【未如实备案法律责任】 </w:t>
      </w:r>
      <w:r w:rsidR="001A2ACC">
        <w:rPr>
          <w:rFonts w:ascii="仿宋_GB2312" w:eastAsia="仿宋_GB2312" w:hint="eastAsia"/>
          <w:sz w:val="32"/>
          <w:szCs w:val="32"/>
        </w:rPr>
        <w:t>租赁厂房出租</w:t>
      </w:r>
      <w:r w:rsidR="001A2ACC">
        <w:rPr>
          <w:rFonts w:ascii="仿宋_GB2312" w:eastAsia="仿宋_GB2312"/>
          <w:sz w:val="32"/>
          <w:szCs w:val="32"/>
        </w:rPr>
        <w:t>人</w:t>
      </w:r>
      <w:r w:rsidR="001A2ACC">
        <w:rPr>
          <w:rFonts w:ascii="仿宋_GB2312" w:eastAsia="仿宋_GB2312" w:hint="eastAsia"/>
          <w:bCs/>
          <w:sz w:val="32"/>
          <w:szCs w:val="32"/>
        </w:rPr>
        <w:t>违反第十条规定，</w:t>
      </w:r>
      <w:r w:rsidR="001A2ACC">
        <w:rPr>
          <w:rFonts w:ascii="仿宋_GB2312" w:eastAsia="仿宋_GB2312" w:hint="eastAsia"/>
          <w:sz w:val="32"/>
          <w:szCs w:val="32"/>
        </w:rPr>
        <w:t>未在规定期限内将租赁合同向</w:t>
      </w:r>
      <w:r w:rsidR="001A2ACC" w:rsidRPr="00B63BDC">
        <w:rPr>
          <w:rFonts w:ascii="仿宋_GB2312" w:eastAsia="仿宋_GB2312" w:cs="仿宋_GB2312" w:hint="eastAsia"/>
          <w:sz w:val="32"/>
        </w:rPr>
        <w:t>住房和城乡建设主管部门</w:t>
      </w:r>
      <w:r w:rsidR="001A2ACC" w:rsidRPr="00763E9C">
        <w:rPr>
          <w:rFonts w:ascii="仿宋_GB2312" w:eastAsia="仿宋_GB2312" w:hint="eastAsia"/>
          <w:sz w:val="32"/>
          <w:szCs w:val="32"/>
        </w:rPr>
        <w:t>登记备案</w:t>
      </w:r>
      <w:r w:rsidR="001A2ACC">
        <w:rPr>
          <w:rFonts w:ascii="仿宋_GB2312" w:eastAsia="仿宋_GB2312" w:hint="eastAsia"/>
          <w:sz w:val="32"/>
          <w:szCs w:val="32"/>
        </w:rPr>
        <w:t>，由</w:t>
      </w:r>
      <w:r w:rsidR="001A2ACC" w:rsidRPr="00B63BDC">
        <w:rPr>
          <w:rFonts w:ascii="仿宋_GB2312" w:eastAsia="仿宋_GB2312" w:cs="仿宋_GB2312" w:hint="eastAsia"/>
          <w:sz w:val="32"/>
        </w:rPr>
        <w:t>住房和城乡建设主管部门</w:t>
      </w:r>
      <w:r w:rsidR="001A2ACC">
        <w:rPr>
          <w:rFonts w:ascii="仿宋_GB2312" w:eastAsia="仿宋_GB2312" w:hint="eastAsia"/>
          <w:sz w:val="32"/>
          <w:szCs w:val="32"/>
        </w:rPr>
        <w:t>责令改正，并处一</w:t>
      </w:r>
      <w:r w:rsidR="001A2ACC">
        <w:rPr>
          <w:rFonts w:ascii="仿宋_GB2312" w:eastAsia="仿宋_GB2312"/>
          <w:sz w:val="32"/>
          <w:szCs w:val="32"/>
        </w:rPr>
        <w:t>千元以上</w:t>
      </w:r>
      <w:r w:rsidR="001A2ACC">
        <w:rPr>
          <w:rFonts w:ascii="仿宋_GB2312" w:eastAsia="仿宋_GB2312" w:hint="eastAsia"/>
          <w:sz w:val="32"/>
          <w:szCs w:val="32"/>
        </w:rPr>
        <w:t>五千</w:t>
      </w:r>
      <w:r w:rsidR="001A2ACC">
        <w:rPr>
          <w:rFonts w:ascii="仿宋_GB2312" w:eastAsia="仿宋_GB2312"/>
          <w:sz w:val="32"/>
          <w:szCs w:val="32"/>
        </w:rPr>
        <w:t>元以下罚款</w:t>
      </w:r>
      <w:r w:rsidR="001A2ACC">
        <w:rPr>
          <w:rFonts w:ascii="仿宋_GB2312" w:eastAsia="仿宋_GB2312" w:hint="eastAsia"/>
          <w:sz w:val="32"/>
          <w:szCs w:val="32"/>
        </w:rPr>
        <w:t>。</w:t>
      </w:r>
    </w:p>
    <w:p w:rsidR="00967808" w:rsidRDefault="00967808" w:rsidP="00967808">
      <w:pPr>
        <w:ind w:firstLine="640"/>
      </w:pPr>
      <w:r>
        <w:rPr>
          <w:rFonts w:ascii="仿宋_GB2312" w:eastAsia="仿宋_GB2312" w:hint="eastAsia"/>
          <w:b/>
          <w:bCs/>
          <w:sz w:val="32"/>
          <w:szCs w:val="32"/>
        </w:rPr>
        <w:t>第二十七条【政府</w:t>
      </w:r>
      <w:r>
        <w:rPr>
          <w:rFonts w:ascii="仿宋_GB2312" w:eastAsia="仿宋_GB2312"/>
          <w:b/>
          <w:bCs/>
          <w:sz w:val="32"/>
          <w:szCs w:val="32"/>
        </w:rPr>
        <w:t>部门</w:t>
      </w:r>
      <w:r>
        <w:rPr>
          <w:rFonts w:ascii="仿宋_GB2312" w:eastAsia="仿宋_GB2312" w:hint="eastAsia"/>
          <w:b/>
          <w:bCs/>
          <w:sz w:val="32"/>
          <w:szCs w:val="32"/>
        </w:rPr>
        <w:t>法律责任】</w:t>
      </w:r>
      <w:r w:rsidR="001A2ACC">
        <w:rPr>
          <w:rFonts w:ascii="仿宋_GB2312" w:eastAsia="仿宋_GB2312" w:cs="仿宋_GB2312"/>
          <w:sz w:val="32"/>
        </w:rPr>
        <w:t>有关行政机关</w:t>
      </w:r>
      <w:r w:rsidR="001A2ACC">
        <w:rPr>
          <w:rFonts w:ascii="仿宋_GB2312" w:eastAsia="仿宋_GB2312" w:cs="仿宋_GB2312" w:hint="eastAsia"/>
          <w:sz w:val="32"/>
        </w:rPr>
        <w:t>、</w:t>
      </w:r>
      <w:r w:rsidR="001A2ACC">
        <w:rPr>
          <w:rFonts w:ascii="仿宋_GB2312" w:eastAsia="仿宋_GB2312" w:hint="eastAsia"/>
          <w:sz w:val="32"/>
          <w:szCs w:val="32"/>
        </w:rPr>
        <w:t>乡（镇）人民政府、街道办事处</w:t>
      </w:r>
      <w:r w:rsidR="001A2ACC">
        <w:rPr>
          <w:rFonts w:ascii="仿宋_GB2312" w:eastAsia="仿宋_GB2312" w:cs="仿宋_GB2312"/>
          <w:sz w:val="32"/>
        </w:rPr>
        <w:t>及其工作人员在</w:t>
      </w:r>
      <w:r w:rsidR="001A2ACC">
        <w:rPr>
          <w:rFonts w:ascii="仿宋_GB2312" w:eastAsia="仿宋_GB2312" w:cs="仿宋_GB2312" w:hint="eastAsia"/>
          <w:sz w:val="32"/>
        </w:rPr>
        <w:t>租赁厂房</w:t>
      </w:r>
      <w:r w:rsidR="001A2ACC">
        <w:rPr>
          <w:rFonts w:ascii="仿宋_GB2312" w:eastAsia="仿宋_GB2312" w:cs="仿宋_GB2312"/>
          <w:sz w:val="32"/>
        </w:rPr>
        <w:t>消防</w:t>
      </w:r>
      <w:r w:rsidR="001A2ACC">
        <w:rPr>
          <w:rFonts w:ascii="仿宋_GB2312" w:eastAsia="仿宋_GB2312" w:cs="仿宋_GB2312" w:hint="eastAsia"/>
          <w:sz w:val="32"/>
        </w:rPr>
        <w:t>安全管理</w:t>
      </w:r>
      <w:r w:rsidR="001A2ACC">
        <w:rPr>
          <w:rFonts w:ascii="仿宋_GB2312" w:eastAsia="仿宋_GB2312" w:cs="仿宋_GB2312"/>
          <w:sz w:val="32"/>
        </w:rPr>
        <w:t>工作中滥用职权、玩忽职守、徇私舞弊的，由有权机关依法给予处分。</w:t>
      </w:r>
      <w:bookmarkStart w:id="0" w:name="_GoBack"/>
      <w:bookmarkEnd w:id="0"/>
    </w:p>
    <w:p w:rsidR="00967808" w:rsidRDefault="00967808" w:rsidP="00967808">
      <w:pPr>
        <w:ind w:firstLine="640"/>
        <w:rPr>
          <w:rFonts w:ascii="仿宋_GB2312" w:eastAsia="仿宋_GB2312"/>
          <w:sz w:val="32"/>
          <w:szCs w:val="32"/>
        </w:rPr>
      </w:pPr>
      <w:r>
        <w:rPr>
          <w:rFonts w:ascii="仿宋_GB2312" w:eastAsia="仿宋_GB2312" w:hint="eastAsia"/>
          <w:b/>
          <w:sz w:val="32"/>
          <w:szCs w:val="32"/>
        </w:rPr>
        <w:t>第二十八条【施行日期】</w:t>
      </w:r>
      <w:r>
        <w:rPr>
          <w:rFonts w:ascii="仿宋_GB2312" w:eastAsia="仿宋_GB2312" w:hint="eastAsia"/>
          <w:sz w:val="32"/>
          <w:szCs w:val="32"/>
        </w:rPr>
        <w:t>本规定自2023年 月 日起施</w:t>
      </w:r>
      <w:r>
        <w:rPr>
          <w:rFonts w:ascii="仿宋_GB2312" w:eastAsia="仿宋_GB2312" w:hint="eastAsia"/>
          <w:sz w:val="32"/>
          <w:szCs w:val="32"/>
        </w:rPr>
        <w:lastRenderedPageBreak/>
        <w:t>行。</w:t>
      </w:r>
    </w:p>
    <w:p w:rsidR="00B322A4" w:rsidRPr="00967808" w:rsidRDefault="00B322A4" w:rsidP="00967808">
      <w:pPr>
        <w:widowControl/>
        <w:spacing w:line="560" w:lineRule="exact"/>
        <w:ind w:firstLineChars="200" w:firstLine="640"/>
        <w:jc w:val="left"/>
        <w:rPr>
          <w:rFonts w:ascii="仿宋_GB2312" w:eastAsia="仿宋_GB2312"/>
          <w:sz w:val="32"/>
          <w:szCs w:val="32"/>
        </w:rPr>
      </w:pPr>
    </w:p>
    <w:sectPr w:rsidR="00B322A4" w:rsidRPr="00967808" w:rsidSect="0007611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3E8" w:rsidRDefault="004E53E8">
      <w:r>
        <w:separator/>
      </w:r>
    </w:p>
  </w:endnote>
  <w:endnote w:type="continuationSeparator" w:id="1">
    <w:p w:rsidR="004E53E8" w:rsidRDefault="004E53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8269042"/>
    </w:sdtPr>
    <w:sdtContent>
      <w:p w:rsidR="006B65B4" w:rsidRDefault="00076114">
        <w:pPr>
          <w:pStyle w:val="a6"/>
          <w:jc w:val="right"/>
        </w:pPr>
        <w:r>
          <w:fldChar w:fldCharType="begin"/>
        </w:r>
        <w:r w:rsidR="00B5546C">
          <w:instrText>PAGE   \* MERGEFORMAT</w:instrText>
        </w:r>
        <w:r>
          <w:fldChar w:fldCharType="separate"/>
        </w:r>
        <w:r w:rsidR="00656FD1" w:rsidRPr="00656FD1">
          <w:rPr>
            <w:noProof/>
            <w:lang w:val="zh-CN"/>
          </w:rPr>
          <w:t>1</w:t>
        </w:r>
        <w:r>
          <w:fldChar w:fldCharType="end"/>
        </w:r>
      </w:p>
    </w:sdtContent>
  </w:sdt>
  <w:p w:rsidR="006B65B4" w:rsidRDefault="006B65B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3E8" w:rsidRDefault="004E53E8">
      <w:r>
        <w:separator/>
      </w:r>
    </w:p>
  </w:footnote>
  <w:footnote w:type="continuationSeparator" w:id="1">
    <w:p w:rsidR="004E53E8" w:rsidRDefault="004E53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B7D00"/>
    <w:multiLevelType w:val="singleLevel"/>
    <w:tmpl w:val="480B7D00"/>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gyY2Y5Y2UxZjkwY2NiYzg1MTM4ZmQzOTFhYWJhY2IifQ=="/>
  </w:docVars>
  <w:rsids>
    <w:rsidRoot w:val="0067206B"/>
    <w:rsid w:val="0000118B"/>
    <w:rsid w:val="0001220F"/>
    <w:rsid w:val="000126DC"/>
    <w:rsid w:val="0001713A"/>
    <w:rsid w:val="00020C18"/>
    <w:rsid w:val="000231EB"/>
    <w:rsid w:val="00024E6B"/>
    <w:rsid w:val="000322D9"/>
    <w:rsid w:val="000326F2"/>
    <w:rsid w:val="000613CD"/>
    <w:rsid w:val="00076114"/>
    <w:rsid w:val="00077640"/>
    <w:rsid w:val="0008653D"/>
    <w:rsid w:val="0009712E"/>
    <w:rsid w:val="000A0FC0"/>
    <w:rsid w:val="000C7496"/>
    <w:rsid w:val="000D05E6"/>
    <w:rsid w:val="000D1EB4"/>
    <w:rsid w:val="000D30AA"/>
    <w:rsid w:val="000F41DF"/>
    <w:rsid w:val="000F4990"/>
    <w:rsid w:val="00106463"/>
    <w:rsid w:val="0010656A"/>
    <w:rsid w:val="0011050D"/>
    <w:rsid w:val="0011351B"/>
    <w:rsid w:val="00115066"/>
    <w:rsid w:val="0011708F"/>
    <w:rsid w:val="001365A0"/>
    <w:rsid w:val="00140100"/>
    <w:rsid w:val="00143805"/>
    <w:rsid w:val="00144636"/>
    <w:rsid w:val="00155FF5"/>
    <w:rsid w:val="00166535"/>
    <w:rsid w:val="00173FF3"/>
    <w:rsid w:val="00176175"/>
    <w:rsid w:val="00197EBF"/>
    <w:rsid w:val="001A29C8"/>
    <w:rsid w:val="001A2ACC"/>
    <w:rsid w:val="001A5C7C"/>
    <w:rsid w:val="001B020B"/>
    <w:rsid w:val="001B172B"/>
    <w:rsid w:val="001B4B09"/>
    <w:rsid w:val="001B56CE"/>
    <w:rsid w:val="001B6E4C"/>
    <w:rsid w:val="001C224F"/>
    <w:rsid w:val="001C4FBE"/>
    <w:rsid w:val="001C7A6C"/>
    <w:rsid w:val="001D3AB4"/>
    <w:rsid w:val="00202690"/>
    <w:rsid w:val="00213FEC"/>
    <w:rsid w:val="002154DE"/>
    <w:rsid w:val="00215EAE"/>
    <w:rsid w:val="0021770C"/>
    <w:rsid w:val="00222B51"/>
    <w:rsid w:val="0023759E"/>
    <w:rsid w:val="00237CFF"/>
    <w:rsid w:val="00241C12"/>
    <w:rsid w:val="00253164"/>
    <w:rsid w:val="00256A67"/>
    <w:rsid w:val="00260028"/>
    <w:rsid w:val="0026653D"/>
    <w:rsid w:val="00276840"/>
    <w:rsid w:val="00282774"/>
    <w:rsid w:val="002955F4"/>
    <w:rsid w:val="002A199D"/>
    <w:rsid w:val="002A21EE"/>
    <w:rsid w:val="002A68F7"/>
    <w:rsid w:val="002A6E63"/>
    <w:rsid w:val="002B2F4F"/>
    <w:rsid w:val="002B66A7"/>
    <w:rsid w:val="002B711A"/>
    <w:rsid w:val="002C02F2"/>
    <w:rsid w:val="002C7F9B"/>
    <w:rsid w:val="002D50EB"/>
    <w:rsid w:val="002D7F08"/>
    <w:rsid w:val="002E0074"/>
    <w:rsid w:val="002E1600"/>
    <w:rsid w:val="002E6732"/>
    <w:rsid w:val="002F0A23"/>
    <w:rsid w:val="002F0D80"/>
    <w:rsid w:val="002F24D8"/>
    <w:rsid w:val="0031127B"/>
    <w:rsid w:val="003130DF"/>
    <w:rsid w:val="00313925"/>
    <w:rsid w:val="00320E19"/>
    <w:rsid w:val="00321FA9"/>
    <w:rsid w:val="00332535"/>
    <w:rsid w:val="003351EA"/>
    <w:rsid w:val="00341150"/>
    <w:rsid w:val="00350F34"/>
    <w:rsid w:val="00351A59"/>
    <w:rsid w:val="003541AF"/>
    <w:rsid w:val="00355844"/>
    <w:rsid w:val="00355D1F"/>
    <w:rsid w:val="00371E97"/>
    <w:rsid w:val="00374239"/>
    <w:rsid w:val="00374DC9"/>
    <w:rsid w:val="003758A1"/>
    <w:rsid w:val="0038484D"/>
    <w:rsid w:val="00387FA3"/>
    <w:rsid w:val="00395F41"/>
    <w:rsid w:val="003B6DA3"/>
    <w:rsid w:val="003C674F"/>
    <w:rsid w:val="003D2719"/>
    <w:rsid w:val="003D56CD"/>
    <w:rsid w:val="003D7B65"/>
    <w:rsid w:val="003E3352"/>
    <w:rsid w:val="003E4609"/>
    <w:rsid w:val="003F73F9"/>
    <w:rsid w:val="00404701"/>
    <w:rsid w:val="00410D6E"/>
    <w:rsid w:val="004143EE"/>
    <w:rsid w:val="00433918"/>
    <w:rsid w:val="00433E8C"/>
    <w:rsid w:val="00435248"/>
    <w:rsid w:val="0043640C"/>
    <w:rsid w:val="004479EA"/>
    <w:rsid w:val="0046655D"/>
    <w:rsid w:val="00471458"/>
    <w:rsid w:val="004739F0"/>
    <w:rsid w:val="00494B88"/>
    <w:rsid w:val="004A02A8"/>
    <w:rsid w:val="004A5C93"/>
    <w:rsid w:val="004B05A2"/>
    <w:rsid w:val="004B6DC7"/>
    <w:rsid w:val="004B77F1"/>
    <w:rsid w:val="004C2BD6"/>
    <w:rsid w:val="004C6720"/>
    <w:rsid w:val="004D039B"/>
    <w:rsid w:val="004D14D3"/>
    <w:rsid w:val="004D4907"/>
    <w:rsid w:val="004D6A89"/>
    <w:rsid w:val="004D745A"/>
    <w:rsid w:val="004E0980"/>
    <w:rsid w:val="004E53E8"/>
    <w:rsid w:val="004E686D"/>
    <w:rsid w:val="005006BE"/>
    <w:rsid w:val="005114C2"/>
    <w:rsid w:val="005116BB"/>
    <w:rsid w:val="00512D3D"/>
    <w:rsid w:val="00532744"/>
    <w:rsid w:val="00536314"/>
    <w:rsid w:val="0055233B"/>
    <w:rsid w:val="00552A4D"/>
    <w:rsid w:val="00554767"/>
    <w:rsid w:val="0055566B"/>
    <w:rsid w:val="00555E34"/>
    <w:rsid w:val="00555F39"/>
    <w:rsid w:val="005932BE"/>
    <w:rsid w:val="005A039F"/>
    <w:rsid w:val="005A35B4"/>
    <w:rsid w:val="005B1199"/>
    <w:rsid w:val="005D4DF8"/>
    <w:rsid w:val="00600D61"/>
    <w:rsid w:val="00602629"/>
    <w:rsid w:val="00604F63"/>
    <w:rsid w:val="00606DFE"/>
    <w:rsid w:val="00607EF8"/>
    <w:rsid w:val="00615DAF"/>
    <w:rsid w:val="0061613B"/>
    <w:rsid w:val="00616A76"/>
    <w:rsid w:val="006309CA"/>
    <w:rsid w:val="00635A09"/>
    <w:rsid w:val="00643BCD"/>
    <w:rsid w:val="006446D0"/>
    <w:rsid w:val="006462A1"/>
    <w:rsid w:val="00647324"/>
    <w:rsid w:val="00656FD1"/>
    <w:rsid w:val="00661DA3"/>
    <w:rsid w:val="006675EA"/>
    <w:rsid w:val="0067206B"/>
    <w:rsid w:val="00680210"/>
    <w:rsid w:val="00680B73"/>
    <w:rsid w:val="00681360"/>
    <w:rsid w:val="00685EA7"/>
    <w:rsid w:val="006948FB"/>
    <w:rsid w:val="006A2037"/>
    <w:rsid w:val="006B2BB7"/>
    <w:rsid w:val="006B65B4"/>
    <w:rsid w:val="006C23C7"/>
    <w:rsid w:val="006D087D"/>
    <w:rsid w:val="006D28A5"/>
    <w:rsid w:val="006E0228"/>
    <w:rsid w:val="006E30FB"/>
    <w:rsid w:val="006F17F5"/>
    <w:rsid w:val="00707596"/>
    <w:rsid w:val="0070799F"/>
    <w:rsid w:val="007117D6"/>
    <w:rsid w:val="00744CB8"/>
    <w:rsid w:val="007451D1"/>
    <w:rsid w:val="00747FF7"/>
    <w:rsid w:val="00752454"/>
    <w:rsid w:val="0076640F"/>
    <w:rsid w:val="007702DC"/>
    <w:rsid w:val="007712E0"/>
    <w:rsid w:val="00786A51"/>
    <w:rsid w:val="00786F1E"/>
    <w:rsid w:val="007A2957"/>
    <w:rsid w:val="007A55A5"/>
    <w:rsid w:val="007B2406"/>
    <w:rsid w:val="007B6AC2"/>
    <w:rsid w:val="007C2C3E"/>
    <w:rsid w:val="007D0703"/>
    <w:rsid w:val="007D2593"/>
    <w:rsid w:val="007F0040"/>
    <w:rsid w:val="007F434E"/>
    <w:rsid w:val="00805F64"/>
    <w:rsid w:val="00813F9E"/>
    <w:rsid w:val="0081443E"/>
    <w:rsid w:val="008230A5"/>
    <w:rsid w:val="00826DB1"/>
    <w:rsid w:val="00836D46"/>
    <w:rsid w:val="008445DF"/>
    <w:rsid w:val="00845073"/>
    <w:rsid w:val="0085131B"/>
    <w:rsid w:val="00866CC0"/>
    <w:rsid w:val="00867691"/>
    <w:rsid w:val="00867B9C"/>
    <w:rsid w:val="00871803"/>
    <w:rsid w:val="008749C1"/>
    <w:rsid w:val="00875468"/>
    <w:rsid w:val="00882A5B"/>
    <w:rsid w:val="00893A32"/>
    <w:rsid w:val="00895EED"/>
    <w:rsid w:val="008B601D"/>
    <w:rsid w:val="008C02B4"/>
    <w:rsid w:val="008E5CCD"/>
    <w:rsid w:val="008E6A17"/>
    <w:rsid w:val="008E7A78"/>
    <w:rsid w:val="008F0265"/>
    <w:rsid w:val="008F5EBA"/>
    <w:rsid w:val="009000CD"/>
    <w:rsid w:val="009019F5"/>
    <w:rsid w:val="0090215E"/>
    <w:rsid w:val="00925CEF"/>
    <w:rsid w:val="00925FD1"/>
    <w:rsid w:val="00926234"/>
    <w:rsid w:val="00930E3F"/>
    <w:rsid w:val="00933547"/>
    <w:rsid w:val="00934519"/>
    <w:rsid w:val="00940695"/>
    <w:rsid w:val="0094582B"/>
    <w:rsid w:val="00954537"/>
    <w:rsid w:val="00963D37"/>
    <w:rsid w:val="00966898"/>
    <w:rsid w:val="00967502"/>
    <w:rsid w:val="00967808"/>
    <w:rsid w:val="009805B7"/>
    <w:rsid w:val="00985298"/>
    <w:rsid w:val="00992BEA"/>
    <w:rsid w:val="00993EE4"/>
    <w:rsid w:val="009A09E6"/>
    <w:rsid w:val="009A127C"/>
    <w:rsid w:val="009A6101"/>
    <w:rsid w:val="009B2429"/>
    <w:rsid w:val="009B2E7E"/>
    <w:rsid w:val="009B68D5"/>
    <w:rsid w:val="009D0770"/>
    <w:rsid w:val="009D7B9E"/>
    <w:rsid w:val="009E1ACA"/>
    <w:rsid w:val="009E4254"/>
    <w:rsid w:val="009F4BF3"/>
    <w:rsid w:val="00A26E4B"/>
    <w:rsid w:val="00A4015D"/>
    <w:rsid w:val="00A43435"/>
    <w:rsid w:val="00A55BC2"/>
    <w:rsid w:val="00A55F46"/>
    <w:rsid w:val="00A66881"/>
    <w:rsid w:val="00A71291"/>
    <w:rsid w:val="00A72208"/>
    <w:rsid w:val="00A77EED"/>
    <w:rsid w:val="00A803E5"/>
    <w:rsid w:val="00A82CE2"/>
    <w:rsid w:val="00A82E41"/>
    <w:rsid w:val="00A85966"/>
    <w:rsid w:val="00A95254"/>
    <w:rsid w:val="00A96D1B"/>
    <w:rsid w:val="00AA0504"/>
    <w:rsid w:val="00AA1A13"/>
    <w:rsid w:val="00AA2162"/>
    <w:rsid w:val="00AA4C6C"/>
    <w:rsid w:val="00AA56FC"/>
    <w:rsid w:val="00AA5E57"/>
    <w:rsid w:val="00AB07B7"/>
    <w:rsid w:val="00AC00EB"/>
    <w:rsid w:val="00AC2AAE"/>
    <w:rsid w:val="00AD0337"/>
    <w:rsid w:val="00AD5390"/>
    <w:rsid w:val="00AD661D"/>
    <w:rsid w:val="00AE077D"/>
    <w:rsid w:val="00AE459D"/>
    <w:rsid w:val="00AE7050"/>
    <w:rsid w:val="00AE744C"/>
    <w:rsid w:val="00AF3A7F"/>
    <w:rsid w:val="00B0076B"/>
    <w:rsid w:val="00B076FB"/>
    <w:rsid w:val="00B1747E"/>
    <w:rsid w:val="00B257F1"/>
    <w:rsid w:val="00B322A4"/>
    <w:rsid w:val="00B34FCF"/>
    <w:rsid w:val="00B37BC2"/>
    <w:rsid w:val="00B403F1"/>
    <w:rsid w:val="00B450B5"/>
    <w:rsid w:val="00B4590F"/>
    <w:rsid w:val="00B5546C"/>
    <w:rsid w:val="00B55DEB"/>
    <w:rsid w:val="00B7303D"/>
    <w:rsid w:val="00B743F2"/>
    <w:rsid w:val="00B766A8"/>
    <w:rsid w:val="00B76EE7"/>
    <w:rsid w:val="00B86ACA"/>
    <w:rsid w:val="00BA45E7"/>
    <w:rsid w:val="00BA4FBE"/>
    <w:rsid w:val="00BB2CB4"/>
    <w:rsid w:val="00BC3003"/>
    <w:rsid w:val="00BE0173"/>
    <w:rsid w:val="00BE4336"/>
    <w:rsid w:val="00BE5685"/>
    <w:rsid w:val="00BE5D3F"/>
    <w:rsid w:val="00BF1C00"/>
    <w:rsid w:val="00C01391"/>
    <w:rsid w:val="00C0202F"/>
    <w:rsid w:val="00C15223"/>
    <w:rsid w:val="00C16E7F"/>
    <w:rsid w:val="00C26C1D"/>
    <w:rsid w:val="00C26EB7"/>
    <w:rsid w:val="00C37528"/>
    <w:rsid w:val="00C407BE"/>
    <w:rsid w:val="00C424B1"/>
    <w:rsid w:val="00C44387"/>
    <w:rsid w:val="00C47176"/>
    <w:rsid w:val="00C478DC"/>
    <w:rsid w:val="00C54826"/>
    <w:rsid w:val="00C56F5B"/>
    <w:rsid w:val="00C9348E"/>
    <w:rsid w:val="00CA5DFF"/>
    <w:rsid w:val="00CB0C3F"/>
    <w:rsid w:val="00CB5653"/>
    <w:rsid w:val="00CC3804"/>
    <w:rsid w:val="00CD32BA"/>
    <w:rsid w:val="00CD4BEF"/>
    <w:rsid w:val="00CE7CC3"/>
    <w:rsid w:val="00CF0E85"/>
    <w:rsid w:val="00CF256A"/>
    <w:rsid w:val="00CF55CB"/>
    <w:rsid w:val="00D21B05"/>
    <w:rsid w:val="00D2527B"/>
    <w:rsid w:val="00D45CE4"/>
    <w:rsid w:val="00D765F9"/>
    <w:rsid w:val="00D846DC"/>
    <w:rsid w:val="00D93E98"/>
    <w:rsid w:val="00D95D6D"/>
    <w:rsid w:val="00D965A8"/>
    <w:rsid w:val="00DA2000"/>
    <w:rsid w:val="00DA3DA5"/>
    <w:rsid w:val="00DB650E"/>
    <w:rsid w:val="00DC087C"/>
    <w:rsid w:val="00DC580A"/>
    <w:rsid w:val="00DC5D85"/>
    <w:rsid w:val="00DE0078"/>
    <w:rsid w:val="00DE3A41"/>
    <w:rsid w:val="00DF096C"/>
    <w:rsid w:val="00DF2467"/>
    <w:rsid w:val="00E034C2"/>
    <w:rsid w:val="00E039F7"/>
    <w:rsid w:val="00E12637"/>
    <w:rsid w:val="00E144D2"/>
    <w:rsid w:val="00E263E8"/>
    <w:rsid w:val="00E37011"/>
    <w:rsid w:val="00E42CAC"/>
    <w:rsid w:val="00E4602C"/>
    <w:rsid w:val="00E5085C"/>
    <w:rsid w:val="00E55451"/>
    <w:rsid w:val="00E877A4"/>
    <w:rsid w:val="00E92F70"/>
    <w:rsid w:val="00E950BE"/>
    <w:rsid w:val="00EA14A8"/>
    <w:rsid w:val="00EB00A7"/>
    <w:rsid w:val="00EB0EBE"/>
    <w:rsid w:val="00EC79DA"/>
    <w:rsid w:val="00ED341D"/>
    <w:rsid w:val="00ED3E38"/>
    <w:rsid w:val="00ED739C"/>
    <w:rsid w:val="00F00775"/>
    <w:rsid w:val="00F03B42"/>
    <w:rsid w:val="00F068F6"/>
    <w:rsid w:val="00F14215"/>
    <w:rsid w:val="00F252F1"/>
    <w:rsid w:val="00F36EEA"/>
    <w:rsid w:val="00F377DF"/>
    <w:rsid w:val="00F5064D"/>
    <w:rsid w:val="00F57FE1"/>
    <w:rsid w:val="00F636A8"/>
    <w:rsid w:val="00F64485"/>
    <w:rsid w:val="00F76DAF"/>
    <w:rsid w:val="00F77A00"/>
    <w:rsid w:val="00F825DB"/>
    <w:rsid w:val="00FB062A"/>
    <w:rsid w:val="00FB2512"/>
    <w:rsid w:val="00FB40BE"/>
    <w:rsid w:val="00FB63ED"/>
    <w:rsid w:val="00FC0805"/>
    <w:rsid w:val="00FC3352"/>
    <w:rsid w:val="00FC700E"/>
    <w:rsid w:val="00FD36DB"/>
    <w:rsid w:val="00FD387F"/>
    <w:rsid w:val="00FE39C2"/>
    <w:rsid w:val="00FE5223"/>
    <w:rsid w:val="00FE71A0"/>
    <w:rsid w:val="00FF1205"/>
    <w:rsid w:val="00FF1A3F"/>
    <w:rsid w:val="00FF2315"/>
    <w:rsid w:val="00FF735E"/>
    <w:rsid w:val="187325B1"/>
    <w:rsid w:val="18C94AD3"/>
    <w:rsid w:val="1CB37DC9"/>
    <w:rsid w:val="1D991448"/>
    <w:rsid w:val="24160F7D"/>
    <w:rsid w:val="24F166D7"/>
    <w:rsid w:val="2A0B5085"/>
    <w:rsid w:val="37105BB7"/>
    <w:rsid w:val="3CA6127E"/>
    <w:rsid w:val="575D1768"/>
    <w:rsid w:val="6DDC479E"/>
    <w:rsid w:val="796D56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semiHidden="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76114"/>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rsid w:val="00076114"/>
    <w:pPr>
      <w:widowControl/>
      <w:spacing w:before="100" w:beforeAutospacing="1" w:after="100" w:afterAutospacing="1"/>
      <w:jc w:val="left"/>
    </w:pPr>
    <w:rPr>
      <w:rFonts w:ascii="宋体" w:hAnsi="宋体" w:cs="宋体"/>
      <w:kern w:val="0"/>
      <w:sz w:val="24"/>
    </w:rPr>
  </w:style>
  <w:style w:type="paragraph" w:styleId="a4">
    <w:name w:val="annotation text"/>
    <w:basedOn w:val="a"/>
    <w:uiPriority w:val="99"/>
    <w:unhideWhenUsed/>
    <w:qFormat/>
    <w:rsid w:val="00076114"/>
    <w:pPr>
      <w:jc w:val="left"/>
    </w:pPr>
  </w:style>
  <w:style w:type="paragraph" w:styleId="a5">
    <w:name w:val="Balloon Text"/>
    <w:basedOn w:val="a"/>
    <w:link w:val="Char0"/>
    <w:uiPriority w:val="99"/>
    <w:semiHidden/>
    <w:unhideWhenUsed/>
    <w:qFormat/>
    <w:rsid w:val="00076114"/>
    <w:rPr>
      <w:sz w:val="18"/>
      <w:szCs w:val="18"/>
    </w:rPr>
  </w:style>
  <w:style w:type="paragraph" w:styleId="a6">
    <w:name w:val="footer"/>
    <w:basedOn w:val="a"/>
    <w:link w:val="Char1"/>
    <w:uiPriority w:val="99"/>
    <w:unhideWhenUsed/>
    <w:qFormat/>
    <w:rsid w:val="00076114"/>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076114"/>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076114"/>
    <w:pPr>
      <w:spacing w:before="100" w:beforeAutospacing="1" w:after="100" w:afterAutospacing="1"/>
      <w:jc w:val="left"/>
    </w:pPr>
    <w:rPr>
      <w:rFonts w:cs="Times New Roman"/>
      <w:kern w:val="0"/>
      <w:sz w:val="24"/>
    </w:rPr>
  </w:style>
  <w:style w:type="paragraph" w:styleId="a9">
    <w:name w:val="Body Text First Indent"/>
    <w:basedOn w:val="a0"/>
    <w:link w:val="Char3"/>
    <w:uiPriority w:val="99"/>
    <w:unhideWhenUsed/>
    <w:qFormat/>
    <w:rsid w:val="00076114"/>
    <w:pPr>
      <w:widowControl w:val="0"/>
      <w:spacing w:before="0" w:beforeAutospacing="0" w:after="120" w:afterAutospacing="0"/>
      <w:ind w:firstLineChars="100" w:firstLine="420"/>
      <w:jc w:val="both"/>
    </w:pPr>
    <w:rPr>
      <w:rFonts w:asciiTheme="minorHAnsi" w:hAnsiTheme="minorHAnsi" w:cstheme="minorBidi"/>
      <w:kern w:val="2"/>
      <w:sz w:val="21"/>
    </w:rPr>
  </w:style>
  <w:style w:type="character" w:styleId="aa">
    <w:name w:val="Hyperlink"/>
    <w:basedOn w:val="a1"/>
    <w:uiPriority w:val="99"/>
    <w:semiHidden/>
    <w:unhideWhenUsed/>
    <w:qFormat/>
    <w:rsid w:val="00076114"/>
    <w:rPr>
      <w:color w:val="222222"/>
      <w:u w:val="none"/>
    </w:rPr>
  </w:style>
  <w:style w:type="paragraph" w:styleId="ab">
    <w:name w:val="List Paragraph"/>
    <w:basedOn w:val="a"/>
    <w:uiPriority w:val="34"/>
    <w:qFormat/>
    <w:rsid w:val="00076114"/>
    <w:pPr>
      <w:ind w:firstLineChars="200" w:firstLine="420"/>
    </w:pPr>
  </w:style>
  <w:style w:type="character" w:customStyle="1" w:styleId="Char2">
    <w:name w:val="页眉 Char"/>
    <w:basedOn w:val="a1"/>
    <w:link w:val="a7"/>
    <w:uiPriority w:val="99"/>
    <w:qFormat/>
    <w:rsid w:val="00076114"/>
    <w:rPr>
      <w:sz w:val="18"/>
      <w:szCs w:val="18"/>
    </w:rPr>
  </w:style>
  <w:style w:type="character" w:customStyle="1" w:styleId="Char1">
    <w:name w:val="页脚 Char"/>
    <w:basedOn w:val="a1"/>
    <w:link w:val="a6"/>
    <w:uiPriority w:val="99"/>
    <w:qFormat/>
    <w:rsid w:val="00076114"/>
    <w:rPr>
      <w:sz w:val="18"/>
      <w:szCs w:val="18"/>
    </w:rPr>
  </w:style>
  <w:style w:type="character" w:customStyle="1" w:styleId="Char0">
    <w:name w:val="批注框文本 Char"/>
    <w:basedOn w:val="a1"/>
    <w:link w:val="a5"/>
    <w:uiPriority w:val="99"/>
    <w:semiHidden/>
    <w:qFormat/>
    <w:rsid w:val="00076114"/>
    <w:rPr>
      <w:kern w:val="2"/>
      <w:sz w:val="18"/>
      <w:szCs w:val="18"/>
    </w:rPr>
  </w:style>
  <w:style w:type="character" w:customStyle="1" w:styleId="Char">
    <w:name w:val="正文文本 Char"/>
    <w:basedOn w:val="a1"/>
    <w:link w:val="a0"/>
    <w:qFormat/>
    <w:rsid w:val="00076114"/>
    <w:rPr>
      <w:rFonts w:ascii="宋体" w:hAnsi="宋体" w:cs="宋体"/>
      <w:sz w:val="24"/>
      <w:szCs w:val="22"/>
    </w:rPr>
  </w:style>
  <w:style w:type="character" w:customStyle="1" w:styleId="Char3">
    <w:name w:val="正文首行缩进 Char"/>
    <w:basedOn w:val="Char"/>
    <w:link w:val="a9"/>
    <w:uiPriority w:val="99"/>
    <w:qFormat/>
    <w:rsid w:val="00076114"/>
    <w:rPr>
      <w:rFonts w:ascii="宋体" w:hAnsi="宋体" w:cs="宋体"/>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9EBDD-1189-41C2-A83D-3D948CA2D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7</Pages>
  <Words>435</Words>
  <Characters>2482</Characters>
  <Application>Microsoft Office Word</Application>
  <DocSecurity>0</DocSecurity>
  <Lines>20</Lines>
  <Paragraphs>5</Paragraphs>
  <ScaleCrop>false</ScaleCrop>
  <Company>Microsoft</Company>
  <LinksUpToDate>false</LinksUpToDate>
  <CharactersWithSpaces>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方正兴</dc:creator>
  <cp:lastModifiedBy>AutoBVT</cp:lastModifiedBy>
  <cp:revision>60</cp:revision>
  <cp:lastPrinted>2023-06-05T07:07:00Z</cp:lastPrinted>
  <dcterms:created xsi:type="dcterms:W3CDTF">2023-05-19T01:45:00Z</dcterms:created>
  <dcterms:modified xsi:type="dcterms:W3CDTF">2023-06-24T08:30:00Z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76B9117013FB4D258C29BDB1E20E4C8A_12</vt:lpwstr>
  </property>
</Properties>
</file>