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5D3" w:rsidRDefault="00010961">
      <w:pPr>
        <w:spacing w:line="5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p>
    <w:p w:rsidR="009965D3" w:rsidRDefault="00010961">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杭州高新区（滨江）</w:t>
      </w:r>
      <w:r>
        <w:rPr>
          <w:rFonts w:ascii="Times New Roman" w:eastAsia="方正小标宋简体" w:hAnsi="Times New Roman" w:hint="eastAsia"/>
          <w:sz w:val="44"/>
          <w:szCs w:val="44"/>
        </w:rPr>
        <w:t>打造低空经济创新示范区</w:t>
      </w:r>
      <w:r>
        <w:rPr>
          <w:rFonts w:ascii="Times New Roman" w:eastAsia="方正小标宋简体" w:hAnsi="Times New Roman"/>
          <w:sz w:val="44"/>
          <w:szCs w:val="44"/>
        </w:rPr>
        <w:t>的若干政策意见</w:t>
      </w:r>
    </w:p>
    <w:p w:rsidR="009965D3" w:rsidRDefault="00010961">
      <w:pPr>
        <w:pStyle w:val="1"/>
        <w:spacing w:before="0" w:after="0" w:line="600" w:lineRule="exact"/>
        <w:jc w:val="center"/>
        <w:rPr>
          <w:rFonts w:ascii="楷体_GB2312" w:eastAsia="楷体_GB2312" w:hAnsi="楷体_GB2312" w:cs="楷体_GB2312"/>
          <w:b w:val="0"/>
          <w:bCs w:val="0"/>
          <w:sz w:val="32"/>
          <w:szCs w:val="32"/>
        </w:rPr>
      </w:pPr>
      <w:r>
        <w:rPr>
          <w:rFonts w:ascii="楷体_GB2312" w:eastAsia="楷体_GB2312" w:hAnsi="楷体_GB2312" w:cs="楷体_GB2312" w:hint="eastAsia"/>
          <w:b w:val="0"/>
          <w:bCs w:val="0"/>
          <w:sz w:val="32"/>
          <w:szCs w:val="32"/>
        </w:rPr>
        <w:t>（</w:t>
      </w:r>
      <w:r>
        <w:rPr>
          <w:rFonts w:ascii="楷体_GB2312" w:eastAsia="楷体_GB2312" w:hAnsi="楷体_GB2312" w:cs="楷体_GB2312"/>
          <w:b w:val="0"/>
          <w:bCs w:val="0"/>
          <w:sz w:val="32"/>
          <w:szCs w:val="32"/>
        </w:rPr>
        <w:t>征求意见</w:t>
      </w:r>
      <w:r>
        <w:rPr>
          <w:rFonts w:ascii="楷体_GB2312" w:eastAsia="楷体_GB2312" w:hAnsi="楷体_GB2312" w:cs="楷体_GB2312" w:hint="eastAsia"/>
          <w:b w:val="0"/>
          <w:bCs w:val="0"/>
          <w:sz w:val="32"/>
          <w:szCs w:val="32"/>
          <w:lang w:val="en-US"/>
        </w:rPr>
        <w:t>稿</w:t>
      </w:r>
      <w:r>
        <w:rPr>
          <w:rFonts w:ascii="楷体_GB2312" w:eastAsia="楷体_GB2312" w:hAnsi="楷体_GB2312" w:cs="楷体_GB2312" w:hint="eastAsia"/>
          <w:b w:val="0"/>
          <w:bCs w:val="0"/>
          <w:sz w:val="32"/>
          <w:szCs w:val="32"/>
        </w:rPr>
        <w:t>）</w:t>
      </w:r>
    </w:p>
    <w:p w:rsidR="009965D3" w:rsidRDefault="00010961">
      <w:pPr>
        <w:adjustRightInd w:val="0"/>
        <w:snapToGrid w:val="0"/>
        <w:spacing w:line="600" w:lineRule="exact"/>
        <w:ind w:firstLineChars="200" w:firstLine="640"/>
        <w:rPr>
          <w:rFonts w:ascii="Times New Roman" w:eastAsia="仿宋_GB2312" w:hAnsi="Times New Roman"/>
          <w:kern w:val="0"/>
          <w:sz w:val="32"/>
          <w:szCs w:val="32"/>
          <w:lang/>
        </w:rPr>
      </w:pPr>
      <w:r>
        <w:rPr>
          <w:rFonts w:ascii="Times New Roman" w:eastAsia="仿宋_GB2312" w:hAnsi="Times New Roman" w:hint="eastAsia"/>
          <w:kern w:val="0"/>
          <w:sz w:val="32"/>
          <w:szCs w:val="32"/>
          <w:lang/>
        </w:rPr>
        <w:t>为</w:t>
      </w:r>
      <w:r>
        <w:rPr>
          <w:rFonts w:ascii="Times New Roman" w:eastAsia="仿宋_GB2312" w:hAnsi="Times New Roman" w:hint="eastAsia"/>
          <w:kern w:val="0"/>
          <w:sz w:val="32"/>
          <w:szCs w:val="32"/>
          <w:lang/>
        </w:rPr>
        <w:t>进一步促进杭州高新区（滨江）低空经济</w:t>
      </w:r>
      <w:r>
        <w:rPr>
          <w:rFonts w:ascii="Times New Roman" w:eastAsia="仿宋_GB2312" w:hAnsi="Times New Roman"/>
          <w:kern w:val="0"/>
          <w:sz w:val="32"/>
          <w:szCs w:val="32"/>
          <w:lang/>
        </w:rPr>
        <w:t>产业集聚发展</w:t>
      </w:r>
      <w:r>
        <w:rPr>
          <w:rFonts w:ascii="Times New Roman" w:eastAsia="仿宋_GB2312" w:hAnsi="Times New Roman" w:hint="eastAsia"/>
          <w:kern w:val="0"/>
          <w:sz w:val="32"/>
          <w:szCs w:val="32"/>
          <w:lang/>
        </w:rPr>
        <w:t>，</w:t>
      </w:r>
      <w:r>
        <w:rPr>
          <w:rFonts w:ascii="Times New Roman" w:eastAsia="仿宋_GB2312" w:hAnsi="Times New Roman" w:hint="eastAsia"/>
          <w:kern w:val="0"/>
          <w:sz w:val="32"/>
          <w:szCs w:val="32"/>
          <w:lang/>
        </w:rPr>
        <w:t>构建杭州高新区（滨江）“</w:t>
      </w:r>
      <w:r>
        <w:rPr>
          <w:rFonts w:ascii="Times New Roman" w:eastAsia="仿宋_GB2312" w:hAnsi="Times New Roman" w:hint="eastAsia"/>
          <w:kern w:val="0"/>
          <w:sz w:val="32"/>
          <w:szCs w:val="32"/>
          <w:lang/>
        </w:rPr>
        <w:t>1+5+N</w:t>
      </w:r>
      <w:r>
        <w:rPr>
          <w:rFonts w:ascii="Times New Roman" w:eastAsia="仿宋_GB2312" w:hAnsi="Times New Roman" w:hint="eastAsia"/>
          <w:kern w:val="0"/>
          <w:sz w:val="32"/>
          <w:szCs w:val="32"/>
          <w:lang/>
        </w:rPr>
        <w:t>”现代产业体系，</w:t>
      </w:r>
      <w:r>
        <w:rPr>
          <w:rFonts w:ascii="Times New Roman" w:eastAsia="仿宋_GB2312" w:hAnsi="Times New Roman"/>
          <w:kern w:val="0"/>
          <w:sz w:val="32"/>
          <w:szCs w:val="32"/>
          <w:lang/>
        </w:rPr>
        <w:t>加快发展新质生产力，</w:t>
      </w:r>
      <w:r>
        <w:rPr>
          <w:rFonts w:ascii="Times New Roman" w:eastAsia="仿宋_GB2312" w:hAnsi="Times New Roman" w:hint="eastAsia"/>
          <w:kern w:val="0"/>
          <w:sz w:val="32"/>
          <w:szCs w:val="32"/>
          <w:lang/>
        </w:rPr>
        <w:t>布局空天地一体化的低空经济发展格局，</w:t>
      </w:r>
      <w:r>
        <w:rPr>
          <w:rFonts w:ascii="Times New Roman" w:eastAsia="仿宋_GB2312" w:hAnsi="Times New Roman"/>
          <w:kern w:val="0"/>
          <w:sz w:val="32"/>
          <w:szCs w:val="32"/>
          <w:lang/>
        </w:rPr>
        <w:t>奋力推进</w:t>
      </w:r>
      <w:r>
        <w:rPr>
          <w:rFonts w:ascii="Times New Roman" w:eastAsia="仿宋_GB2312" w:hAnsi="Times New Roman" w:hint="eastAsia"/>
          <w:kern w:val="0"/>
          <w:sz w:val="32"/>
          <w:szCs w:val="32"/>
          <w:lang/>
        </w:rPr>
        <w:t>世界</w:t>
      </w:r>
      <w:r>
        <w:rPr>
          <w:rFonts w:ascii="Times New Roman" w:eastAsia="仿宋_GB2312" w:hAnsi="Times New Roman"/>
          <w:kern w:val="0"/>
          <w:sz w:val="32"/>
          <w:szCs w:val="32"/>
          <w:lang/>
        </w:rPr>
        <w:t>领先</w:t>
      </w:r>
      <w:r>
        <w:rPr>
          <w:rFonts w:ascii="Times New Roman" w:eastAsia="仿宋_GB2312" w:hAnsi="Times New Roman" w:hint="eastAsia"/>
          <w:kern w:val="0"/>
          <w:sz w:val="32"/>
          <w:szCs w:val="32"/>
          <w:lang/>
        </w:rPr>
        <w:t>科技园区</w:t>
      </w:r>
      <w:r>
        <w:rPr>
          <w:rFonts w:ascii="Times New Roman" w:eastAsia="仿宋_GB2312" w:hAnsi="Times New Roman"/>
          <w:kern w:val="0"/>
          <w:sz w:val="32"/>
          <w:szCs w:val="32"/>
          <w:lang/>
        </w:rPr>
        <w:t>建设</w:t>
      </w:r>
      <w:r>
        <w:rPr>
          <w:rFonts w:ascii="Times New Roman" w:eastAsia="仿宋_GB2312" w:hAnsi="Times New Roman" w:hint="eastAsia"/>
          <w:kern w:val="0"/>
          <w:sz w:val="32"/>
          <w:szCs w:val="32"/>
          <w:lang/>
        </w:rPr>
        <w:t>，结合本区实际，</w:t>
      </w:r>
      <w:r>
        <w:rPr>
          <w:rFonts w:ascii="Times New Roman" w:eastAsia="仿宋_GB2312" w:hAnsi="Times New Roman"/>
          <w:kern w:val="0"/>
          <w:sz w:val="32"/>
          <w:szCs w:val="32"/>
          <w:lang/>
        </w:rPr>
        <w:t>特制定</w:t>
      </w:r>
      <w:r>
        <w:rPr>
          <w:rFonts w:ascii="Times New Roman" w:eastAsia="仿宋_GB2312" w:hAnsi="Times New Roman" w:hint="eastAsia"/>
          <w:kern w:val="0"/>
          <w:sz w:val="32"/>
          <w:szCs w:val="32"/>
          <w:lang/>
        </w:rPr>
        <w:t>本</w:t>
      </w:r>
      <w:r>
        <w:rPr>
          <w:rFonts w:ascii="Times New Roman" w:eastAsia="仿宋_GB2312" w:hAnsi="Times New Roman"/>
          <w:kern w:val="0"/>
          <w:sz w:val="32"/>
          <w:szCs w:val="32"/>
          <w:lang/>
        </w:rPr>
        <w:t>若干</w:t>
      </w:r>
      <w:r>
        <w:rPr>
          <w:rFonts w:ascii="Times New Roman" w:eastAsia="仿宋_GB2312" w:hAnsi="Times New Roman" w:hint="eastAsia"/>
          <w:kern w:val="0"/>
          <w:sz w:val="32"/>
          <w:szCs w:val="32"/>
          <w:lang/>
        </w:rPr>
        <w:t>政策意见</w:t>
      </w:r>
      <w:r>
        <w:rPr>
          <w:rFonts w:ascii="Times New Roman" w:eastAsia="仿宋_GB2312" w:hAnsi="Times New Roman"/>
          <w:kern w:val="0"/>
          <w:sz w:val="32"/>
          <w:szCs w:val="32"/>
          <w:lang/>
        </w:rPr>
        <w:t>。</w:t>
      </w:r>
    </w:p>
    <w:p w:rsidR="009965D3" w:rsidRDefault="00010961">
      <w:pPr>
        <w:spacing w:line="600" w:lineRule="exact"/>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rPr>
        <w:t>1.</w:t>
      </w:r>
      <w:r>
        <w:rPr>
          <w:rFonts w:ascii="仿宋_GB2312" w:eastAsia="仿宋_GB2312" w:hAnsi="仿宋_GB2312" w:cs="仿宋_GB2312" w:hint="eastAsia"/>
          <w:b/>
          <w:bCs/>
          <w:sz w:val="32"/>
          <w:szCs w:val="32"/>
        </w:rPr>
        <w:t>支持引进低空经济企业。</w:t>
      </w:r>
      <w:r>
        <w:rPr>
          <w:rFonts w:ascii="Times New Roman" w:eastAsia="仿宋_GB2312" w:hAnsi="Times New Roman"/>
          <w:kern w:val="0"/>
          <w:sz w:val="32"/>
          <w:szCs w:val="32"/>
          <w:lang/>
        </w:rPr>
        <w:t>鼓励企业聚焦</w:t>
      </w:r>
      <w:r>
        <w:rPr>
          <w:rFonts w:ascii="Times New Roman" w:eastAsia="仿宋_GB2312" w:hAnsi="Times New Roman"/>
          <w:sz w:val="32"/>
          <w:szCs w:val="32"/>
        </w:rPr>
        <w:t>空天地一体化的低空经济创新示范</w:t>
      </w:r>
      <w:r>
        <w:rPr>
          <w:rFonts w:ascii="Times New Roman" w:eastAsia="仿宋_GB2312" w:hAnsi="Times New Roman" w:hint="eastAsia"/>
          <w:sz w:val="32"/>
          <w:szCs w:val="32"/>
        </w:rPr>
        <w:t>项目</w:t>
      </w:r>
      <w:r>
        <w:rPr>
          <w:rFonts w:ascii="Times New Roman" w:eastAsia="仿宋_GB2312" w:hAnsi="Times New Roman"/>
          <w:sz w:val="32"/>
          <w:szCs w:val="32"/>
        </w:rPr>
        <w:t>建设，加快形成低空经济产业生态</w:t>
      </w:r>
      <w:r>
        <w:rPr>
          <w:rFonts w:ascii="Times New Roman" w:eastAsia="仿宋_GB2312" w:hAnsi="Times New Roman" w:hint="eastAsia"/>
          <w:sz w:val="32"/>
          <w:szCs w:val="32"/>
        </w:rPr>
        <w:t>。对</w:t>
      </w:r>
      <w:r>
        <w:rPr>
          <w:rFonts w:ascii="Times New Roman" w:eastAsia="仿宋_GB2312" w:hAnsi="Times New Roman"/>
          <w:sz w:val="32"/>
          <w:szCs w:val="32"/>
        </w:rPr>
        <w:t>带动性强、具有低空经济产业发展</w:t>
      </w:r>
      <w:r>
        <w:rPr>
          <w:rFonts w:ascii="Times New Roman" w:eastAsia="仿宋_GB2312" w:hAnsi="Times New Roman" w:hint="eastAsia"/>
          <w:sz w:val="32"/>
          <w:szCs w:val="32"/>
        </w:rPr>
        <w:t>引领作用</w:t>
      </w:r>
      <w:r>
        <w:rPr>
          <w:rFonts w:ascii="Times New Roman" w:eastAsia="仿宋_GB2312" w:hAnsi="Times New Roman"/>
          <w:sz w:val="32"/>
          <w:szCs w:val="32"/>
        </w:rPr>
        <w:t>的项目，给予最高</w:t>
      </w:r>
      <w:r>
        <w:rPr>
          <w:rFonts w:ascii="Times New Roman" w:eastAsia="仿宋_GB2312" w:hAnsi="Times New Roman"/>
          <w:sz w:val="32"/>
          <w:szCs w:val="32"/>
        </w:rPr>
        <w:t>1</w:t>
      </w:r>
      <w:r>
        <w:rPr>
          <w:rFonts w:ascii="Times New Roman" w:eastAsia="仿宋_GB2312" w:hAnsi="Times New Roman"/>
          <w:sz w:val="32"/>
          <w:szCs w:val="32"/>
        </w:rPr>
        <w:t>亿元资助，用于支持企业办公生产、研发投入、市场开拓、扩大投资等，并予以企业发展空间保障。（责任单位：商务局、经信局）</w:t>
      </w:r>
    </w:p>
    <w:p w:rsidR="009965D3" w:rsidRDefault="00010961" w:rsidP="001476B0">
      <w:pPr>
        <w:spacing w:line="600" w:lineRule="exact"/>
        <w:ind w:firstLineChars="200" w:firstLine="643"/>
        <w:rPr>
          <w:rFonts w:ascii="Times New Roman" w:eastAsia="仿宋_GB2312" w:hAnsi="Times New Roman"/>
          <w:color w:val="000000"/>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推动通信网、感知网、航路服务网</w:t>
      </w:r>
      <w:r>
        <w:rPr>
          <w:rFonts w:ascii="仿宋_GB2312" w:eastAsia="仿宋_GB2312" w:hAnsi="仿宋_GB2312" w:cs="仿宋_GB2312"/>
          <w:b/>
          <w:bCs/>
          <w:sz w:val="32"/>
          <w:szCs w:val="32"/>
        </w:rPr>
        <w:t>等</w:t>
      </w:r>
      <w:r>
        <w:rPr>
          <w:rFonts w:ascii="仿宋_GB2312" w:eastAsia="仿宋_GB2312" w:hAnsi="仿宋_GB2312" w:cs="仿宋_GB2312" w:hint="eastAsia"/>
          <w:b/>
          <w:bCs/>
          <w:sz w:val="32"/>
          <w:szCs w:val="32"/>
        </w:rPr>
        <w:t>“三网”建设。</w:t>
      </w:r>
      <w:r>
        <w:rPr>
          <w:rFonts w:ascii="仿宋_GB2312" w:eastAsia="仿宋_GB2312" w:hAnsi="Times New Roman" w:cs="仿宋_GB2312"/>
          <w:color w:val="000000"/>
          <w:sz w:val="32"/>
          <w:szCs w:val="32"/>
          <w:lang/>
        </w:rPr>
        <w:t>鼓励各类企业</w:t>
      </w:r>
      <w:r>
        <w:rPr>
          <w:rFonts w:ascii="仿宋_GB2312" w:eastAsia="仿宋_GB2312" w:hAnsi="Times New Roman" w:cs="仿宋_GB2312"/>
          <w:sz w:val="32"/>
          <w:szCs w:val="32"/>
          <w:lang/>
        </w:rPr>
        <w:t>、高等院校、科研院所参与低空飞行融合通信网、多元传感智能感知网和智能</w:t>
      </w:r>
      <w:r>
        <w:rPr>
          <w:rFonts w:ascii="仿宋_GB2312" w:eastAsia="仿宋_GB2312" w:hAnsi="Times New Roman" w:cs="仿宋_GB2312"/>
          <w:sz w:val="32"/>
          <w:szCs w:val="32"/>
          <w:lang/>
        </w:rPr>
        <w:t>管理航路</w:t>
      </w:r>
      <w:r>
        <w:rPr>
          <w:rFonts w:ascii="Times New Roman" w:eastAsia="仿宋_GB2312" w:hAnsi="Times New Roman"/>
          <w:sz w:val="32"/>
          <w:szCs w:val="32"/>
          <w:lang/>
        </w:rPr>
        <w:t>服务网（含配套地面基础设施）等低空基础设施建设</w:t>
      </w:r>
      <w:r>
        <w:rPr>
          <w:rFonts w:ascii="Times New Roman" w:eastAsia="仿宋_GB2312" w:hAnsi="Times New Roman" w:hint="eastAsia"/>
          <w:sz w:val="32"/>
          <w:szCs w:val="32"/>
          <w:lang/>
        </w:rPr>
        <w:t>，</w:t>
      </w:r>
      <w:r>
        <w:rPr>
          <w:rFonts w:ascii="Times New Roman" w:eastAsia="仿宋_GB2312" w:hAnsi="Times New Roman" w:hint="eastAsia"/>
          <w:sz w:val="32"/>
          <w:szCs w:val="32"/>
          <w:lang/>
        </w:rPr>
        <w:t>经事前认定并</w:t>
      </w:r>
      <w:r>
        <w:rPr>
          <w:rFonts w:ascii="Times New Roman" w:eastAsia="仿宋_GB2312" w:hAnsi="Times New Roman"/>
          <w:sz w:val="32"/>
          <w:szCs w:val="32"/>
          <w:lang/>
        </w:rPr>
        <w:t>投资建成实际运营的</w:t>
      </w:r>
      <w:r>
        <w:rPr>
          <w:rFonts w:ascii="Times New Roman" w:eastAsia="仿宋_GB2312" w:hAnsi="Times New Roman" w:hint="eastAsia"/>
          <w:sz w:val="32"/>
          <w:szCs w:val="32"/>
          <w:lang/>
        </w:rPr>
        <w:t>，</w:t>
      </w:r>
      <w:r>
        <w:rPr>
          <w:rFonts w:ascii="Times New Roman" w:eastAsia="仿宋_GB2312" w:hAnsi="Times New Roman"/>
          <w:sz w:val="32"/>
          <w:szCs w:val="32"/>
          <w:lang/>
        </w:rPr>
        <w:t>按照不超过建设费用</w:t>
      </w:r>
      <w:r>
        <w:rPr>
          <w:rFonts w:ascii="Times New Roman" w:eastAsia="仿宋_GB2312" w:hAnsi="Times New Roman"/>
          <w:sz w:val="32"/>
          <w:szCs w:val="32"/>
          <w:lang/>
        </w:rPr>
        <w:t>25%</w:t>
      </w:r>
      <w:r>
        <w:rPr>
          <w:rFonts w:ascii="Times New Roman" w:eastAsia="仿宋_GB2312" w:hAnsi="Times New Roman"/>
          <w:sz w:val="32"/>
          <w:szCs w:val="32"/>
          <w:lang/>
        </w:rPr>
        <w:t>、最高不超过</w:t>
      </w:r>
      <w:r>
        <w:rPr>
          <w:rFonts w:ascii="Times New Roman" w:eastAsia="仿宋_GB2312" w:hAnsi="Times New Roman"/>
          <w:sz w:val="32"/>
          <w:szCs w:val="32"/>
          <w:lang/>
        </w:rPr>
        <w:t>1000</w:t>
      </w:r>
      <w:r>
        <w:rPr>
          <w:rFonts w:ascii="Times New Roman" w:eastAsia="仿宋_GB2312" w:hAnsi="Times New Roman"/>
          <w:sz w:val="32"/>
          <w:szCs w:val="32"/>
          <w:lang/>
        </w:rPr>
        <w:t>万元给予资助。</w:t>
      </w:r>
      <w:r>
        <w:rPr>
          <w:rFonts w:ascii="Times New Roman" w:eastAsia="仿宋_GB2312" w:hAnsi="Times New Roman"/>
          <w:sz w:val="32"/>
          <w:szCs w:val="32"/>
        </w:rPr>
        <w:t>支持运营后的低空信息基础设施建设申报市级智能物联政策重大数字新基建项目，给予配套资助。支持卫星互联网、北斗等空天信息运营服务平台建设，提供天基</w:t>
      </w:r>
      <w:r>
        <w:rPr>
          <w:rFonts w:ascii="Times New Roman" w:eastAsia="仿宋_GB2312" w:hAnsi="Times New Roman"/>
          <w:sz w:val="32"/>
          <w:szCs w:val="32"/>
        </w:rPr>
        <w:lastRenderedPageBreak/>
        <w:t>监测、导航增强、应急导航等服务。</w:t>
      </w:r>
      <w:r>
        <w:rPr>
          <w:rFonts w:ascii="Times New Roman" w:eastAsia="仿宋_GB2312" w:hAnsi="Times New Roman"/>
          <w:color w:val="000000"/>
          <w:sz w:val="32"/>
          <w:szCs w:val="32"/>
        </w:rPr>
        <w:t>（责任单位：</w:t>
      </w:r>
      <w:r>
        <w:rPr>
          <w:rFonts w:ascii="仿宋_GB2312" w:eastAsia="仿宋_GB2312" w:hAnsi="Times New Roman" w:cs="仿宋_GB2312"/>
          <w:color w:val="000000"/>
          <w:sz w:val="32"/>
          <w:szCs w:val="32"/>
          <w:lang/>
        </w:rPr>
        <w:t>经信局、公安分局、住建局</w:t>
      </w:r>
      <w:r>
        <w:rPr>
          <w:rFonts w:ascii="Times New Roman" w:eastAsia="仿宋_GB2312" w:hAnsi="Times New Roman"/>
          <w:color w:val="000000"/>
          <w:sz w:val="32"/>
          <w:szCs w:val="32"/>
        </w:rPr>
        <w:t>）</w:t>
      </w:r>
    </w:p>
    <w:p w:rsidR="009965D3" w:rsidRDefault="00010961" w:rsidP="001476B0">
      <w:pPr>
        <w:spacing w:line="600" w:lineRule="exact"/>
        <w:ind w:firstLineChars="200" w:firstLine="643"/>
        <w:rPr>
          <w:rFonts w:ascii="仿宋_GB2312" w:eastAsia="仿宋_GB2312" w:hAnsi="Times New Roman" w:cs="仿宋_GB2312"/>
          <w:sz w:val="32"/>
          <w:szCs w:val="32"/>
          <w:lang/>
        </w:rPr>
      </w:pPr>
      <w:r>
        <w:rPr>
          <w:rFonts w:ascii="Times New Roman" w:eastAsia="仿宋_GB2312" w:hAnsi="Times New Roman"/>
          <w:b/>
          <w:bCs/>
          <w:sz w:val="32"/>
          <w:szCs w:val="32"/>
        </w:rPr>
        <w:t>3.</w:t>
      </w:r>
      <w:r>
        <w:rPr>
          <w:rFonts w:ascii="Times New Roman" w:eastAsia="仿宋_GB2312" w:hAnsi="Times New Roman"/>
          <w:b/>
          <w:bCs/>
          <w:sz w:val="32"/>
          <w:szCs w:val="32"/>
        </w:rPr>
        <w:t>加快形成</w:t>
      </w:r>
      <w:r>
        <w:rPr>
          <w:rFonts w:ascii="Times New Roman" w:eastAsia="仿宋_GB2312" w:hAnsi="Times New Roman" w:hint="eastAsia"/>
          <w:b/>
          <w:bCs/>
          <w:sz w:val="32"/>
          <w:szCs w:val="32"/>
        </w:rPr>
        <w:t>研发中心、测评中心、概念验证与场景创新中心等“三中心”。</w:t>
      </w:r>
      <w:r>
        <w:rPr>
          <w:rFonts w:ascii="Times New Roman" w:eastAsia="仿宋_GB2312" w:hAnsi="Times New Roman"/>
          <w:sz w:val="32"/>
          <w:szCs w:val="32"/>
        </w:rPr>
        <w:t>鼓励</w:t>
      </w:r>
      <w:r>
        <w:rPr>
          <w:rFonts w:ascii="Times New Roman" w:eastAsia="仿宋_GB2312" w:hAnsi="Times New Roman" w:hint="eastAsia"/>
          <w:sz w:val="32"/>
          <w:szCs w:val="32"/>
        </w:rPr>
        <w:t>各类</w:t>
      </w:r>
      <w:r>
        <w:rPr>
          <w:rFonts w:ascii="Times New Roman" w:eastAsia="仿宋_GB2312" w:hAnsi="Times New Roman"/>
          <w:sz w:val="32"/>
          <w:szCs w:val="32"/>
        </w:rPr>
        <w:t>企业</w:t>
      </w:r>
      <w:r>
        <w:rPr>
          <w:rFonts w:ascii="Times New Roman" w:eastAsia="仿宋_GB2312" w:hAnsi="Times New Roman" w:hint="eastAsia"/>
          <w:sz w:val="32"/>
          <w:szCs w:val="32"/>
        </w:rPr>
        <w:t>、</w:t>
      </w:r>
      <w:r>
        <w:rPr>
          <w:rFonts w:ascii="Times New Roman" w:eastAsia="仿宋_GB2312" w:hAnsi="Times New Roman"/>
          <w:sz w:val="32"/>
          <w:szCs w:val="32"/>
        </w:rPr>
        <w:t>高等院校、科研院所参与低空飞行器智能感知技术研发中心、低空飞行器与任务载荷测评中心和低空经济概念验证与场景创新中心建设，</w:t>
      </w:r>
      <w:r>
        <w:rPr>
          <w:rFonts w:ascii="Times New Roman" w:eastAsia="仿宋_GB2312" w:hAnsi="Times New Roman" w:hint="eastAsia"/>
          <w:sz w:val="32"/>
          <w:szCs w:val="32"/>
          <w:lang/>
        </w:rPr>
        <w:t>经事前认定并</w:t>
      </w:r>
      <w:r>
        <w:rPr>
          <w:rFonts w:ascii="Times New Roman" w:eastAsia="仿宋_GB2312" w:hAnsi="Times New Roman"/>
          <w:sz w:val="32"/>
          <w:szCs w:val="32"/>
          <w:lang/>
        </w:rPr>
        <w:t>投资建成实际运营的，按照不超过建设费用</w:t>
      </w:r>
      <w:r>
        <w:rPr>
          <w:rFonts w:ascii="Times New Roman" w:eastAsia="仿宋_GB2312" w:hAnsi="Times New Roman"/>
          <w:sz w:val="32"/>
          <w:szCs w:val="32"/>
          <w:lang/>
        </w:rPr>
        <w:t>25%</w:t>
      </w:r>
      <w:r>
        <w:rPr>
          <w:rFonts w:ascii="Times New Roman" w:eastAsia="仿宋_GB2312" w:hAnsi="Times New Roman"/>
          <w:sz w:val="32"/>
          <w:szCs w:val="32"/>
          <w:lang/>
        </w:rPr>
        <w:t>、最高不超过</w:t>
      </w:r>
      <w:r>
        <w:rPr>
          <w:rFonts w:ascii="Times New Roman" w:eastAsia="仿宋_GB2312" w:hAnsi="Times New Roman"/>
          <w:sz w:val="32"/>
          <w:szCs w:val="32"/>
          <w:lang/>
        </w:rPr>
        <w:t>1000</w:t>
      </w:r>
      <w:r>
        <w:rPr>
          <w:rFonts w:ascii="Times New Roman" w:eastAsia="仿宋_GB2312" w:hAnsi="Times New Roman"/>
          <w:sz w:val="32"/>
          <w:szCs w:val="32"/>
          <w:lang/>
        </w:rPr>
        <w:t>万元给予资助。</w:t>
      </w:r>
      <w:r>
        <w:rPr>
          <w:rFonts w:ascii="Times New Roman" w:eastAsia="仿宋_GB2312" w:hAnsi="Times New Roman"/>
          <w:sz w:val="32"/>
          <w:szCs w:val="32"/>
        </w:rPr>
        <w:t>（责任单位：</w:t>
      </w:r>
      <w:r>
        <w:rPr>
          <w:rFonts w:ascii="仿宋_GB2312" w:eastAsia="仿宋_GB2312" w:hAnsi="Times New Roman" w:cs="仿宋_GB2312"/>
          <w:sz w:val="32"/>
          <w:szCs w:val="32"/>
          <w:lang/>
        </w:rPr>
        <w:t>经信局、</w:t>
      </w:r>
      <w:r>
        <w:rPr>
          <w:rFonts w:ascii="仿宋_GB2312" w:eastAsia="仿宋_GB2312" w:hAnsi="Times New Roman" w:cs="仿宋_GB2312" w:hint="eastAsia"/>
          <w:sz w:val="32"/>
          <w:szCs w:val="32"/>
          <w:lang/>
        </w:rPr>
        <w:t>科技局、</w:t>
      </w:r>
      <w:r>
        <w:rPr>
          <w:rFonts w:ascii="仿宋_GB2312" w:eastAsia="仿宋_GB2312" w:hAnsi="Times New Roman" w:cs="仿宋_GB2312" w:hint="eastAsia"/>
          <w:sz w:val="32"/>
          <w:szCs w:val="32"/>
          <w:lang/>
        </w:rPr>
        <w:t>公安分局</w:t>
      </w:r>
      <w:r>
        <w:rPr>
          <w:rFonts w:ascii="Times New Roman" w:eastAsia="仿宋_GB2312" w:hAnsi="Times New Roman"/>
          <w:sz w:val="32"/>
          <w:szCs w:val="32"/>
        </w:rPr>
        <w:t>）</w:t>
      </w:r>
    </w:p>
    <w:p w:rsidR="009965D3" w:rsidRDefault="00010961" w:rsidP="001476B0">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4</w:t>
      </w:r>
      <w:r>
        <w:rPr>
          <w:rFonts w:ascii="Times New Roman" w:eastAsia="仿宋_GB2312" w:hAnsi="Times New Roman" w:hint="eastAsia"/>
          <w:b/>
          <w:bCs/>
          <w:sz w:val="32"/>
          <w:szCs w:val="32"/>
        </w:rPr>
        <w:t>.</w:t>
      </w:r>
      <w:r>
        <w:rPr>
          <w:rFonts w:ascii="Times New Roman" w:eastAsia="仿宋_GB2312" w:hAnsi="Times New Roman"/>
          <w:b/>
          <w:bCs/>
          <w:sz w:val="32"/>
          <w:szCs w:val="32"/>
        </w:rPr>
        <w:t>鼓励实施重大技术改造。</w:t>
      </w:r>
      <w:r>
        <w:rPr>
          <w:rFonts w:ascii="Times New Roman" w:eastAsia="仿宋_GB2312" w:hAnsi="Times New Roman"/>
          <w:sz w:val="32"/>
          <w:szCs w:val="32"/>
        </w:rPr>
        <w:t>对实际完成投资额</w:t>
      </w:r>
      <w:r>
        <w:rPr>
          <w:rFonts w:ascii="Times New Roman" w:eastAsia="仿宋_GB2312" w:hAnsi="Times New Roman"/>
          <w:sz w:val="32"/>
          <w:szCs w:val="32"/>
        </w:rPr>
        <w:t>1000</w:t>
      </w:r>
      <w:r>
        <w:rPr>
          <w:rFonts w:ascii="Times New Roman" w:eastAsia="仿宋_GB2312" w:hAnsi="Times New Roman"/>
          <w:sz w:val="32"/>
          <w:szCs w:val="32"/>
        </w:rPr>
        <w:t>万元以上，</w:t>
      </w:r>
      <w:r>
        <w:rPr>
          <w:rFonts w:ascii="Times New Roman" w:eastAsia="仿宋_GB2312" w:hAnsi="Times New Roman"/>
          <w:sz w:val="32"/>
          <w:szCs w:val="32"/>
        </w:rPr>
        <w:t>“</w:t>
      </w:r>
      <w:r>
        <w:rPr>
          <w:rFonts w:ascii="Times New Roman" w:eastAsia="仿宋_GB2312" w:hAnsi="Times New Roman"/>
          <w:sz w:val="32"/>
          <w:szCs w:val="32"/>
        </w:rPr>
        <w:t>低空经济</w:t>
      </w:r>
      <w:r>
        <w:rPr>
          <w:rFonts w:ascii="Times New Roman" w:eastAsia="仿宋_GB2312" w:hAnsi="Times New Roman"/>
          <w:sz w:val="32"/>
          <w:szCs w:val="32"/>
        </w:rPr>
        <w:t>”</w:t>
      </w:r>
      <w:r>
        <w:rPr>
          <w:rFonts w:ascii="Times New Roman" w:eastAsia="仿宋_GB2312" w:hAnsi="Times New Roman"/>
          <w:sz w:val="32"/>
          <w:szCs w:val="32"/>
        </w:rPr>
        <w:t>领域专用芯片、模组、电机、载荷模块、整机设备等技术改造项目且实现相应销售收入的，按照实际完成投资额给予最高</w:t>
      </w:r>
      <w:r>
        <w:rPr>
          <w:rFonts w:ascii="Times New Roman" w:eastAsia="仿宋_GB2312" w:hAnsi="Times New Roman"/>
          <w:sz w:val="32"/>
          <w:szCs w:val="32"/>
        </w:rPr>
        <w:t>20%</w:t>
      </w:r>
      <w:r>
        <w:rPr>
          <w:rFonts w:ascii="Times New Roman" w:eastAsia="仿宋_GB2312" w:hAnsi="Times New Roman"/>
          <w:sz w:val="32"/>
          <w:szCs w:val="32"/>
        </w:rPr>
        <w:t>的补助，每个项目最高不超过</w:t>
      </w:r>
      <w:r>
        <w:rPr>
          <w:rFonts w:ascii="Times New Roman" w:eastAsia="仿宋_GB2312" w:hAnsi="Times New Roman"/>
          <w:sz w:val="32"/>
          <w:szCs w:val="32"/>
        </w:rPr>
        <w:t>1</w:t>
      </w:r>
      <w:r>
        <w:rPr>
          <w:rFonts w:ascii="Times New Roman" w:eastAsia="仿宋_GB2312" w:hAnsi="Times New Roman"/>
          <w:sz w:val="32"/>
          <w:szCs w:val="32"/>
        </w:rPr>
        <w:t>亿元。</w:t>
      </w:r>
      <w:r>
        <w:rPr>
          <w:rFonts w:ascii="Times New Roman" w:eastAsia="仿宋_GB2312" w:hAnsi="Times New Roman"/>
          <w:sz w:val="32"/>
          <w:szCs w:val="32"/>
        </w:rPr>
        <w:t>（责任单位：经信局）</w:t>
      </w:r>
    </w:p>
    <w:p w:rsidR="009965D3" w:rsidRDefault="00010961" w:rsidP="001476B0">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5.</w:t>
      </w:r>
      <w:r>
        <w:rPr>
          <w:rFonts w:ascii="Times New Roman" w:eastAsia="仿宋_GB2312" w:hAnsi="Times New Roman"/>
          <w:b/>
          <w:bCs/>
          <w:sz w:val="32"/>
          <w:szCs w:val="32"/>
        </w:rPr>
        <w:t>鼓励开展核心技术攻关。</w:t>
      </w:r>
      <w:r>
        <w:rPr>
          <w:rFonts w:ascii="Times New Roman" w:eastAsia="仿宋_GB2312" w:hAnsi="Times New Roman"/>
          <w:sz w:val="32"/>
          <w:szCs w:val="32"/>
        </w:rPr>
        <w:t>聚焦低空装备本体软硬件能力、低空飞行保障等领域开展前沿技术和关键核心技术攻关，支持企业申报各级、各类科技、产业计划项目，给予配套资助。培育一批低空经济领域重大创新产品，对新获得国家最高科学技术奖、国家科学技术进步奖特等奖的，给予最高</w:t>
      </w:r>
      <w:r>
        <w:rPr>
          <w:rFonts w:ascii="Times New Roman" w:eastAsia="仿宋_GB2312" w:hAnsi="Times New Roman"/>
          <w:sz w:val="32"/>
          <w:szCs w:val="32"/>
        </w:rPr>
        <w:t>1000</w:t>
      </w:r>
      <w:r>
        <w:rPr>
          <w:rFonts w:ascii="Times New Roman" w:eastAsia="仿宋_GB2312" w:hAnsi="Times New Roman"/>
          <w:sz w:val="32"/>
          <w:szCs w:val="32"/>
        </w:rPr>
        <w:t>万元奖励；新获得浙江省科学技术奖一、二、三等奖的，给予最高</w:t>
      </w:r>
      <w:r>
        <w:rPr>
          <w:rFonts w:ascii="Times New Roman" w:eastAsia="仿宋_GB2312" w:hAnsi="Times New Roman"/>
          <w:sz w:val="32"/>
          <w:szCs w:val="32"/>
        </w:rPr>
        <w:t>100</w:t>
      </w:r>
      <w:r>
        <w:rPr>
          <w:rFonts w:ascii="Times New Roman" w:eastAsia="仿宋_GB2312" w:hAnsi="Times New Roman"/>
          <w:sz w:val="32"/>
          <w:szCs w:val="32"/>
        </w:rPr>
        <w:t>万元奖励。（责任单位：科技局）</w:t>
      </w:r>
    </w:p>
    <w:p w:rsidR="009965D3" w:rsidRDefault="00010961" w:rsidP="001476B0">
      <w:pPr>
        <w:spacing w:line="600" w:lineRule="exact"/>
        <w:ind w:firstLineChars="200" w:firstLine="643"/>
        <w:rPr>
          <w:color w:val="0000FF"/>
        </w:rPr>
      </w:pPr>
      <w:r>
        <w:rPr>
          <w:rFonts w:ascii="Times New Roman" w:eastAsia="仿宋_GB2312" w:hAnsi="Times New Roman" w:hint="eastAsia"/>
          <w:b/>
          <w:bCs/>
          <w:sz w:val="32"/>
          <w:szCs w:val="32"/>
        </w:rPr>
        <w:t>6.</w:t>
      </w:r>
      <w:r>
        <w:rPr>
          <w:rFonts w:ascii="Times New Roman" w:eastAsia="仿宋_GB2312" w:hAnsi="Times New Roman" w:hint="eastAsia"/>
          <w:b/>
          <w:bCs/>
          <w:sz w:val="32"/>
          <w:szCs w:val="32"/>
        </w:rPr>
        <w:t>推进产业链、创新链深度融合。</w:t>
      </w:r>
      <w:r>
        <w:rPr>
          <w:rFonts w:ascii="Times New Roman" w:eastAsia="仿宋_GB2312" w:hAnsi="Times New Roman" w:hint="eastAsia"/>
          <w:sz w:val="32"/>
          <w:szCs w:val="32"/>
        </w:rPr>
        <w:t>鼓励各类企业、高等院校、科研院所建设低空经济领域创新型研究机构</w:t>
      </w:r>
      <w:r>
        <w:rPr>
          <w:rFonts w:ascii="Times New Roman" w:eastAsia="仿宋_GB2312" w:hAnsi="Times New Roman" w:hint="eastAsia"/>
          <w:sz w:val="32"/>
          <w:szCs w:val="32"/>
        </w:rPr>
        <w:t>。</w:t>
      </w:r>
      <w:r>
        <w:rPr>
          <w:rFonts w:ascii="Times New Roman" w:eastAsia="仿宋_GB2312" w:hAnsi="Times New Roman" w:hint="eastAsia"/>
          <w:sz w:val="32"/>
          <w:szCs w:val="32"/>
        </w:rPr>
        <w:t>对新认</w:t>
      </w:r>
      <w:r>
        <w:rPr>
          <w:rFonts w:ascii="Times New Roman" w:eastAsia="仿宋_GB2312" w:hAnsi="Times New Roman" w:hint="eastAsia"/>
          <w:sz w:val="32"/>
          <w:szCs w:val="32"/>
        </w:rPr>
        <w:lastRenderedPageBreak/>
        <w:t>定的国家级、省级重点实验室（工程技术研究中心），</w:t>
      </w:r>
      <w:r>
        <w:rPr>
          <w:rFonts w:ascii="Times New Roman" w:eastAsia="仿宋_GB2312" w:hAnsi="Times New Roman" w:hint="eastAsia"/>
          <w:sz w:val="32"/>
          <w:szCs w:val="32"/>
        </w:rPr>
        <w:t>最高</w:t>
      </w:r>
      <w:r>
        <w:rPr>
          <w:rFonts w:ascii="Times New Roman" w:eastAsia="仿宋_GB2312" w:hAnsi="Times New Roman" w:hint="eastAsia"/>
          <w:sz w:val="32"/>
          <w:szCs w:val="32"/>
        </w:rPr>
        <w:t>给予</w:t>
      </w:r>
      <w:r>
        <w:rPr>
          <w:rFonts w:ascii="Times New Roman" w:eastAsia="仿宋_GB2312" w:hAnsi="Times New Roman" w:hint="eastAsia"/>
          <w:sz w:val="32"/>
          <w:szCs w:val="32"/>
        </w:rPr>
        <w:t>1000</w:t>
      </w:r>
      <w:r>
        <w:rPr>
          <w:rFonts w:ascii="Times New Roman" w:eastAsia="仿宋_GB2312" w:hAnsi="Times New Roman" w:hint="eastAsia"/>
          <w:sz w:val="32"/>
          <w:szCs w:val="32"/>
        </w:rPr>
        <w:t>万元奖励；对</w:t>
      </w:r>
      <w:r>
        <w:rPr>
          <w:rFonts w:ascii="Times New Roman" w:eastAsia="仿宋_GB2312" w:hAnsi="Times New Roman" w:hint="eastAsia"/>
          <w:sz w:val="32"/>
          <w:szCs w:val="32"/>
        </w:rPr>
        <w:t>新认定的省级重点企业研究院、省级企业研究院</w:t>
      </w:r>
      <w:r>
        <w:rPr>
          <w:rFonts w:ascii="Times New Roman" w:eastAsia="仿宋_GB2312" w:hAnsi="Times New Roman" w:hint="eastAsia"/>
          <w:sz w:val="32"/>
          <w:szCs w:val="32"/>
        </w:rPr>
        <w:t>最高</w:t>
      </w:r>
      <w:r>
        <w:rPr>
          <w:rFonts w:ascii="Times New Roman" w:eastAsia="仿宋_GB2312" w:hAnsi="Times New Roman" w:hint="eastAsia"/>
          <w:sz w:val="32"/>
          <w:szCs w:val="32"/>
        </w:rPr>
        <w:t>给予</w:t>
      </w:r>
      <w:r>
        <w:rPr>
          <w:rFonts w:ascii="Times New Roman" w:eastAsia="仿宋_GB2312" w:hAnsi="Times New Roman" w:hint="eastAsia"/>
          <w:sz w:val="32"/>
          <w:szCs w:val="32"/>
        </w:rPr>
        <w:t>100</w:t>
      </w:r>
      <w:r>
        <w:rPr>
          <w:rFonts w:ascii="Times New Roman" w:eastAsia="仿宋_GB2312" w:hAnsi="Times New Roman" w:hint="eastAsia"/>
          <w:sz w:val="32"/>
          <w:szCs w:val="32"/>
        </w:rPr>
        <w:t>万元奖励</w:t>
      </w:r>
      <w:r>
        <w:rPr>
          <w:rFonts w:ascii="Times New Roman" w:eastAsia="仿宋_GB2312" w:hAnsi="Times New Roman" w:hint="eastAsia"/>
          <w:sz w:val="32"/>
          <w:szCs w:val="32"/>
        </w:rPr>
        <w:t>；</w:t>
      </w:r>
      <w:r>
        <w:rPr>
          <w:rFonts w:ascii="Times New Roman" w:eastAsia="仿宋_GB2312" w:hAnsi="Times New Roman" w:hint="eastAsia"/>
          <w:sz w:val="32"/>
          <w:szCs w:val="32"/>
        </w:rPr>
        <w:t>对</w:t>
      </w:r>
      <w:r>
        <w:rPr>
          <w:rFonts w:ascii="Times New Roman" w:eastAsia="仿宋_GB2312" w:hAnsi="Times New Roman" w:hint="eastAsia"/>
          <w:sz w:val="32"/>
          <w:szCs w:val="32"/>
        </w:rPr>
        <w:t>新列入认定名单的国家、省、市级概念验证中心、中试基地，给予最高</w:t>
      </w:r>
      <w:r>
        <w:rPr>
          <w:rFonts w:ascii="Times New Roman" w:eastAsia="仿宋_GB2312" w:hAnsi="Times New Roman" w:hint="eastAsia"/>
          <w:sz w:val="32"/>
          <w:szCs w:val="32"/>
        </w:rPr>
        <w:t>1200</w:t>
      </w:r>
      <w:r>
        <w:rPr>
          <w:rFonts w:ascii="Times New Roman" w:eastAsia="仿宋_GB2312" w:hAnsi="Times New Roman" w:hint="eastAsia"/>
          <w:sz w:val="32"/>
          <w:szCs w:val="32"/>
        </w:rPr>
        <w:t>万元奖励。</w:t>
      </w:r>
      <w:r>
        <w:rPr>
          <w:rFonts w:ascii="Times New Roman" w:eastAsia="仿宋_GB2312" w:hAnsi="Times New Roman"/>
          <w:sz w:val="32"/>
          <w:szCs w:val="32"/>
        </w:rPr>
        <w:t>（责任单位：</w:t>
      </w:r>
      <w:r>
        <w:rPr>
          <w:rFonts w:ascii="Times New Roman" w:eastAsia="仿宋_GB2312" w:hAnsi="Times New Roman" w:hint="eastAsia"/>
          <w:sz w:val="32"/>
          <w:szCs w:val="32"/>
        </w:rPr>
        <w:t>科技局</w:t>
      </w:r>
      <w:r>
        <w:rPr>
          <w:rFonts w:ascii="Times New Roman" w:eastAsia="仿宋_GB2312" w:hAnsi="Times New Roman" w:hint="eastAsia"/>
          <w:sz w:val="32"/>
          <w:szCs w:val="32"/>
        </w:rPr>
        <w:t>、</w:t>
      </w:r>
      <w:r>
        <w:rPr>
          <w:rFonts w:ascii="Times New Roman" w:eastAsia="仿宋_GB2312" w:hAnsi="Times New Roman" w:hint="eastAsia"/>
          <w:sz w:val="32"/>
          <w:szCs w:val="32"/>
        </w:rPr>
        <w:t>经信局</w:t>
      </w:r>
      <w:r>
        <w:rPr>
          <w:rFonts w:ascii="Times New Roman" w:eastAsia="仿宋_GB2312" w:hAnsi="Times New Roman"/>
          <w:sz w:val="32"/>
          <w:szCs w:val="32"/>
        </w:rPr>
        <w:t>）</w:t>
      </w:r>
    </w:p>
    <w:p w:rsidR="009965D3" w:rsidRDefault="00010961" w:rsidP="001476B0">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7.</w:t>
      </w:r>
      <w:r>
        <w:rPr>
          <w:rFonts w:ascii="Times New Roman" w:eastAsia="仿宋_GB2312" w:hAnsi="Times New Roman"/>
          <w:b/>
          <w:bCs/>
          <w:sz w:val="32"/>
          <w:szCs w:val="32"/>
        </w:rPr>
        <w:t>鼓励低空经济标准创新。</w:t>
      </w:r>
      <w:r>
        <w:rPr>
          <w:rFonts w:ascii="Times New Roman" w:eastAsia="仿宋_GB2312" w:hAnsi="Times New Roman"/>
          <w:sz w:val="32"/>
          <w:szCs w:val="32"/>
        </w:rPr>
        <w:t>鼓励企业、</w:t>
      </w:r>
      <w:r>
        <w:rPr>
          <w:rFonts w:ascii="Times New Roman" w:eastAsia="仿宋_GB2312" w:hAnsi="Times New Roman"/>
          <w:sz w:val="32"/>
          <w:szCs w:val="32"/>
          <w:lang/>
        </w:rPr>
        <w:t>科研机构</w:t>
      </w:r>
      <w:r>
        <w:rPr>
          <w:rFonts w:ascii="Times New Roman" w:eastAsia="仿宋_GB2312" w:hAnsi="Times New Roman"/>
          <w:sz w:val="32"/>
          <w:szCs w:val="32"/>
        </w:rPr>
        <w:t>将技术和管理创新成果转化为规制、规则和标准</w:t>
      </w:r>
      <w:r>
        <w:rPr>
          <w:rFonts w:ascii="Times New Roman" w:eastAsia="仿宋_GB2312" w:hAnsi="Times New Roman" w:hint="eastAsia"/>
          <w:sz w:val="32"/>
          <w:szCs w:val="32"/>
        </w:rPr>
        <w:t>，</w:t>
      </w:r>
      <w:r>
        <w:rPr>
          <w:rFonts w:ascii="Times New Roman" w:eastAsia="仿宋_GB2312" w:hAnsi="Times New Roman"/>
          <w:sz w:val="32"/>
          <w:szCs w:val="32"/>
        </w:rPr>
        <w:t>主导、参与制定国际标准并发布的，分别给予</w:t>
      </w:r>
      <w:r>
        <w:rPr>
          <w:rFonts w:ascii="Times New Roman" w:eastAsia="仿宋_GB2312" w:hAnsi="Times New Roman"/>
          <w:sz w:val="32"/>
          <w:szCs w:val="32"/>
        </w:rPr>
        <w:t>100</w:t>
      </w:r>
      <w:r>
        <w:rPr>
          <w:rFonts w:ascii="Times New Roman" w:eastAsia="仿宋_GB2312" w:hAnsi="Times New Roman"/>
          <w:sz w:val="32"/>
          <w:szCs w:val="32"/>
        </w:rPr>
        <w:t>万元、</w:t>
      </w:r>
      <w:r>
        <w:rPr>
          <w:rFonts w:ascii="Times New Roman" w:eastAsia="仿宋_GB2312" w:hAnsi="Times New Roman"/>
          <w:sz w:val="32"/>
          <w:szCs w:val="32"/>
        </w:rPr>
        <w:t>50</w:t>
      </w:r>
      <w:r>
        <w:rPr>
          <w:rFonts w:ascii="Times New Roman" w:eastAsia="仿宋_GB2312" w:hAnsi="Times New Roman"/>
          <w:sz w:val="32"/>
          <w:szCs w:val="32"/>
        </w:rPr>
        <w:t>万元奖励；主要参与国家标准（前三位）、行业标准（前二位）制定并发布的，分别给予</w:t>
      </w:r>
      <w:r>
        <w:rPr>
          <w:rFonts w:ascii="Times New Roman" w:eastAsia="仿宋_GB2312" w:hAnsi="Times New Roman"/>
          <w:sz w:val="32"/>
          <w:szCs w:val="32"/>
        </w:rPr>
        <w:t>20</w:t>
      </w:r>
      <w:r>
        <w:rPr>
          <w:rFonts w:ascii="Times New Roman" w:eastAsia="仿宋_GB2312" w:hAnsi="Times New Roman"/>
          <w:sz w:val="32"/>
          <w:szCs w:val="32"/>
        </w:rPr>
        <w:t>万元、</w:t>
      </w:r>
      <w:r>
        <w:rPr>
          <w:rFonts w:ascii="Times New Roman" w:eastAsia="仿宋_GB2312" w:hAnsi="Times New Roman"/>
          <w:sz w:val="32"/>
          <w:szCs w:val="32"/>
        </w:rPr>
        <w:t>10</w:t>
      </w:r>
      <w:r>
        <w:rPr>
          <w:rFonts w:ascii="Times New Roman" w:eastAsia="仿宋_GB2312" w:hAnsi="Times New Roman"/>
          <w:sz w:val="32"/>
          <w:szCs w:val="32"/>
        </w:rPr>
        <w:t>万元奖励</w:t>
      </w:r>
      <w:r>
        <w:rPr>
          <w:rFonts w:ascii="Times New Roman" w:eastAsia="仿宋_GB2312" w:hAnsi="Times New Roman" w:hint="eastAsia"/>
          <w:sz w:val="32"/>
          <w:szCs w:val="32"/>
        </w:rPr>
        <w:t>。</w:t>
      </w:r>
      <w:r>
        <w:rPr>
          <w:rFonts w:ascii="Times New Roman" w:eastAsia="仿宋_GB2312" w:hAnsi="Times New Roman" w:cs="Times New Roman" w:hint="eastAsia"/>
          <w:sz w:val="32"/>
          <w:szCs w:val="32"/>
        </w:rPr>
        <w:t>实验室低空经济产品检验检测能力首次通过中国合格评定国家认可委员会（</w:t>
      </w:r>
      <w:r>
        <w:rPr>
          <w:rFonts w:ascii="Times New Roman" w:eastAsia="仿宋_GB2312" w:hAnsi="Times New Roman" w:cs="Times New Roman" w:hint="eastAsia"/>
          <w:sz w:val="32"/>
          <w:szCs w:val="32"/>
        </w:rPr>
        <w:t>CNAS</w:t>
      </w:r>
      <w:r>
        <w:rPr>
          <w:rFonts w:ascii="Times New Roman" w:eastAsia="仿宋_GB2312" w:hAnsi="Times New Roman" w:cs="Times New Roman" w:hint="eastAsia"/>
          <w:sz w:val="32"/>
          <w:szCs w:val="32"/>
        </w:rPr>
        <w:t>）认可的，给予</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万元奖励。</w:t>
      </w:r>
      <w:r>
        <w:rPr>
          <w:rFonts w:ascii="Times New Roman" w:eastAsia="仿宋_GB2312" w:hAnsi="Times New Roman"/>
          <w:sz w:val="32"/>
          <w:szCs w:val="32"/>
        </w:rPr>
        <w:t>（责任单位：市场监管局）</w:t>
      </w:r>
    </w:p>
    <w:p w:rsidR="009965D3" w:rsidRDefault="00010961" w:rsidP="001476B0">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8.</w:t>
      </w:r>
      <w:r>
        <w:rPr>
          <w:rFonts w:ascii="Times New Roman" w:eastAsia="仿宋_GB2312" w:hAnsi="Times New Roman"/>
          <w:b/>
          <w:bCs/>
          <w:sz w:val="32"/>
          <w:szCs w:val="32"/>
        </w:rPr>
        <w:t>加大创新券推广力度。</w:t>
      </w:r>
      <w:r>
        <w:rPr>
          <w:rFonts w:ascii="Times New Roman" w:eastAsia="仿宋_GB2312" w:hAnsi="Times New Roman" w:hint="eastAsia"/>
          <w:sz w:val="32"/>
          <w:szCs w:val="32"/>
        </w:rPr>
        <w:t>鼓励企业积极开展技术交易，按现行有关政策规定予以支持，单个企业年度最高奖励</w:t>
      </w:r>
      <w:r>
        <w:rPr>
          <w:rFonts w:ascii="Times New Roman" w:eastAsia="仿宋_GB2312" w:hAnsi="Times New Roman" w:hint="eastAsia"/>
          <w:sz w:val="32"/>
          <w:szCs w:val="32"/>
        </w:rPr>
        <w:t>200</w:t>
      </w:r>
      <w:r>
        <w:rPr>
          <w:rFonts w:ascii="Times New Roman" w:eastAsia="仿宋_GB2312" w:hAnsi="Times New Roman" w:hint="eastAsia"/>
          <w:sz w:val="32"/>
          <w:szCs w:val="32"/>
        </w:rPr>
        <w:t>万元。</w:t>
      </w:r>
      <w:r>
        <w:rPr>
          <w:rFonts w:ascii="Times New Roman" w:eastAsia="仿宋_GB2312" w:hAnsi="Times New Roman"/>
          <w:sz w:val="32"/>
          <w:szCs w:val="32"/>
        </w:rPr>
        <w:t>将省级创新载体、市级创新载体、长江三角洲城市群高等院校科研院所、经认定的区级载体纳入到低空经济企业使用创新券补助范围，支持科技创新和成果转移转化。支持企业、科研机构、检验检测机构、行业协会等主体开展低空仿真验证、检验检测、风洞实验、试验试飞、适航审定服务等平台建设，对取得低</w:t>
      </w:r>
      <w:r>
        <w:rPr>
          <w:rFonts w:ascii="Times New Roman" w:eastAsia="仿宋_GB2312" w:hAnsi="Times New Roman"/>
          <w:sz w:val="32"/>
          <w:szCs w:val="32"/>
        </w:rPr>
        <w:t>空经济领域相应服务资质并对外提供服务的，纳入到低空经济企业使用创新券补助范围，给予不超过认定登记技术合同金额</w:t>
      </w:r>
      <w:r>
        <w:rPr>
          <w:rFonts w:ascii="Times New Roman" w:eastAsia="仿宋_GB2312" w:hAnsi="Times New Roman"/>
          <w:sz w:val="32"/>
          <w:szCs w:val="32"/>
        </w:rPr>
        <w:t>30%</w:t>
      </w:r>
      <w:r>
        <w:rPr>
          <w:rFonts w:ascii="Times New Roman" w:eastAsia="仿宋_GB2312" w:hAnsi="Times New Roman"/>
          <w:sz w:val="32"/>
          <w:szCs w:val="32"/>
        </w:rPr>
        <w:t>补助，单个企业年最高额度</w:t>
      </w:r>
      <w:r>
        <w:rPr>
          <w:rFonts w:ascii="Times New Roman" w:eastAsia="仿宋_GB2312" w:hAnsi="Times New Roman"/>
          <w:sz w:val="32"/>
          <w:szCs w:val="32"/>
        </w:rPr>
        <w:lastRenderedPageBreak/>
        <w:t>不超过</w:t>
      </w:r>
      <w:r>
        <w:rPr>
          <w:rFonts w:ascii="Times New Roman" w:eastAsia="仿宋_GB2312" w:hAnsi="Times New Roman"/>
          <w:sz w:val="32"/>
          <w:szCs w:val="32"/>
        </w:rPr>
        <w:t>50</w:t>
      </w:r>
      <w:r>
        <w:rPr>
          <w:rFonts w:ascii="Times New Roman" w:eastAsia="仿宋_GB2312" w:hAnsi="Times New Roman"/>
          <w:sz w:val="32"/>
          <w:szCs w:val="32"/>
        </w:rPr>
        <w:t>万元。（责任单位：科技局）</w:t>
      </w:r>
    </w:p>
    <w:p w:rsidR="009965D3" w:rsidRDefault="00010961" w:rsidP="001476B0">
      <w:pPr>
        <w:autoSpaceDE w:val="0"/>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9</w:t>
      </w:r>
      <w:r>
        <w:rPr>
          <w:rFonts w:ascii="Times New Roman" w:eastAsia="仿宋_GB2312" w:hAnsi="Times New Roman" w:hint="eastAsia"/>
          <w:b/>
          <w:bCs/>
          <w:sz w:val="32"/>
          <w:szCs w:val="32"/>
        </w:rPr>
        <w:t>.</w:t>
      </w:r>
      <w:r>
        <w:rPr>
          <w:rFonts w:ascii="Times New Roman" w:eastAsia="仿宋_GB2312" w:hAnsi="Times New Roman" w:hint="eastAsia"/>
          <w:b/>
          <w:bCs/>
          <w:sz w:val="32"/>
          <w:szCs w:val="32"/>
        </w:rPr>
        <w:t>支持企业适航取证。</w:t>
      </w:r>
      <w:r>
        <w:rPr>
          <w:rFonts w:ascii="Times New Roman" w:eastAsia="仿宋_GB2312" w:hAnsi="Times New Roman" w:hint="eastAsia"/>
          <w:sz w:val="32"/>
          <w:szCs w:val="32"/>
        </w:rPr>
        <w:t>鼓励低空经济企业加大产品研制和适航取证，在获得中国民用航空局颁发的载人电动垂直起降飞行器（载人</w:t>
      </w:r>
      <w:r>
        <w:rPr>
          <w:rFonts w:ascii="Times New Roman" w:eastAsia="仿宋_GB2312" w:hAnsi="Times New Roman" w:hint="eastAsia"/>
          <w:sz w:val="32"/>
          <w:szCs w:val="32"/>
        </w:rPr>
        <w:t>eVTOL</w:t>
      </w:r>
      <w:r>
        <w:rPr>
          <w:rFonts w:ascii="Times New Roman" w:eastAsia="仿宋_GB2312" w:hAnsi="Times New Roman" w:hint="eastAsia"/>
          <w:sz w:val="32"/>
          <w:szCs w:val="32"/>
        </w:rPr>
        <w:t>）以及中型、大型无人驾驶航空器的型号合格证（</w:t>
      </w:r>
      <w:r>
        <w:rPr>
          <w:rFonts w:ascii="Times New Roman" w:eastAsia="仿宋_GB2312" w:hAnsi="Times New Roman" w:hint="eastAsia"/>
          <w:sz w:val="32"/>
          <w:szCs w:val="32"/>
        </w:rPr>
        <w:t>TC</w:t>
      </w:r>
      <w:r>
        <w:rPr>
          <w:rFonts w:ascii="Times New Roman" w:eastAsia="仿宋_GB2312" w:hAnsi="Times New Roman" w:hint="eastAsia"/>
          <w:sz w:val="32"/>
          <w:szCs w:val="32"/>
        </w:rPr>
        <w:t>）、生产许可证（</w:t>
      </w:r>
      <w:r>
        <w:rPr>
          <w:rFonts w:ascii="Times New Roman" w:eastAsia="仿宋_GB2312" w:hAnsi="Times New Roman" w:hint="eastAsia"/>
          <w:sz w:val="32"/>
          <w:szCs w:val="32"/>
        </w:rPr>
        <w:t>PC</w:t>
      </w:r>
      <w:r>
        <w:rPr>
          <w:rFonts w:ascii="Times New Roman" w:eastAsia="仿宋_GB2312" w:hAnsi="Times New Roman" w:hint="eastAsia"/>
          <w:sz w:val="32"/>
          <w:szCs w:val="32"/>
        </w:rPr>
        <w:t>）后分阶段给予奖励，其中载人</w:t>
      </w:r>
      <w:r>
        <w:rPr>
          <w:rFonts w:ascii="Times New Roman" w:eastAsia="仿宋_GB2312" w:hAnsi="Times New Roman" w:hint="eastAsia"/>
          <w:sz w:val="32"/>
          <w:szCs w:val="32"/>
        </w:rPr>
        <w:t>eVTOL</w:t>
      </w:r>
      <w:r>
        <w:rPr>
          <w:rFonts w:ascii="Times New Roman" w:eastAsia="仿宋_GB2312" w:hAnsi="Times New Roman" w:hint="eastAsia"/>
          <w:sz w:val="32"/>
          <w:szCs w:val="32"/>
        </w:rPr>
        <w:t>最高奖励</w:t>
      </w:r>
      <w:r>
        <w:rPr>
          <w:rFonts w:ascii="Times New Roman" w:eastAsia="仿宋_GB2312" w:hAnsi="Times New Roman" w:hint="eastAsia"/>
          <w:sz w:val="32"/>
          <w:szCs w:val="32"/>
        </w:rPr>
        <w:t>1500</w:t>
      </w:r>
      <w:r>
        <w:rPr>
          <w:rFonts w:ascii="Times New Roman" w:eastAsia="仿宋_GB2312" w:hAnsi="Times New Roman" w:hint="eastAsia"/>
          <w:sz w:val="32"/>
          <w:szCs w:val="32"/>
        </w:rPr>
        <w:t>万元、大型无人驾驶航空器最高奖励</w:t>
      </w:r>
      <w:r>
        <w:rPr>
          <w:rFonts w:ascii="Times New Roman" w:eastAsia="仿宋_GB2312" w:hAnsi="Times New Roman" w:hint="eastAsia"/>
          <w:sz w:val="32"/>
          <w:szCs w:val="32"/>
        </w:rPr>
        <w:t>500</w:t>
      </w:r>
      <w:r>
        <w:rPr>
          <w:rFonts w:ascii="Times New Roman" w:eastAsia="仿宋_GB2312" w:hAnsi="Times New Roman" w:hint="eastAsia"/>
          <w:sz w:val="32"/>
          <w:szCs w:val="32"/>
        </w:rPr>
        <w:t>万元、中型无人驾驶航空器最高奖励</w:t>
      </w:r>
      <w:r>
        <w:rPr>
          <w:rFonts w:ascii="Times New Roman" w:eastAsia="仿宋_GB2312" w:hAnsi="Times New Roman" w:hint="eastAsia"/>
          <w:sz w:val="32"/>
          <w:szCs w:val="32"/>
        </w:rPr>
        <w:t>300</w:t>
      </w:r>
      <w:r>
        <w:rPr>
          <w:rFonts w:ascii="Times New Roman" w:eastAsia="仿宋_GB2312" w:hAnsi="Times New Roman" w:hint="eastAsia"/>
          <w:sz w:val="32"/>
          <w:szCs w:val="32"/>
        </w:rPr>
        <w:t>万元。同时，</w:t>
      </w:r>
      <w:r>
        <w:rPr>
          <w:rFonts w:ascii="Times New Roman" w:eastAsia="仿宋_GB2312" w:hAnsi="Times New Roman" w:hint="eastAsia"/>
          <w:sz w:val="32"/>
          <w:szCs w:val="32"/>
        </w:rPr>
        <w:t>参照载人</w:t>
      </w:r>
      <w:r>
        <w:rPr>
          <w:rFonts w:ascii="Times New Roman" w:eastAsia="仿宋_GB2312" w:hAnsi="Times New Roman" w:hint="eastAsia"/>
          <w:sz w:val="32"/>
          <w:szCs w:val="32"/>
        </w:rPr>
        <w:t>eVTOL</w:t>
      </w:r>
      <w:r>
        <w:rPr>
          <w:rFonts w:ascii="Times New Roman" w:eastAsia="仿宋_GB2312" w:hAnsi="Times New Roman" w:hint="eastAsia"/>
          <w:sz w:val="32"/>
          <w:szCs w:val="32"/>
        </w:rPr>
        <w:t>奖励标准，对通用航空适航取证给予奖励，每个企业每年最高奖励</w:t>
      </w:r>
      <w:r>
        <w:rPr>
          <w:rFonts w:ascii="Times New Roman" w:eastAsia="仿宋_GB2312" w:hAnsi="Times New Roman" w:hint="eastAsia"/>
          <w:sz w:val="32"/>
          <w:szCs w:val="32"/>
        </w:rPr>
        <w:t>3000</w:t>
      </w:r>
      <w:r>
        <w:rPr>
          <w:rFonts w:ascii="Times New Roman" w:eastAsia="仿宋_GB2312" w:hAnsi="Times New Roman" w:hint="eastAsia"/>
          <w:sz w:val="32"/>
          <w:szCs w:val="32"/>
        </w:rPr>
        <w:t>万元，同一型号仅奖励一次。</w:t>
      </w:r>
      <w:r>
        <w:rPr>
          <w:rFonts w:ascii="Times New Roman" w:eastAsia="仿宋_GB2312" w:hAnsi="Times New Roman"/>
          <w:sz w:val="32"/>
          <w:szCs w:val="32"/>
        </w:rPr>
        <w:t>（责任单位：住建局）</w:t>
      </w:r>
    </w:p>
    <w:p w:rsidR="009965D3" w:rsidRDefault="00010961" w:rsidP="001476B0">
      <w:pPr>
        <w:autoSpaceDE w:val="0"/>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10.</w:t>
      </w:r>
      <w:r>
        <w:rPr>
          <w:rFonts w:ascii="Times New Roman" w:eastAsia="仿宋_GB2312" w:hAnsi="Times New Roman"/>
          <w:b/>
          <w:bCs/>
          <w:sz w:val="32"/>
          <w:szCs w:val="32"/>
        </w:rPr>
        <w:t>支持公共治理服务场景先行先试。</w:t>
      </w:r>
      <w:r>
        <w:rPr>
          <w:rFonts w:ascii="Times New Roman" w:eastAsia="仿宋_GB2312" w:hAnsi="Times New Roman"/>
          <w:sz w:val="32"/>
          <w:szCs w:val="32"/>
        </w:rPr>
        <w:t>鼓励各部门在应急救援、医疗救护、国土资源测绘、生态治理、城市管理、治安管控等方面采用低空设备、技术、服务。支持交通、公安、应急、农业、气象等部门在公共服务领域先行先用，支持北斗技术与低空应用融合。（责任单位：公安分局、发改局、财政局</w:t>
      </w:r>
      <w:r>
        <w:rPr>
          <w:rFonts w:ascii="Times New Roman" w:eastAsia="仿宋_GB2312" w:hAnsi="Times New Roman" w:hint="eastAsia"/>
          <w:sz w:val="32"/>
          <w:szCs w:val="32"/>
        </w:rPr>
        <w:t>、</w:t>
      </w:r>
      <w:r>
        <w:rPr>
          <w:rFonts w:ascii="Times New Roman" w:eastAsia="仿宋_GB2312" w:hAnsi="Times New Roman"/>
          <w:sz w:val="32"/>
          <w:szCs w:val="32"/>
        </w:rPr>
        <w:t>卫健局、应急局、</w:t>
      </w:r>
      <w:r>
        <w:rPr>
          <w:rFonts w:ascii="Times New Roman" w:eastAsia="仿宋_GB2312" w:hAnsi="Times New Roman" w:hint="eastAsia"/>
          <w:sz w:val="32"/>
          <w:szCs w:val="32"/>
        </w:rPr>
        <w:t>综合行政执法</w:t>
      </w:r>
      <w:r>
        <w:rPr>
          <w:rFonts w:ascii="Times New Roman" w:eastAsia="仿宋_GB2312" w:hAnsi="Times New Roman"/>
          <w:sz w:val="32"/>
          <w:szCs w:val="32"/>
        </w:rPr>
        <w:t>局、</w:t>
      </w:r>
      <w:r>
        <w:rPr>
          <w:rFonts w:ascii="Times New Roman" w:eastAsia="仿宋_GB2312" w:hAnsi="Times New Roman" w:hint="eastAsia"/>
          <w:sz w:val="32"/>
          <w:szCs w:val="32"/>
        </w:rPr>
        <w:t>规划资源分局、</w:t>
      </w:r>
      <w:r>
        <w:rPr>
          <w:rFonts w:ascii="Times New Roman" w:eastAsia="仿宋_GB2312" w:hAnsi="Times New Roman"/>
          <w:sz w:val="32"/>
          <w:szCs w:val="32"/>
        </w:rPr>
        <w:t>生态环境分局）</w:t>
      </w:r>
    </w:p>
    <w:p w:rsidR="009965D3" w:rsidRDefault="00010961" w:rsidP="001476B0">
      <w:pPr>
        <w:autoSpaceDE w:val="0"/>
        <w:spacing w:line="600" w:lineRule="exact"/>
        <w:ind w:firstLineChars="200" w:firstLine="643"/>
        <w:rPr>
          <w:rFonts w:ascii="Times New Roman" w:eastAsia="仿宋_GB2312" w:hAnsi="Times New Roman"/>
          <w:sz w:val="32"/>
          <w:szCs w:val="32"/>
          <w:lang/>
        </w:rPr>
      </w:pPr>
      <w:r>
        <w:rPr>
          <w:rFonts w:ascii="Times New Roman" w:eastAsia="仿宋_GB2312" w:hAnsi="Times New Roman"/>
          <w:b/>
          <w:bCs/>
          <w:sz w:val="32"/>
          <w:szCs w:val="32"/>
        </w:rPr>
        <w:t>11.</w:t>
      </w:r>
      <w:r>
        <w:rPr>
          <w:rFonts w:ascii="Times New Roman" w:eastAsia="仿宋_GB2312" w:hAnsi="Times New Roman"/>
          <w:b/>
          <w:bCs/>
          <w:sz w:val="32"/>
          <w:szCs w:val="32"/>
          <w:lang/>
        </w:rPr>
        <w:t>支持开展</w:t>
      </w:r>
      <w:r>
        <w:rPr>
          <w:rFonts w:ascii="Times New Roman" w:eastAsia="仿宋_GB2312" w:hAnsi="Times New Roman"/>
          <w:b/>
          <w:bCs/>
          <w:sz w:val="32"/>
          <w:szCs w:val="32"/>
          <w:lang/>
        </w:rPr>
        <w:t>“</w:t>
      </w:r>
      <w:r>
        <w:rPr>
          <w:rFonts w:ascii="Times New Roman" w:eastAsia="仿宋_GB2312" w:hAnsi="Times New Roman"/>
          <w:b/>
          <w:bCs/>
          <w:sz w:val="32"/>
          <w:szCs w:val="32"/>
          <w:lang/>
        </w:rPr>
        <w:t>低空</w:t>
      </w:r>
      <w:r>
        <w:rPr>
          <w:rFonts w:ascii="Times New Roman" w:eastAsia="仿宋_GB2312" w:hAnsi="Times New Roman"/>
          <w:b/>
          <w:bCs/>
          <w:sz w:val="32"/>
          <w:szCs w:val="32"/>
          <w:lang/>
        </w:rPr>
        <w:t>+”</w:t>
      </w:r>
      <w:r>
        <w:rPr>
          <w:rFonts w:ascii="Times New Roman" w:eastAsia="仿宋_GB2312" w:hAnsi="Times New Roman"/>
          <w:b/>
          <w:bCs/>
          <w:sz w:val="32"/>
          <w:szCs w:val="32"/>
          <w:lang/>
        </w:rPr>
        <w:t>服务。</w:t>
      </w:r>
      <w:r>
        <w:rPr>
          <w:rFonts w:ascii="Times New Roman" w:eastAsia="仿宋_GB2312" w:hAnsi="Times New Roman"/>
          <w:sz w:val="32"/>
          <w:szCs w:val="32"/>
          <w:lang/>
        </w:rPr>
        <w:t>对取得行业主管部门审批并使用轻、小型</w:t>
      </w:r>
      <w:r>
        <w:rPr>
          <w:rFonts w:ascii="Times New Roman" w:eastAsia="仿宋_GB2312" w:hAnsi="Times New Roman" w:hint="eastAsia"/>
          <w:sz w:val="32"/>
          <w:szCs w:val="32"/>
        </w:rPr>
        <w:t>、中型</w:t>
      </w:r>
      <w:r>
        <w:rPr>
          <w:rFonts w:ascii="Times New Roman" w:eastAsia="仿宋_GB2312" w:hAnsi="Times New Roman" w:hint="eastAsia"/>
          <w:sz w:val="32"/>
          <w:szCs w:val="32"/>
        </w:rPr>
        <w:t>、</w:t>
      </w:r>
      <w:r>
        <w:rPr>
          <w:rFonts w:ascii="Times New Roman" w:eastAsia="仿宋_GB2312" w:hAnsi="Times New Roman" w:hint="eastAsia"/>
          <w:sz w:val="32"/>
          <w:szCs w:val="32"/>
        </w:rPr>
        <w:t>大型</w:t>
      </w:r>
      <w:r>
        <w:rPr>
          <w:rFonts w:ascii="Times New Roman" w:eastAsia="仿宋_GB2312" w:hAnsi="Times New Roman"/>
          <w:sz w:val="32"/>
          <w:szCs w:val="32"/>
          <w:lang/>
        </w:rPr>
        <w:t>无人驾驶航空器常态化运营的</w:t>
      </w:r>
      <w:r>
        <w:rPr>
          <w:rFonts w:ascii="Times New Roman" w:eastAsia="仿宋_GB2312" w:hAnsi="Times New Roman" w:hint="eastAsia"/>
          <w:sz w:val="32"/>
          <w:szCs w:val="32"/>
        </w:rPr>
        <w:t>低空经济</w:t>
      </w:r>
      <w:r>
        <w:rPr>
          <w:rFonts w:ascii="Times New Roman" w:eastAsia="仿宋_GB2312" w:hAnsi="Times New Roman"/>
          <w:sz w:val="32"/>
          <w:szCs w:val="32"/>
          <w:lang/>
        </w:rPr>
        <w:t>企业分类给予奖励</w:t>
      </w:r>
      <w:r>
        <w:rPr>
          <w:rFonts w:ascii="Times New Roman" w:eastAsia="仿宋_GB2312" w:hAnsi="Times New Roman" w:hint="eastAsia"/>
          <w:sz w:val="32"/>
          <w:szCs w:val="32"/>
        </w:rPr>
        <w:t>。</w:t>
      </w:r>
      <w:r>
        <w:rPr>
          <w:rFonts w:ascii="Times New Roman" w:eastAsia="仿宋_GB2312" w:hAnsi="Times New Roman"/>
          <w:sz w:val="32"/>
          <w:szCs w:val="32"/>
          <w:lang/>
        </w:rPr>
        <w:t>对取得行业主管部门审批且在公开渠道售票的新开通</w:t>
      </w:r>
      <w:r>
        <w:rPr>
          <w:rFonts w:ascii="Times New Roman" w:eastAsia="仿宋_GB2312" w:hAnsi="Times New Roman"/>
          <w:sz w:val="32"/>
          <w:szCs w:val="32"/>
          <w:lang/>
        </w:rPr>
        <w:t>eVTOL</w:t>
      </w:r>
      <w:r>
        <w:rPr>
          <w:rFonts w:ascii="Times New Roman" w:eastAsia="仿宋_GB2312" w:hAnsi="Times New Roman"/>
          <w:sz w:val="32"/>
          <w:szCs w:val="32"/>
          <w:lang/>
        </w:rPr>
        <w:t>载人航线并常态化运营的低空经济企业分类给予奖励</w:t>
      </w:r>
      <w:r>
        <w:rPr>
          <w:rFonts w:ascii="Times New Roman" w:eastAsia="仿宋_GB2312" w:hAnsi="Times New Roman" w:hint="eastAsia"/>
          <w:sz w:val="32"/>
          <w:szCs w:val="32"/>
        </w:rPr>
        <w:t>。</w:t>
      </w:r>
      <w:r>
        <w:rPr>
          <w:rFonts w:ascii="Times New Roman" w:eastAsia="仿宋_GB2312" w:hAnsi="Times New Roman"/>
          <w:sz w:val="32"/>
          <w:szCs w:val="32"/>
          <w:lang/>
        </w:rPr>
        <w:t>以上补助，每家企业每年度合计奖励不超过</w:t>
      </w:r>
      <w:r>
        <w:rPr>
          <w:rFonts w:ascii="Times New Roman" w:eastAsia="仿宋_GB2312" w:hAnsi="Times New Roman"/>
          <w:sz w:val="32"/>
          <w:szCs w:val="32"/>
          <w:lang/>
        </w:rPr>
        <w:t>1000</w:t>
      </w:r>
      <w:r>
        <w:rPr>
          <w:rFonts w:ascii="Times New Roman" w:eastAsia="仿宋_GB2312" w:hAnsi="Times New Roman"/>
          <w:sz w:val="32"/>
          <w:szCs w:val="32"/>
          <w:lang/>
        </w:rPr>
        <w:t>万元。（责任单位：住建局）</w:t>
      </w:r>
    </w:p>
    <w:p w:rsidR="009965D3" w:rsidRDefault="00010961" w:rsidP="001476B0">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lastRenderedPageBreak/>
        <w:t>12.</w:t>
      </w:r>
      <w:r>
        <w:rPr>
          <w:rFonts w:ascii="Times New Roman" w:eastAsia="仿宋_GB2312" w:hAnsi="Times New Roman"/>
          <w:b/>
          <w:bCs/>
          <w:sz w:val="32"/>
          <w:szCs w:val="32"/>
        </w:rPr>
        <w:t>支持培育低空经济人才。</w:t>
      </w:r>
      <w:r>
        <w:rPr>
          <w:rFonts w:ascii="Times New Roman" w:eastAsia="仿宋_GB2312" w:hAnsi="Times New Roman"/>
          <w:sz w:val="32"/>
          <w:szCs w:val="32"/>
        </w:rPr>
        <w:t>鼓励支持低空经济产业人才项目申报</w:t>
      </w:r>
      <w:r>
        <w:rPr>
          <w:rFonts w:ascii="Times New Roman" w:eastAsia="仿宋_GB2312" w:hAnsi="Times New Roman"/>
          <w:sz w:val="32"/>
          <w:szCs w:val="32"/>
        </w:rPr>
        <w:t>“5050”</w:t>
      </w:r>
      <w:r>
        <w:rPr>
          <w:rFonts w:ascii="Times New Roman" w:eastAsia="仿宋_GB2312" w:hAnsi="Times New Roman"/>
          <w:sz w:val="32"/>
          <w:szCs w:val="32"/>
        </w:rPr>
        <w:t>政策，加大低空经济相关人才合作交流平台建设。对低空经济产业人才在申报国家、省、市人才政策、落实待遇保障等方面给予支持，经认定，授予符合条件的低空经济企业、科研机构</w:t>
      </w:r>
      <w:r>
        <w:rPr>
          <w:rFonts w:ascii="Times New Roman" w:eastAsia="仿宋_GB2312" w:hAnsi="Times New Roman"/>
          <w:sz w:val="32"/>
          <w:szCs w:val="32"/>
        </w:rPr>
        <w:t>自主人才认定权限。（责任单位：人才办、科技局、人力社保局）</w:t>
      </w:r>
    </w:p>
    <w:p w:rsidR="009965D3" w:rsidRDefault="00010961" w:rsidP="001476B0">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13.</w:t>
      </w:r>
      <w:r>
        <w:rPr>
          <w:rFonts w:ascii="Times New Roman" w:eastAsia="仿宋_GB2312" w:hAnsi="Times New Roman"/>
          <w:b/>
          <w:bCs/>
          <w:sz w:val="32"/>
          <w:szCs w:val="32"/>
        </w:rPr>
        <w:t>加大金融服务保障。</w:t>
      </w:r>
      <w:r>
        <w:rPr>
          <w:rFonts w:ascii="Times New Roman" w:eastAsia="仿宋_GB2312" w:hAnsi="Times New Roman"/>
          <w:sz w:val="32"/>
          <w:szCs w:val="32"/>
        </w:rPr>
        <w:t>支持</w:t>
      </w:r>
      <w:r>
        <w:rPr>
          <w:rFonts w:ascii="Times New Roman" w:eastAsia="仿宋_GB2312" w:hAnsi="Times New Roman"/>
          <w:kern w:val="0"/>
          <w:sz w:val="32"/>
          <w:szCs w:val="32"/>
          <w:lang/>
        </w:rPr>
        <w:t>国有资本和社会资本加大对低空经济企业的投</w:t>
      </w:r>
      <w:r>
        <w:rPr>
          <w:rFonts w:ascii="Times New Roman" w:eastAsia="仿宋_GB2312" w:hAnsi="Times New Roman" w:hint="eastAsia"/>
          <w:kern w:val="0"/>
          <w:sz w:val="32"/>
          <w:szCs w:val="32"/>
          <w:lang/>
        </w:rPr>
        <w:t>（</w:t>
      </w:r>
      <w:r>
        <w:rPr>
          <w:rFonts w:ascii="Times New Roman" w:eastAsia="仿宋_GB2312" w:hAnsi="Times New Roman"/>
          <w:kern w:val="0"/>
          <w:sz w:val="32"/>
          <w:szCs w:val="32"/>
          <w:lang/>
        </w:rPr>
        <w:t>融</w:t>
      </w:r>
      <w:r>
        <w:rPr>
          <w:rFonts w:ascii="Times New Roman" w:eastAsia="仿宋_GB2312" w:hAnsi="Times New Roman" w:hint="eastAsia"/>
          <w:kern w:val="0"/>
          <w:sz w:val="32"/>
          <w:szCs w:val="32"/>
          <w:lang/>
        </w:rPr>
        <w:t>）</w:t>
      </w:r>
      <w:r>
        <w:rPr>
          <w:rFonts w:ascii="Times New Roman" w:eastAsia="仿宋_GB2312" w:hAnsi="Times New Roman"/>
          <w:kern w:val="0"/>
          <w:sz w:val="32"/>
          <w:szCs w:val="32"/>
          <w:lang/>
        </w:rPr>
        <w:t>资支持力度</w:t>
      </w:r>
      <w:r>
        <w:rPr>
          <w:rFonts w:ascii="仿宋_GB2312" w:eastAsia="仿宋_GB2312" w:hAnsi="仿宋" w:hint="eastAsia"/>
          <w:snapToGrid w:val="0"/>
          <w:kern w:val="0"/>
          <w:sz w:val="32"/>
          <w:lang/>
        </w:rPr>
        <w:t>，探索设立低空经济产业基金。</w:t>
      </w:r>
      <w:r>
        <w:rPr>
          <w:rFonts w:ascii="Times New Roman" w:eastAsia="仿宋_GB2312" w:hAnsi="Times New Roman"/>
          <w:sz w:val="32"/>
          <w:szCs w:val="32"/>
          <w:lang/>
        </w:rPr>
        <w:t>（责任单位：高新金投集团）</w:t>
      </w:r>
    </w:p>
    <w:p w:rsidR="009965D3" w:rsidRDefault="00010961" w:rsidP="001476B0">
      <w:pPr>
        <w:spacing w:line="600" w:lineRule="exact"/>
        <w:ind w:firstLineChars="200" w:firstLine="643"/>
        <w:rPr>
          <w:rFonts w:ascii="黑体" w:eastAsia="黑体" w:hAnsi="黑体" w:cs="黑体"/>
          <w:kern w:val="0"/>
          <w:sz w:val="32"/>
          <w:szCs w:val="32"/>
        </w:rPr>
      </w:pPr>
      <w:r>
        <w:rPr>
          <w:rFonts w:ascii="Times New Roman" w:eastAsia="仿宋_GB2312" w:hAnsi="Times New Roman"/>
          <w:b/>
          <w:bCs/>
          <w:sz w:val="32"/>
          <w:szCs w:val="32"/>
        </w:rPr>
        <w:t>14.</w:t>
      </w:r>
      <w:r>
        <w:rPr>
          <w:rFonts w:ascii="Times New Roman" w:eastAsia="仿宋_GB2312" w:hAnsi="Times New Roman"/>
          <w:b/>
          <w:bCs/>
          <w:sz w:val="32"/>
          <w:szCs w:val="32"/>
        </w:rPr>
        <w:t>鼓励开展高水平交流活动。</w:t>
      </w:r>
      <w:r>
        <w:rPr>
          <w:rFonts w:ascii="Times New Roman" w:eastAsia="仿宋_GB2312" w:hAnsi="Times New Roman"/>
          <w:sz w:val="32"/>
          <w:szCs w:val="32"/>
        </w:rPr>
        <w:t>鼓励企业、科研院所和协会举办具有国际、国内影响力的低空经济领域论坛、展会等活动，经事前认定，给予承办方</w:t>
      </w:r>
      <w:r>
        <w:rPr>
          <w:rFonts w:ascii="Times New Roman" w:eastAsia="仿宋_GB2312" w:hAnsi="Times New Roman"/>
          <w:sz w:val="32"/>
          <w:szCs w:val="32"/>
        </w:rPr>
        <w:t>50%</w:t>
      </w:r>
      <w:r>
        <w:rPr>
          <w:rFonts w:ascii="Times New Roman" w:eastAsia="仿宋_GB2312" w:hAnsi="Times New Roman"/>
          <w:sz w:val="32"/>
          <w:szCs w:val="32"/>
        </w:rPr>
        <w:t>的场租费补贴，单次补贴额度最高</w:t>
      </w:r>
      <w:r>
        <w:rPr>
          <w:rFonts w:ascii="Times New Roman" w:eastAsia="仿宋_GB2312" w:hAnsi="Times New Roman"/>
          <w:sz w:val="32"/>
          <w:szCs w:val="32"/>
        </w:rPr>
        <w:t>100</w:t>
      </w:r>
      <w:r>
        <w:rPr>
          <w:rFonts w:ascii="Times New Roman" w:eastAsia="仿宋_GB2312" w:hAnsi="Times New Roman"/>
          <w:sz w:val="32"/>
          <w:szCs w:val="32"/>
        </w:rPr>
        <w:t>万元。（责任单位：商务局）</w:t>
      </w:r>
    </w:p>
    <w:p w:rsidR="009965D3" w:rsidRDefault="009965D3">
      <w:pPr>
        <w:spacing w:line="600" w:lineRule="exact"/>
        <w:ind w:firstLineChars="200" w:firstLine="640"/>
        <w:rPr>
          <w:rFonts w:ascii="Times New Roman" w:eastAsia="仿宋_GB2312" w:hAnsi="Times New Roman"/>
          <w:sz w:val="32"/>
          <w:szCs w:val="32"/>
        </w:rPr>
      </w:pPr>
    </w:p>
    <w:p w:rsidR="009965D3" w:rsidRDefault="009965D3">
      <w:pPr>
        <w:pStyle w:val="1"/>
        <w:spacing w:before="0" w:after="0" w:line="600" w:lineRule="exact"/>
        <w:rPr>
          <w:lang w:val="en-US"/>
        </w:rPr>
      </w:pPr>
    </w:p>
    <w:p w:rsidR="009965D3" w:rsidRDefault="009965D3">
      <w:pPr>
        <w:pStyle w:val="1"/>
        <w:rPr>
          <w:sz w:val="28"/>
          <w:szCs w:val="36"/>
        </w:rPr>
      </w:pPr>
    </w:p>
    <w:p w:rsidR="009965D3" w:rsidRDefault="009965D3"/>
    <w:sectPr w:rsidR="009965D3" w:rsidSect="009965D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961" w:rsidRDefault="00010961" w:rsidP="009965D3">
      <w:r>
        <w:separator/>
      </w:r>
    </w:p>
  </w:endnote>
  <w:endnote w:type="continuationSeparator" w:id="0">
    <w:p w:rsidR="00010961" w:rsidRDefault="00010961" w:rsidP="0099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汉仪仿宋KW"/>
    <w:panose1 w:val="02010609030101010101"/>
    <w:charset w:val="86"/>
    <w:family w:val="modern"/>
    <w:pitch w:val="fixed"/>
    <w:sig w:usb0="00000001" w:usb1="080E0000" w:usb2="00000010" w:usb3="00000000" w:csb0="00040000" w:csb1="00000000"/>
  </w:font>
  <w:font w:name="方正小标宋简体">
    <w:altName w:val="汉仪书宋二KW"/>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5D3" w:rsidRDefault="009965D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filled="f" stroked="f" strokeweight=".5pt">
          <v:textbox style="mso-fit-shape-to-text:t" inset="0,0,0,0">
            <w:txbxContent>
              <w:p w:rsidR="009965D3" w:rsidRDefault="009965D3">
                <w:pPr>
                  <w:pStyle w:val="a3"/>
                </w:pPr>
                <w:r>
                  <w:fldChar w:fldCharType="begin"/>
                </w:r>
                <w:r w:rsidR="00010961">
                  <w:instrText xml:space="preserve"> PAGE  \* MERGEFORMAT </w:instrText>
                </w:r>
                <w:r>
                  <w:fldChar w:fldCharType="separate"/>
                </w:r>
                <w:r w:rsidR="001476B0">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961" w:rsidRDefault="00010961" w:rsidP="009965D3">
      <w:r>
        <w:separator/>
      </w:r>
    </w:p>
  </w:footnote>
  <w:footnote w:type="continuationSeparator" w:id="0">
    <w:p w:rsidR="00010961" w:rsidRDefault="00010961" w:rsidP="009965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FiMWZkMDIxOTFhNzUzOTcwODE1YTFjN2YyMmE3MjUifQ=="/>
  </w:docVars>
  <w:rsids>
    <w:rsidRoot w:val="3542601D"/>
    <w:rsid w:val="00010961"/>
    <w:rsid w:val="001476B0"/>
    <w:rsid w:val="009965D3"/>
    <w:rsid w:val="00B70686"/>
    <w:rsid w:val="0B266665"/>
    <w:rsid w:val="0E2350DD"/>
    <w:rsid w:val="0E8D1223"/>
    <w:rsid w:val="17225409"/>
    <w:rsid w:val="17C214C3"/>
    <w:rsid w:val="19766A09"/>
    <w:rsid w:val="21780E44"/>
    <w:rsid w:val="21E14C3C"/>
    <w:rsid w:val="23AF14AC"/>
    <w:rsid w:val="28A54C15"/>
    <w:rsid w:val="2F8D6403"/>
    <w:rsid w:val="2FC5794B"/>
    <w:rsid w:val="33B0446E"/>
    <w:rsid w:val="33BD539D"/>
    <w:rsid w:val="3542601D"/>
    <w:rsid w:val="37A34A15"/>
    <w:rsid w:val="3DD1269D"/>
    <w:rsid w:val="44985F9B"/>
    <w:rsid w:val="451C5E07"/>
    <w:rsid w:val="53530C46"/>
    <w:rsid w:val="54D906AC"/>
    <w:rsid w:val="56E542AB"/>
    <w:rsid w:val="573C5E95"/>
    <w:rsid w:val="5EF7CE42"/>
    <w:rsid w:val="65F00576"/>
    <w:rsid w:val="68EB30F5"/>
    <w:rsid w:val="6DF758F9"/>
    <w:rsid w:val="704020FA"/>
    <w:rsid w:val="70754135"/>
    <w:rsid w:val="709661BE"/>
    <w:rsid w:val="76143E0D"/>
    <w:rsid w:val="7A6310AB"/>
    <w:rsid w:val="7C372793"/>
    <w:rsid w:val="7D4476CE"/>
    <w:rsid w:val="7D5EFC56"/>
    <w:rsid w:val="7FE568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9965D3"/>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9965D3"/>
    <w:pPr>
      <w:keepNext/>
      <w:keepLines/>
      <w:spacing w:before="340" w:after="330" w:line="578" w:lineRule="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9965D3"/>
    <w:pPr>
      <w:tabs>
        <w:tab w:val="center" w:pos="4153"/>
        <w:tab w:val="right" w:pos="8306"/>
      </w:tabs>
      <w:snapToGrid w:val="0"/>
      <w:jc w:val="left"/>
    </w:pPr>
    <w:rPr>
      <w:sz w:val="18"/>
    </w:rPr>
  </w:style>
  <w:style w:type="paragraph" w:styleId="a4">
    <w:name w:val="header"/>
    <w:basedOn w:val="a"/>
    <w:rsid w:val="009965D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9965D3"/>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是航航呀</dc:creator>
  <cp:lastModifiedBy>xbany</cp:lastModifiedBy>
  <cp:revision>2</cp:revision>
  <cp:lastPrinted>2024-10-11T11:49:00Z</cp:lastPrinted>
  <dcterms:created xsi:type="dcterms:W3CDTF">2024-10-12T01:20:00Z</dcterms:created>
  <dcterms:modified xsi:type="dcterms:W3CDTF">2024-10-12T01:20:00Z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17D0D49D64204D93A509EF3590F05769_11</vt:lpwstr>
  </property>
</Properties>
</file>