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5F895" w14:textId="77777777" w:rsidR="00CF7A73" w:rsidRPr="00824095" w:rsidRDefault="00CF7A73" w:rsidP="00CF7A73">
      <w:pPr>
        <w:widowControl/>
        <w:autoSpaceDE w:val="0"/>
        <w:spacing w:line="680" w:lineRule="exact"/>
        <w:jc w:val="center"/>
        <w:rPr>
          <w:rFonts w:ascii="小标宋" w:eastAsia="小标宋" w:hAnsi="Times New Roman" w:cs="Times New Roman"/>
          <w:kern w:val="0"/>
          <w:sz w:val="44"/>
          <w:szCs w:val="44"/>
          <w:lang w:bidi="ar"/>
        </w:rPr>
      </w:pPr>
      <w:r w:rsidRPr="00824095">
        <w:rPr>
          <w:rFonts w:ascii="小标宋" w:eastAsia="小标宋" w:hAnsi="Times New Roman" w:cs="Times New Roman" w:hint="eastAsia"/>
          <w:kern w:val="0"/>
          <w:sz w:val="44"/>
          <w:szCs w:val="44"/>
          <w:lang w:bidi="ar"/>
        </w:rPr>
        <w:t>杭州市公共体育场馆惠民开放指导意见</w:t>
      </w:r>
    </w:p>
    <w:p w14:paraId="1DEE357C" w14:textId="77777777" w:rsidR="00CF7A73" w:rsidRPr="00824095" w:rsidRDefault="00CF7A73" w:rsidP="00CF7A73">
      <w:pPr>
        <w:widowControl/>
        <w:autoSpaceDE w:val="0"/>
        <w:spacing w:line="680" w:lineRule="exact"/>
        <w:jc w:val="center"/>
        <w:rPr>
          <w:rFonts w:ascii="楷体" w:eastAsia="楷体" w:hAnsi="楷体" w:cs="Times New Roman" w:hint="eastAsia"/>
          <w:kern w:val="0"/>
          <w:sz w:val="32"/>
          <w:szCs w:val="32"/>
          <w:lang w:bidi="ar"/>
        </w:rPr>
      </w:pPr>
      <w:r w:rsidRPr="00824095">
        <w:rPr>
          <w:rFonts w:ascii="楷体" w:eastAsia="楷体" w:hAnsi="楷体" w:cs="Times New Roman" w:hint="eastAsia"/>
          <w:kern w:val="0"/>
          <w:sz w:val="32"/>
          <w:szCs w:val="32"/>
          <w:lang w:bidi="ar"/>
        </w:rPr>
        <w:t>（征求意见稿）</w:t>
      </w:r>
    </w:p>
    <w:p w14:paraId="5686A937" w14:textId="77777777" w:rsidR="00CF7A73" w:rsidRPr="00824095" w:rsidRDefault="00CF7A73" w:rsidP="00CF7A73">
      <w:pPr>
        <w:autoSpaceDE w:val="0"/>
        <w:spacing w:line="620" w:lineRule="exact"/>
        <w:rPr>
          <w:rFonts w:ascii="楷体" w:eastAsia="楷体" w:hAnsi="楷体" w:cs="楷体" w:hint="eastAsia"/>
          <w:sz w:val="32"/>
          <w:szCs w:val="32"/>
        </w:rPr>
      </w:pPr>
    </w:p>
    <w:p w14:paraId="071694A7" w14:textId="77777777" w:rsidR="00CF7A73" w:rsidRPr="00824095" w:rsidRDefault="00CF7A73" w:rsidP="00CF7A73">
      <w:pPr>
        <w:widowControl/>
        <w:spacing w:line="540" w:lineRule="exact"/>
        <w:ind w:firstLineChars="200" w:firstLine="640"/>
        <w:rPr>
          <w:rFonts w:ascii="仿宋_GB2312" w:eastAsia="仿宋_GB2312" w:hAnsi="Times New Roman" w:cs="Times New Roman"/>
          <w:sz w:val="32"/>
          <w:szCs w:val="32"/>
          <w:lang w:bidi="ar"/>
        </w:rPr>
      </w:pPr>
      <w:r w:rsidRPr="00824095">
        <w:rPr>
          <w:rFonts w:ascii="仿宋_GB2312" w:eastAsia="仿宋_GB2312" w:hAnsi="Times New Roman" w:cs="Times New Roman" w:hint="eastAsia"/>
          <w:sz w:val="32"/>
          <w:szCs w:val="32"/>
          <w:lang w:bidi="ar"/>
        </w:rPr>
        <w:t>为贯彻《公共体育场馆基本公共服务规范》《浙江省公共体育设施管理办法》《浙江省定价目录（2022年版）》等文件有关精神，进一步完善杭州市公共体育场馆管理制度，提高公共体育场馆惠民开放质量，健全激励约束和绩效考核机制，制定本意见。</w:t>
      </w:r>
    </w:p>
    <w:p w14:paraId="08516CD7" w14:textId="77777777" w:rsidR="00CF7A73" w:rsidRPr="00824095" w:rsidRDefault="00CF7A73" w:rsidP="00CF7A73">
      <w:pPr>
        <w:adjustRightInd w:val="0"/>
        <w:snapToGrid w:val="0"/>
        <w:spacing w:line="540" w:lineRule="exact"/>
        <w:ind w:firstLineChars="200" w:firstLine="640"/>
        <w:rPr>
          <w:rFonts w:ascii="Times New Roman" w:eastAsia="黑体" w:hAnsi="Times New Roman" w:cs="黑体"/>
          <w:sz w:val="32"/>
          <w:szCs w:val="32"/>
          <w:lang w:bidi="ar"/>
        </w:rPr>
      </w:pPr>
      <w:r w:rsidRPr="00824095">
        <w:rPr>
          <w:rFonts w:ascii="Times New Roman" w:eastAsia="黑体" w:hAnsi="Times New Roman" w:cs="黑体" w:hint="eastAsia"/>
          <w:sz w:val="32"/>
          <w:szCs w:val="32"/>
          <w:lang w:bidi="ar"/>
        </w:rPr>
        <w:t>一、总体思想</w:t>
      </w:r>
    </w:p>
    <w:p w14:paraId="36C920FD" w14:textId="77777777" w:rsidR="00CF7A73" w:rsidRPr="00824095" w:rsidRDefault="00CF7A73" w:rsidP="00CF7A73">
      <w:pPr>
        <w:spacing w:line="540" w:lineRule="exact"/>
        <w:ind w:firstLineChars="200" w:firstLine="640"/>
        <w:rPr>
          <w:rFonts w:ascii="仿宋_GB2312" w:eastAsia="仿宋_GB2312" w:hAnsi="Times New Roman" w:cs="Times New Roman"/>
          <w:sz w:val="32"/>
          <w:szCs w:val="32"/>
          <w:lang w:bidi="ar"/>
        </w:rPr>
      </w:pPr>
      <w:r w:rsidRPr="00824095">
        <w:rPr>
          <w:rFonts w:ascii="仿宋_GB2312" w:eastAsia="仿宋_GB2312" w:hAnsi="Times New Roman" w:cs="Times New Roman" w:hint="eastAsia"/>
          <w:sz w:val="32"/>
          <w:szCs w:val="32"/>
          <w:lang w:bidi="ar"/>
        </w:rPr>
        <w:t>以习近平新时代中国特色社会主义思想为指导，坚持以人民为中心，深入实施全民健身国家战略，持续放大亚运效应，以头雁标准和务实举措落实市委市政府工作部署，提高公共体育场馆惠民开放质量，培育体育消费场景，不断满足人民群众对体育生活的需求，提升人民群众的获得感和幸福感。</w:t>
      </w:r>
    </w:p>
    <w:p w14:paraId="5D035C2E" w14:textId="77777777" w:rsidR="00CF7A73" w:rsidRPr="00824095" w:rsidRDefault="00CF7A73" w:rsidP="00CF7A73">
      <w:pPr>
        <w:adjustRightInd w:val="0"/>
        <w:snapToGrid w:val="0"/>
        <w:spacing w:line="540" w:lineRule="exact"/>
        <w:ind w:firstLineChars="200" w:firstLine="640"/>
        <w:rPr>
          <w:rFonts w:ascii="Times New Roman" w:eastAsia="黑体" w:hAnsi="Times New Roman" w:cs="黑体"/>
          <w:sz w:val="32"/>
          <w:szCs w:val="32"/>
          <w:lang w:bidi="ar"/>
        </w:rPr>
      </w:pPr>
      <w:r w:rsidRPr="00824095">
        <w:rPr>
          <w:rFonts w:ascii="Times New Roman" w:eastAsia="黑体" w:hAnsi="Times New Roman" w:cs="黑体" w:hint="eastAsia"/>
          <w:sz w:val="32"/>
          <w:szCs w:val="32"/>
          <w:lang w:bidi="ar"/>
        </w:rPr>
        <w:t>二、开放要求</w:t>
      </w:r>
    </w:p>
    <w:p w14:paraId="64F43B7B" w14:textId="77777777" w:rsidR="00CF7A73" w:rsidRPr="00824095" w:rsidRDefault="00CF7A73" w:rsidP="00CF7A73">
      <w:pPr>
        <w:widowControl/>
        <w:spacing w:line="540" w:lineRule="exact"/>
        <w:ind w:firstLineChars="200" w:firstLine="640"/>
        <w:rPr>
          <w:rFonts w:ascii="仿宋_GB2312" w:eastAsia="仿宋_GB2312" w:hAnsi="Times New Roman" w:cs="Times New Roman"/>
          <w:sz w:val="32"/>
          <w:szCs w:val="32"/>
          <w:lang w:bidi="ar"/>
        </w:rPr>
      </w:pPr>
      <w:r w:rsidRPr="00824095">
        <w:rPr>
          <w:rFonts w:ascii="仿宋_GB2312" w:eastAsia="仿宋_GB2312" w:hAnsi="Times New Roman" w:cs="Times New Roman" w:hint="eastAsia"/>
          <w:sz w:val="32"/>
          <w:szCs w:val="32"/>
          <w:lang w:bidi="ar"/>
        </w:rPr>
        <w:t>各级人民政府或者社会力量举办的，向公众开放用于开展体育活动的公益性体育场、体育馆、游泳馆、健身中心等体育场馆应当免费或低收费向公众开放。开放时间及收费应符合如下规定。</w:t>
      </w:r>
    </w:p>
    <w:p w14:paraId="089AD7AC" w14:textId="77777777" w:rsidR="00CF7A73" w:rsidRPr="00824095" w:rsidRDefault="00CF7A73" w:rsidP="00CF7A73">
      <w:pPr>
        <w:widowControl/>
        <w:spacing w:line="540" w:lineRule="exact"/>
        <w:ind w:firstLineChars="200" w:firstLine="640"/>
        <w:rPr>
          <w:rFonts w:ascii="楷体" w:eastAsia="楷体" w:hAnsi="楷体" w:cs="Times New Roman" w:hint="eastAsia"/>
          <w:sz w:val="32"/>
          <w:szCs w:val="32"/>
          <w:lang w:bidi="ar"/>
        </w:rPr>
      </w:pPr>
      <w:r w:rsidRPr="00824095">
        <w:rPr>
          <w:rFonts w:ascii="楷体" w:eastAsia="楷体" w:hAnsi="楷体" w:cs="Times New Roman" w:hint="eastAsia"/>
          <w:sz w:val="32"/>
          <w:szCs w:val="32"/>
          <w:lang w:bidi="ar"/>
        </w:rPr>
        <w:t>（一）开放时间</w:t>
      </w:r>
    </w:p>
    <w:p w14:paraId="375089DF" w14:textId="77777777" w:rsidR="00CF7A73" w:rsidRPr="00824095" w:rsidRDefault="00CF7A73" w:rsidP="00CF7A73">
      <w:pPr>
        <w:widowControl/>
        <w:spacing w:line="540" w:lineRule="exact"/>
        <w:ind w:firstLineChars="200" w:firstLine="640"/>
        <w:rPr>
          <w:rFonts w:ascii="仿宋_GB2312" w:eastAsia="仿宋_GB2312" w:hAnsi="Times New Roman" w:cs="Times New Roman"/>
          <w:sz w:val="32"/>
          <w:szCs w:val="32"/>
          <w:lang w:bidi="ar"/>
        </w:rPr>
      </w:pPr>
      <w:r w:rsidRPr="00824095">
        <w:rPr>
          <w:rFonts w:ascii="仿宋_GB2312" w:eastAsia="仿宋_GB2312" w:hAnsi="楷体" w:cs="Times New Roman" w:hint="eastAsia"/>
          <w:sz w:val="32"/>
          <w:szCs w:val="32"/>
          <w:lang w:bidi="ar"/>
        </w:rPr>
        <w:t>1.公共体育</w:t>
      </w:r>
      <w:r w:rsidRPr="00824095">
        <w:rPr>
          <w:rFonts w:ascii="仿宋_GB2312" w:eastAsia="仿宋_GB2312" w:hAnsi="Times New Roman" w:cs="Times New Roman" w:hint="eastAsia"/>
          <w:sz w:val="32"/>
          <w:szCs w:val="32"/>
          <w:lang w:bidi="ar"/>
        </w:rPr>
        <w:t>场馆和区域内的公共体育场地、设施每周累计开放时间不少于70小时，全年累计开放时间不少于330天。</w:t>
      </w:r>
    </w:p>
    <w:p w14:paraId="27C6062E" w14:textId="77777777" w:rsidR="00CF7A73" w:rsidRPr="00824095" w:rsidRDefault="00CF7A73" w:rsidP="00CF7A73">
      <w:pPr>
        <w:widowControl/>
        <w:spacing w:line="540" w:lineRule="exact"/>
        <w:ind w:firstLineChars="200" w:firstLine="640"/>
        <w:rPr>
          <w:rFonts w:ascii="仿宋_GB2312" w:eastAsia="仿宋_GB2312" w:hAnsi="Times New Roman" w:cs="Times New Roman"/>
          <w:sz w:val="32"/>
          <w:szCs w:val="32"/>
          <w:lang w:bidi="ar"/>
        </w:rPr>
      </w:pPr>
      <w:r w:rsidRPr="00824095">
        <w:rPr>
          <w:rFonts w:ascii="仿宋_GB2312" w:eastAsia="仿宋_GB2312" w:hAnsi="Times New Roman" w:cs="Times New Roman" w:hint="eastAsia"/>
          <w:sz w:val="32"/>
          <w:szCs w:val="32"/>
          <w:lang w:bidi="ar"/>
        </w:rPr>
        <w:lastRenderedPageBreak/>
        <w:t>2.公休日、国家法定节假日、学校寒暑假期间，应当延长公共体育场馆开放时间，每天开放时间不少于12小时。</w:t>
      </w:r>
    </w:p>
    <w:p w14:paraId="72E7E834" w14:textId="77777777" w:rsidR="00CF7A73" w:rsidRPr="00824095" w:rsidRDefault="00CF7A73" w:rsidP="00CF7A73">
      <w:pPr>
        <w:widowControl/>
        <w:spacing w:line="540" w:lineRule="exact"/>
        <w:ind w:firstLineChars="200" w:firstLine="640"/>
        <w:rPr>
          <w:rFonts w:ascii="仿宋_GB2312" w:eastAsia="仿宋_GB2312" w:hAnsi="Times New Roman" w:cs="Times New Roman"/>
          <w:sz w:val="32"/>
          <w:szCs w:val="32"/>
          <w:lang w:bidi="ar"/>
        </w:rPr>
      </w:pPr>
      <w:r w:rsidRPr="00824095">
        <w:rPr>
          <w:rFonts w:ascii="仿宋_GB2312" w:eastAsia="仿宋_GB2312" w:hAnsi="Times New Roman" w:cs="Times New Roman" w:hint="eastAsia"/>
          <w:sz w:val="32"/>
          <w:szCs w:val="32"/>
          <w:lang w:bidi="ar"/>
        </w:rPr>
        <w:t>3.因维修、保养、安全、训练、赛事等原因，不能向社会开放或调整开放时间，应至少提前7天向社会公告（发生不可抗力和征用情况除外）；突遇极端天气应及时预告或停止开放。</w:t>
      </w:r>
    </w:p>
    <w:p w14:paraId="45C3F665" w14:textId="77777777" w:rsidR="00CF7A73" w:rsidRPr="00824095" w:rsidRDefault="00CF7A73" w:rsidP="00CF7A73">
      <w:pPr>
        <w:widowControl/>
        <w:spacing w:line="540" w:lineRule="exact"/>
        <w:ind w:firstLineChars="200" w:firstLine="640"/>
        <w:rPr>
          <w:rFonts w:ascii="仿宋_GB2312" w:eastAsia="仿宋_GB2312" w:hAnsi="Times New Roman" w:cs="Times New Roman"/>
          <w:sz w:val="32"/>
          <w:szCs w:val="32"/>
          <w:lang w:bidi="ar"/>
        </w:rPr>
      </w:pPr>
      <w:r w:rsidRPr="00824095">
        <w:rPr>
          <w:rFonts w:ascii="仿宋_GB2312" w:eastAsia="仿宋_GB2312" w:hAnsi="Times New Roman" w:cs="Times New Roman" w:hint="eastAsia"/>
          <w:sz w:val="32"/>
          <w:szCs w:val="32"/>
          <w:lang w:bidi="ar"/>
        </w:rPr>
        <w:t>4.公共体育场馆主体部分因举办公益性活动或大型文化活动等特殊情况临时出租时间单</w:t>
      </w:r>
      <w:proofErr w:type="gramStart"/>
      <w:r w:rsidRPr="00824095">
        <w:rPr>
          <w:rFonts w:ascii="仿宋_GB2312" w:eastAsia="仿宋_GB2312" w:hAnsi="Times New Roman" w:cs="Times New Roman" w:hint="eastAsia"/>
          <w:sz w:val="32"/>
          <w:szCs w:val="32"/>
          <w:lang w:bidi="ar"/>
        </w:rPr>
        <w:t>次不得</w:t>
      </w:r>
      <w:proofErr w:type="gramEnd"/>
      <w:r w:rsidRPr="00824095">
        <w:rPr>
          <w:rFonts w:ascii="仿宋_GB2312" w:eastAsia="仿宋_GB2312" w:hAnsi="Times New Roman" w:cs="Times New Roman" w:hint="eastAsia"/>
          <w:sz w:val="32"/>
          <w:szCs w:val="32"/>
          <w:lang w:bidi="ar"/>
        </w:rPr>
        <w:t>超过10天，且出租期间不得进行改变功能的改造，租用期满应立即恢复原状。因特殊需要临时占用公共体育场地设施超过10天的，应当经本级体育行政主管部门同意；超过3个月的，应当报上一级体育行政部门批准。</w:t>
      </w:r>
    </w:p>
    <w:p w14:paraId="09D062ED" w14:textId="77777777" w:rsidR="00CF7A73" w:rsidRPr="00824095" w:rsidRDefault="00CF7A73" w:rsidP="00CF7A73">
      <w:pPr>
        <w:widowControl/>
        <w:spacing w:line="540" w:lineRule="exact"/>
        <w:ind w:firstLineChars="200" w:firstLine="640"/>
        <w:rPr>
          <w:rFonts w:ascii="仿宋_GB2312" w:eastAsia="仿宋_GB2312" w:hAnsi="Times New Roman" w:cs="Times New Roman"/>
          <w:sz w:val="32"/>
          <w:szCs w:val="32"/>
          <w:lang w:bidi="ar"/>
        </w:rPr>
      </w:pPr>
      <w:r w:rsidRPr="00824095">
        <w:rPr>
          <w:rFonts w:ascii="仿宋_GB2312" w:eastAsia="仿宋_GB2312" w:hAnsi="Times New Roman" w:cs="Times New Roman" w:hint="eastAsia"/>
          <w:sz w:val="32"/>
          <w:szCs w:val="32"/>
          <w:lang w:bidi="ar"/>
        </w:rPr>
        <w:t>5.公共体育场馆开放时间应覆盖晨晚练等群众健身高峰时段（工作日12:00-14:00，晚上18:00-22:00及周六周日全天），健身高峰时段的场地预约应限制非公益性质的包场培训，进行非公益性包场培训的场地数量不得超过该项目总场地数量的1/3。</w:t>
      </w:r>
    </w:p>
    <w:p w14:paraId="1A6FD699" w14:textId="77777777" w:rsidR="00CF7A73" w:rsidRPr="00824095" w:rsidRDefault="00CF7A73" w:rsidP="00CF7A73">
      <w:pPr>
        <w:widowControl/>
        <w:spacing w:line="540" w:lineRule="exact"/>
        <w:ind w:firstLineChars="200" w:firstLine="640"/>
        <w:rPr>
          <w:rFonts w:ascii="楷体" w:eastAsia="楷体" w:hAnsi="楷体" w:cs="Times New Roman" w:hint="eastAsia"/>
          <w:sz w:val="32"/>
          <w:szCs w:val="32"/>
          <w:lang w:bidi="ar"/>
        </w:rPr>
      </w:pPr>
      <w:r w:rsidRPr="00824095">
        <w:rPr>
          <w:rFonts w:ascii="楷体" w:eastAsia="楷体" w:hAnsi="楷体" w:cs="Times New Roman" w:hint="eastAsia"/>
          <w:sz w:val="32"/>
          <w:szCs w:val="32"/>
          <w:lang w:bidi="ar"/>
        </w:rPr>
        <w:t>（二）开放价格</w:t>
      </w:r>
    </w:p>
    <w:p w14:paraId="4F885D69" w14:textId="77777777" w:rsidR="00CF7A73" w:rsidRPr="00824095" w:rsidRDefault="00CF7A73" w:rsidP="00CF7A73">
      <w:pPr>
        <w:widowControl/>
        <w:spacing w:line="540" w:lineRule="exact"/>
        <w:ind w:firstLineChars="200" w:firstLine="640"/>
        <w:rPr>
          <w:rFonts w:ascii="仿宋_GB2312" w:eastAsia="仿宋_GB2312" w:hAnsi="Times New Roman" w:cs="Times New Roman"/>
          <w:sz w:val="32"/>
          <w:szCs w:val="32"/>
          <w:lang w:bidi="ar"/>
        </w:rPr>
      </w:pPr>
      <w:r w:rsidRPr="00824095">
        <w:rPr>
          <w:rFonts w:ascii="仿宋_GB2312" w:eastAsia="仿宋_GB2312" w:hAnsi="Times New Roman" w:cs="Times New Roman" w:hint="eastAsia"/>
          <w:sz w:val="32"/>
          <w:szCs w:val="32"/>
          <w:lang w:bidi="ar"/>
        </w:rPr>
        <w:t>1.各级政府或社会力量举办的具有公益性的且列入公共体育场馆名录的公共体育场馆收费项目和标准需要场馆</w:t>
      </w:r>
      <w:proofErr w:type="gramStart"/>
      <w:r w:rsidRPr="00824095">
        <w:rPr>
          <w:rFonts w:ascii="仿宋_GB2312" w:eastAsia="仿宋_GB2312" w:hAnsi="Times New Roman" w:cs="Times New Roman" w:hint="eastAsia"/>
          <w:sz w:val="32"/>
          <w:szCs w:val="32"/>
          <w:lang w:bidi="ar"/>
        </w:rPr>
        <w:t>属地发改物价</w:t>
      </w:r>
      <w:proofErr w:type="gramEnd"/>
      <w:r w:rsidRPr="00824095">
        <w:rPr>
          <w:rFonts w:ascii="仿宋_GB2312" w:eastAsia="仿宋_GB2312" w:hAnsi="Times New Roman" w:cs="Times New Roman" w:hint="eastAsia"/>
          <w:sz w:val="32"/>
          <w:szCs w:val="32"/>
          <w:lang w:bidi="ar"/>
        </w:rPr>
        <w:t>部门进行定价审批。场馆管理单位应在公共体育场馆的显著位置，公示服务内容、开放时间、收费项目和价格及优惠措施等内容。</w:t>
      </w:r>
    </w:p>
    <w:p w14:paraId="3D7456F7" w14:textId="77777777" w:rsidR="00CF7A73" w:rsidRPr="00824095" w:rsidRDefault="00CF7A73" w:rsidP="00CF7A73">
      <w:pPr>
        <w:widowControl/>
        <w:spacing w:line="540" w:lineRule="exact"/>
        <w:ind w:firstLineChars="200" w:firstLine="640"/>
        <w:rPr>
          <w:rFonts w:ascii="仿宋_GB2312" w:eastAsia="仿宋_GB2312" w:hAnsi="Times New Roman" w:cs="Times New Roman"/>
          <w:sz w:val="32"/>
          <w:szCs w:val="32"/>
          <w:lang w:bidi="ar"/>
        </w:rPr>
      </w:pPr>
      <w:r w:rsidRPr="00824095">
        <w:rPr>
          <w:rFonts w:ascii="仿宋_GB2312" w:eastAsia="仿宋_GB2312" w:hAnsi="Times New Roman" w:cs="Times New Roman" w:hint="eastAsia"/>
          <w:sz w:val="32"/>
          <w:szCs w:val="32"/>
          <w:lang w:bidi="ar"/>
        </w:rPr>
        <w:t>2.公共体育场馆低收费价格一般不高于当地市场价格的70%，各项</w:t>
      </w:r>
      <w:proofErr w:type="gramStart"/>
      <w:r w:rsidRPr="00824095">
        <w:rPr>
          <w:rFonts w:ascii="仿宋_GB2312" w:eastAsia="仿宋_GB2312" w:hAnsi="Times New Roman" w:cs="Times New Roman" w:hint="eastAsia"/>
          <w:sz w:val="32"/>
          <w:szCs w:val="32"/>
          <w:lang w:bidi="ar"/>
        </w:rPr>
        <w:t>目收费</w:t>
      </w:r>
      <w:proofErr w:type="gramEnd"/>
      <w:r w:rsidRPr="00824095">
        <w:rPr>
          <w:rFonts w:ascii="仿宋_GB2312" w:eastAsia="仿宋_GB2312" w:hAnsi="Times New Roman" w:cs="Times New Roman" w:hint="eastAsia"/>
          <w:sz w:val="32"/>
          <w:szCs w:val="32"/>
          <w:lang w:bidi="ar"/>
        </w:rPr>
        <w:t>价格可参考附件中的相关内容。对机关事业</w:t>
      </w:r>
      <w:r w:rsidRPr="00824095">
        <w:rPr>
          <w:rFonts w:ascii="仿宋_GB2312" w:eastAsia="仿宋_GB2312" w:hAnsi="Times New Roman" w:cs="Times New Roman" w:hint="eastAsia"/>
          <w:sz w:val="32"/>
          <w:szCs w:val="32"/>
          <w:lang w:bidi="ar"/>
        </w:rPr>
        <w:lastRenderedPageBreak/>
        <w:t>单位、社会组织利用体育场馆举办公益活动应免费或低收费开放。</w:t>
      </w:r>
    </w:p>
    <w:p w14:paraId="3339290F" w14:textId="77777777" w:rsidR="00CF7A73" w:rsidRPr="00824095" w:rsidRDefault="00CF7A73" w:rsidP="00CF7A73">
      <w:pPr>
        <w:widowControl/>
        <w:spacing w:line="540" w:lineRule="exact"/>
        <w:ind w:firstLineChars="200" w:firstLine="640"/>
        <w:rPr>
          <w:rFonts w:ascii="仿宋_GB2312" w:eastAsia="仿宋_GB2312" w:hAnsi="Times New Roman" w:cs="Times New Roman"/>
          <w:sz w:val="32"/>
          <w:szCs w:val="32"/>
          <w:lang w:bidi="ar"/>
        </w:rPr>
      </w:pPr>
      <w:r w:rsidRPr="00824095">
        <w:rPr>
          <w:rFonts w:ascii="仿宋_GB2312" w:eastAsia="仿宋_GB2312" w:hAnsi="Times New Roman" w:cs="Times New Roman" w:hint="eastAsia"/>
          <w:sz w:val="32"/>
          <w:szCs w:val="32"/>
          <w:lang w:bidi="ar"/>
        </w:rPr>
        <w:t>3.低收费开放时应为老年人、中小学生、残疾人、现役军人(含武警、军校学员)、消防救援人员、市级及以上道德模范、“最美杭州人”等群体提供更优惠服务，收费标准不超过半价。单票类项目应对70岁以上老年人、残疾人、现役军人(含武警、军校学员)、消防救援人员、市级及以上道德模范、“最美杭州人”等群体免费开放。</w:t>
      </w:r>
    </w:p>
    <w:p w14:paraId="32E8EA6F" w14:textId="77777777" w:rsidR="00CF7A73" w:rsidRPr="00824095" w:rsidRDefault="00CF7A73" w:rsidP="00CF7A73">
      <w:pPr>
        <w:widowControl/>
        <w:spacing w:line="540" w:lineRule="exact"/>
        <w:ind w:firstLineChars="200" w:firstLine="640"/>
        <w:rPr>
          <w:rFonts w:ascii="Times New Roman" w:eastAsia="仿宋" w:hAnsi="Times New Roman" w:cs="Times New Roman"/>
          <w:sz w:val="36"/>
          <w:szCs w:val="36"/>
          <w:lang w:bidi="ar"/>
        </w:rPr>
      </w:pPr>
      <w:r w:rsidRPr="00824095">
        <w:rPr>
          <w:rFonts w:ascii="仿宋_GB2312" w:eastAsia="仿宋_GB2312" w:hAnsi="Times New Roman" w:cs="Times New Roman" w:hint="eastAsia"/>
          <w:sz w:val="32"/>
          <w:szCs w:val="32"/>
          <w:lang w:bidi="ar"/>
        </w:rPr>
        <w:t>4.公共体育场馆在法定节假日期间（元旦1天、春节3天、清明节1天、劳动节1天、端午节1天、中秋节1天、国庆节3天）和全民健身日应全时段全项目免费向公众开放。</w:t>
      </w:r>
    </w:p>
    <w:p w14:paraId="2C7670D4" w14:textId="77777777" w:rsidR="00CF7A73" w:rsidRPr="00824095" w:rsidRDefault="00CF7A73" w:rsidP="00CF7A73">
      <w:pPr>
        <w:widowControl/>
        <w:spacing w:line="540" w:lineRule="exact"/>
        <w:ind w:firstLineChars="200" w:firstLine="640"/>
        <w:rPr>
          <w:rFonts w:ascii="仿宋_GB2312" w:eastAsia="仿宋_GB2312" w:hAnsi="Times New Roman" w:cs="Times New Roman"/>
          <w:sz w:val="32"/>
          <w:szCs w:val="32"/>
          <w:lang w:bidi="ar"/>
        </w:rPr>
      </w:pPr>
      <w:r w:rsidRPr="00824095">
        <w:rPr>
          <w:rFonts w:ascii="仿宋_GB2312" w:eastAsia="仿宋_GB2312" w:hAnsi="Times New Roman" w:cs="Times New Roman" w:hint="eastAsia"/>
          <w:sz w:val="32"/>
          <w:szCs w:val="32"/>
          <w:lang w:bidi="ar"/>
        </w:rPr>
        <w:t>5.公共体育场馆所属户外公共区域及户外健身器材应当全年免费开放，每天开放时间一般不少于12小时。</w:t>
      </w:r>
    </w:p>
    <w:p w14:paraId="56D339F3" w14:textId="77777777" w:rsidR="00CF7A73" w:rsidRPr="00824095" w:rsidRDefault="00CF7A73" w:rsidP="00CF7A73">
      <w:pPr>
        <w:widowControl/>
        <w:spacing w:line="540" w:lineRule="exact"/>
        <w:ind w:firstLineChars="200" w:firstLine="640"/>
        <w:rPr>
          <w:rFonts w:ascii="黑体" w:eastAsia="黑体" w:hAnsi="黑体" w:cs="Times New Roman" w:hint="eastAsia"/>
          <w:sz w:val="32"/>
          <w:szCs w:val="32"/>
          <w:lang w:bidi="ar"/>
        </w:rPr>
      </w:pPr>
      <w:r w:rsidRPr="00824095">
        <w:rPr>
          <w:rFonts w:ascii="黑体" w:eastAsia="黑体" w:hAnsi="黑体" w:cs="Times New Roman" w:hint="eastAsia"/>
          <w:sz w:val="32"/>
          <w:szCs w:val="32"/>
          <w:lang w:bidi="ar"/>
        </w:rPr>
        <w:t>三、运营管理要求</w:t>
      </w:r>
    </w:p>
    <w:p w14:paraId="0062FD51" w14:textId="77777777" w:rsidR="00CF7A73" w:rsidRPr="00824095" w:rsidRDefault="00CF7A73" w:rsidP="00CF7A73">
      <w:pPr>
        <w:widowControl/>
        <w:spacing w:line="540" w:lineRule="exact"/>
        <w:ind w:firstLineChars="200" w:firstLine="640"/>
        <w:rPr>
          <w:rFonts w:ascii="仿宋_GB2312" w:eastAsia="仿宋_GB2312" w:hAnsi="Times New Roman" w:cs="Times New Roman"/>
          <w:sz w:val="32"/>
          <w:szCs w:val="32"/>
          <w:lang w:bidi="ar"/>
        </w:rPr>
      </w:pPr>
      <w:r w:rsidRPr="00824095">
        <w:rPr>
          <w:rFonts w:ascii="仿宋_GB2312" w:eastAsia="仿宋_GB2312" w:hAnsi="Times New Roman" w:cs="Times New Roman" w:hint="eastAsia"/>
          <w:sz w:val="32"/>
          <w:szCs w:val="32"/>
          <w:lang w:bidi="ar"/>
        </w:rPr>
        <w:t>1.公共体育场馆管理单位应坚持以人为本，以体为主，突出公益属性，多元化经营，遵循“谁运营谁负责”的原则，建立健全经营管理综合保障制度，提升场馆运营效能。创建安全、舒适、洁净的体育场馆环境，使用有检验合格证明的体育设施，对设施定期进行检查并及时维修、保养；</w:t>
      </w:r>
      <w:r w:rsidRPr="00C14D32">
        <w:rPr>
          <w:rFonts w:ascii="仿宋_GB2312" w:eastAsia="仿宋_GB2312" w:hAnsi="Times New Roman" w:cs="Times New Roman" w:hint="eastAsia"/>
          <w:sz w:val="32"/>
          <w:szCs w:val="32"/>
          <w:lang w:bidi="ar"/>
        </w:rPr>
        <w:t>区域内交通导向标识完整，合理规划机动车、非机动车停车区域，交通组织顺畅，具备与场馆规模相适应的停车位。</w:t>
      </w:r>
    </w:p>
    <w:p w14:paraId="709CBE53" w14:textId="77777777" w:rsidR="00CF7A73" w:rsidRPr="00824095" w:rsidRDefault="00CF7A73" w:rsidP="00CF7A73">
      <w:pPr>
        <w:widowControl/>
        <w:spacing w:line="540" w:lineRule="exact"/>
        <w:ind w:firstLineChars="200" w:firstLine="640"/>
        <w:rPr>
          <w:rFonts w:ascii="仿宋_GB2312" w:eastAsia="仿宋_GB2312" w:hAnsi="Times New Roman" w:cs="Times New Roman"/>
          <w:sz w:val="32"/>
          <w:szCs w:val="32"/>
          <w:lang w:bidi="ar"/>
        </w:rPr>
      </w:pPr>
      <w:r w:rsidRPr="00824095">
        <w:rPr>
          <w:rFonts w:ascii="仿宋_GB2312" w:eastAsia="仿宋_GB2312" w:hAnsi="Times New Roman" w:cs="Times New Roman" w:hint="eastAsia"/>
          <w:sz w:val="32"/>
          <w:szCs w:val="32"/>
          <w:lang w:bidi="ar"/>
        </w:rPr>
        <w:t>2.公共体育场馆开展委托运营的，应规范委托运营流程，签订委托运营合同，明确场馆免费开放时间和收费标准等要求，每年免费为各级体育部门举办体育赛事活动天数应达20天以</w:t>
      </w:r>
      <w:r w:rsidRPr="00824095">
        <w:rPr>
          <w:rFonts w:ascii="仿宋_GB2312" w:eastAsia="仿宋_GB2312" w:hAnsi="Times New Roman" w:cs="Times New Roman" w:hint="eastAsia"/>
          <w:sz w:val="32"/>
          <w:szCs w:val="32"/>
          <w:lang w:bidi="ar"/>
        </w:rPr>
        <w:lastRenderedPageBreak/>
        <w:t>上。目前运营合同未明确相关事项的，场馆主管部门应与第三方运营单位签订补充协议明确相关内容。</w:t>
      </w:r>
    </w:p>
    <w:p w14:paraId="483E754F" w14:textId="77777777" w:rsidR="00CF7A73" w:rsidRPr="00824095" w:rsidRDefault="00CF7A73" w:rsidP="00CF7A73">
      <w:pPr>
        <w:widowControl/>
        <w:spacing w:line="540" w:lineRule="exact"/>
        <w:ind w:firstLineChars="200" w:firstLine="640"/>
        <w:rPr>
          <w:rFonts w:ascii="仿宋_GB2312" w:eastAsia="仿宋_GB2312" w:hAnsi="Times New Roman" w:cs="Times New Roman"/>
          <w:sz w:val="32"/>
          <w:szCs w:val="32"/>
          <w:lang w:bidi="ar"/>
        </w:rPr>
      </w:pPr>
      <w:r w:rsidRPr="00824095">
        <w:rPr>
          <w:rFonts w:ascii="仿宋_GB2312" w:eastAsia="仿宋_GB2312" w:hAnsi="Times New Roman" w:cs="Times New Roman" w:hint="eastAsia"/>
          <w:sz w:val="32"/>
          <w:szCs w:val="32"/>
          <w:lang w:bidi="ar"/>
        </w:rPr>
        <w:t>3.公共体育场馆应加强安全管理，建立安全责任制度、安全巡查程序、突发事件应急预案、急救流程、重要事项逐级报告流程等各项管理制度。应制</w:t>
      </w:r>
      <w:proofErr w:type="gramStart"/>
      <w:r w:rsidRPr="00824095">
        <w:rPr>
          <w:rFonts w:ascii="仿宋_GB2312" w:eastAsia="仿宋_GB2312" w:hAnsi="Times New Roman" w:cs="Times New Roman" w:hint="eastAsia"/>
          <w:sz w:val="32"/>
          <w:szCs w:val="32"/>
          <w:lang w:bidi="ar"/>
        </w:rPr>
        <w:t>定大型</w:t>
      </w:r>
      <w:proofErr w:type="gramEnd"/>
      <w:r w:rsidRPr="00824095">
        <w:rPr>
          <w:rFonts w:ascii="仿宋_GB2312" w:eastAsia="仿宋_GB2312" w:hAnsi="Times New Roman" w:cs="Times New Roman" w:hint="eastAsia"/>
          <w:sz w:val="32"/>
          <w:szCs w:val="32"/>
          <w:lang w:bidi="ar"/>
        </w:rPr>
        <w:t>群众性活动管理制度，包括：风险评估、工作方案、报备审批等，并定期开展培训和模拟演练。应配备自动体外除颤仪（AED）、急救药品器械等急救用品，并定期进行检查、维护，有条件的宜配置医疗救护点。</w:t>
      </w:r>
      <w:r>
        <w:rPr>
          <w:rFonts w:ascii="仿宋_GB2312" w:eastAsia="仿宋_GB2312" w:hAnsi="Times New Roman" w:cs="Times New Roman" w:hint="eastAsia"/>
          <w:sz w:val="32"/>
          <w:szCs w:val="32"/>
          <w:lang w:bidi="ar"/>
        </w:rPr>
        <w:t>应建立完善</w:t>
      </w:r>
      <w:r w:rsidRPr="00C14D32">
        <w:rPr>
          <w:rFonts w:ascii="仿宋_GB2312" w:eastAsia="仿宋_GB2312" w:hAnsi="Times New Roman" w:cs="Times New Roman" w:hint="eastAsia"/>
          <w:sz w:val="32"/>
          <w:szCs w:val="32"/>
          <w:lang w:bidi="ar"/>
        </w:rPr>
        <w:t>应急照明系统，维护完好，检验合格。</w:t>
      </w:r>
      <w:r>
        <w:rPr>
          <w:rFonts w:ascii="仿宋_GB2312" w:eastAsia="仿宋_GB2312" w:hAnsi="Times New Roman" w:cs="Times New Roman" w:hint="eastAsia"/>
          <w:sz w:val="32"/>
          <w:szCs w:val="32"/>
          <w:lang w:bidi="ar"/>
        </w:rPr>
        <w:t>场馆应实现</w:t>
      </w:r>
      <w:r w:rsidRPr="00C14D32">
        <w:rPr>
          <w:rFonts w:ascii="仿宋_GB2312" w:eastAsia="仿宋_GB2312" w:hAnsi="Times New Roman" w:cs="Times New Roman" w:hint="eastAsia"/>
          <w:sz w:val="32"/>
          <w:szCs w:val="32"/>
          <w:lang w:bidi="ar"/>
        </w:rPr>
        <w:t>公共广播系统区域全覆盖（含建筑地下部分所有区域），符合GB50526的要求，设置双路控制信号。</w:t>
      </w:r>
      <w:r w:rsidRPr="00046637">
        <w:rPr>
          <w:rFonts w:ascii="仿宋_GB2312" w:eastAsia="仿宋_GB2312" w:hAnsi="Times New Roman" w:cs="Times New Roman" w:hint="eastAsia"/>
          <w:sz w:val="32"/>
          <w:szCs w:val="32"/>
          <w:lang w:bidi="ar"/>
        </w:rPr>
        <w:t>场馆应在安全疏散通道、看台区域</w:t>
      </w:r>
      <w:r>
        <w:rPr>
          <w:rFonts w:ascii="仿宋_GB2312" w:eastAsia="仿宋_GB2312" w:hAnsi="Times New Roman" w:cs="Times New Roman" w:hint="eastAsia"/>
          <w:sz w:val="32"/>
          <w:szCs w:val="32"/>
          <w:lang w:bidi="ar"/>
        </w:rPr>
        <w:t>、</w:t>
      </w:r>
      <w:r w:rsidRPr="00046637">
        <w:rPr>
          <w:rFonts w:ascii="仿宋_GB2312" w:eastAsia="仿宋_GB2312" w:hAnsi="Times New Roman" w:cs="Times New Roman" w:hint="eastAsia"/>
          <w:sz w:val="32"/>
          <w:szCs w:val="32"/>
          <w:lang w:bidi="ar"/>
        </w:rPr>
        <w:t>消防车通道、安全出入口、楼梯口</w:t>
      </w:r>
      <w:r>
        <w:rPr>
          <w:rFonts w:ascii="仿宋_GB2312" w:eastAsia="仿宋_GB2312" w:hAnsi="Times New Roman" w:cs="Times New Roman" w:hint="eastAsia"/>
          <w:sz w:val="32"/>
          <w:szCs w:val="32"/>
          <w:lang w:bidi="ar"/>
        </w:rPr>
        <w:t>等地</w:t>
      </w:r>
      <w:r w:rsidRPr="00046637">
        <w:rPr>
          <w:rFonts w:ascii="仿宋_GB2312" w:eastAsia="仿宋_GB2312" w:hAnsi="Times New Roman" w:cs="Times New Roman" w:hint="eastAsia"/>
          <w:sz w:val="32"/>
          <w:szCs w:val="32"/>
          <w:lang w:bidi="ar"/>
        </w:rPr>
        <w:t>设置明显的</w:t>
      </w:r>
      <w:r>
        <w:rPr>
          <w:rFonts w:ascii="仿宋_GB2312" w:eastAsia="仿宋_GB2312" w:hAnsi="Times New Roman" w:cs="Times New Roman" w:hint="eastAsia"/>
          <w:sz w:val="32"/>
          <w:szCs w:val="32"/>
          <w:lang w:bidi="ar"/>
        </w:rPr>
        <w:t>标志</w:t>
      </w:r>
      <w:r w:rsidRPr="00046637">
        <w:rPr>
          <w:rFonts w:ascii="仿宋_GB2312" w:eastAsia="仿宋_GB2312" w:hAnsi="Times New Roman" w:cs="Times New Roman" w:hint="eastAsia"/>
          <w:sz w:val="32"/>
          <w:szCs w:val="32"/>
          <w:lang w:bidi="ar"/>
        </w:rPr>
        <w:t>标识，标明疏散方向。</w:t>
      </w:r>
    </w:p>
    <w:p w14:paraId="1F272301" w14:textId="77777777" w:rsidR="00CF7A73" w:rsidRPr="00824095" w:rsidRDefault="00CF7A73" w:rsidP="00CF7A73">
      <w:pPr>
        <w:widowControl/>
        <w:spacing w:line="540" w:lineRule="exact"/>
        <w:ind w:firstLineChars="200" w:firstLine="640"/>
        <w:rPr>
          <w:rFonts w:ascii="仿宋_GB2312" w:eastAsia="仿宋_GB2312" w:hAnsi="Times New Roman" w:cs="Times New Roman"/>
          <w:sz w:val="32"/>
          <w:szCs w:val="32"/>
          <w:lang w:bidi="ar"/>
        </w:rPr>
      </w:pPr>
      <w:r w:rsidRPr="00824095">
        <w:rPr>
          <w:rFonts w:ascii="仿宋_GB2312" w:eastAsia="仿宋_GB2312" w:hAnsi="Times New Roman" w:cs="Times New Roman" w:hint="eastAsia"/>
          <w:sz w:val="32"/>
          <w:szCs w:val="32"/>
          <w:lang w:bidi="ar"/>
        </w:rPr>
        <w:t>4.公共体育场馆经营高危险性体育项目的，依据《经营高危险性体育项目许可管理办法》规定必须办理审批手续，严格按照项目开放标准和要求开展经营活动。高危险性体育项目经营者应当投保体育意外伤害保险和场所责任保险，高危险性体育赛事活动组织者应当投保体育意外伤害保险。其他体育场地经营者应办理相应的责任保险，提供意外伤害</w:t>
      </w:r>
      <w:proofErr w:type="gramStart"/>
      <w:r w:rsidRPr="00824095">
        <w:rPr>
          <w:rFonts w:ascii="仿宋_GB2312" w:eastAsia="仿宋_GB2312" w:hAnsi="Times New Roman" w:cs="Times New Roman" w:hint="eastAsia"/>
          <w:sz w:val="32"/>
          <w:szCs w:val="32"/>
          <w:lang w:bidi="ar"/>
        </w:rPr>
        <w:t>险购买</w:t>
      </w:r>
      <w:proofErr w:type="gramEnd"/>
      <w:r w:rsidRPr="00824095">
        <w:rPr>
          <w:rFonts w:ascii="仿宋_GB2312" w:eastAsia="仿宋_GB2312" w:hAnsi="Times New Roman" w:cs="Times New Roman" w:hint="eastAsia"/>
          <w:sz w:val="32"/>
          <w:szCs w:val="32"/>
          <w:lang w:bidi="ar"/>
        </w:rPr>
        <w:t>服务并尽到提示义务。</w:t>
      </w:r>
    </w:p>
    <w:p w14:paraId="3B76A5E5" w14:textId="77777777" w:rsidR="00CF7A73" w:rsidRPr="00824095" w:rsidRDefault="00CF7A73" w:rsidP="00CF7A73">
      <w:pPr>
        <w:widowControl/>
        <w:spacing w:line="540" w:lineRule="exact"/>
        <w:ind w:firstLineChars="200" w:firstLine="640"/>
        <w:rPr>
          <w:rFonts w:ascii="仿宋_GB2312" w:eastAsia="仿宋_GB2312" w:hAnsi="Times New Roman" w:cs="Times New Roman"/>
          <w:sz w:val="32"/>
          <w:szCs w:val="32"/>
          <w:lang w:bidi="ar"/>
        </w:rPr>
      </w:pPr>
      <w:r w:rsidRPr="00824095">
        <w:rPr>
          <w:rFonts w:ascii="仿宋_GB2312" w:eastAsia="仿宋_GB2312" w:hAnsi="Times New Roman" w:cs="Times New Roman" w:hint="eastAsia"/>
          <w:sz w:val="32"/>
          <w:szCs w:val="32"/>
          <w:lang w:bidi="ar"/>
        </w:rPr>
        <w:t>5.公共体育场馆应强化场馆数字赋能，场馆所有运动项目预约和赛事活动应接入“杭州体育在线”平台，方便市民查询信息、预订场地，并提供停车缴费自助办理等智能服务。</w:t>
      </w:r>
      <w:r w:rsidRPr="00C14D32">
        <w:rPr>
          <w:rFonts w:ascii="仿宋_GB2312" w:eastAsia="仿宋_GB2312" w:hAnsi="Times New Roman" w:cs="Times New Roman" w:hint="eastAsia"/>
          <w:sz w:val="32"/>
          <w:szCs w:val="32"/>
          <w:lang w:bidi="ar"/>
        </w:rPr>
        <w:t>场馆出入口、人员活动区域、停车场、水、电、气等重点部位</w:t>
      </w:r>
      <w:r>
        <w:rPr>
          <w:rFonts w:ascii="仿宋_GB2312" w:eastAsia="仿宋_GB2312" w:hAnsi="Times New Roman" w:cs="Times New Roman" w:hint="eastAsia"/>
          <w:sz w:val="32"/>
          <w:szCs w:val="32"/>
          <w:lang w:bidi="ar"/>
        </w:rPr>
        <w:t>应按</w:t>
      </w:r>
      <w:r>
        <w:rPr>
          <w:rFonts w:ascii="仿宋_GB2312" w:eastAsia="仿宋_GB2312" w:hAnsi="Times New Roman" w:cs="Times New Roman" w:hint="eastAsia"/>
          <w:sz w:val="32"/>
          <w:szCs w:val="32"/>
          <w:lang w:bidi="ar"/>
        </w:rPr>
        <w:lastRenderedPageBreak/>
        <w:t>照</w:t>
      </w:r>
      <w:r w:rsidRPr="00C14D32">
        <w:rPr>
          <w:rFonts w:ascii="仿宋_GB2312" w:eastAsia="仿宋_GB2312" w:hAnsi="Times New Roman" w:cs="Times New Roman" w:hint="eastAsia"/>
          <w:sz w:val="32"/>
          <w:szCs w:val="32"/>
          <w:lang w:bidi="ar"/>
        </w:rPr>
        <w:t>视频监控系统，全方位覆盖无盲区，制高点安装AR智能摄像机，主要出入口需安装人脸抓拍摄像机</w:t>
      </w:r>
      <w:r>
        <w:rPr>
          <w:rFonts w:ascii="仿宋_GB2312" w:eastAsia="仿宋_GB2312" w:hAnsi="Times New Roman" w:cs="Times New Roman" w:hint="eastAsia"/>
          <w:sz w:val="32"/>
          <w:szCs w:val="32"/>
          <w:lang w:bidi="ar"/>
        </w:rPr>
        <w:t>，</w:t>
      </w:r>
      <w:r w:rsidRPr="00C14D32">
        <w:rPr>
          <w:rFonts w:ascii="仿宋_GB2312" w:eastAsia="仿宋_GB2312" w:hAnsi="Times New Roman" w:cs="Times New Roman" w:hint="eastAsia"/>
          <w:sz w:val="32"/>
          <w:szCs w:val="32"/>
          <w:lang w:bidi="ar"/>
        </w:rPr>
        <w:t>技术参数符合国家标准要求，监控视频信息保存期限不得少于30</w:t>
      </w:r>
      <w:r>
        <w:rPr>
          <w:rFonts w:ascii="仿宋_GB2312" w:eastAsia="仿宋_GB2312" w:hAnsi="Times New Roman" w:cs="Times New Roman" w:hint="eastAsia"/>
          <w:sz w:val="32"/>
          <w:szCs w:val="32"/>
          <w:lang w:bidi="ar"/>
        </w:rPr>
        <w:t>天</w:t>
      </w:r>
      <w:r w:rsidRPr="00C14D32">
        <w:rPr>
          <w:rFonts w:ascii="仿宋_GB2312" w:eastAsia="仿宋_GB2312" w:hAnsi="Times New Roman" w:cs="Times New Roman" w:hint="eastAsia"/>
          <w:sz w:val="32"/>
          <w:szCs w:val="32"/>
          <w:lang w:bidi="ar"/>
        </w:rPr>
        <w:t>。</w:t>
      </w:r>
      <w:r w:rsidRPr="00824095">
        <w:rPr>
          <w:rFonts w:ascii="仿宋_GB2312" w:eastAsia="仿宋_GB2312" w:hAnsi="Times New Roman" w:cs="Times New Roman" w:hint="eastAsia"/>
          <w:sz w:val="32"/>
          <w:szCs w:val="32"/>
          <w:lang w:bidi="ar"/>
        </w:rPr>
        <w:t>场馆应建立数字驾驶舱归集</w:t>
      </w:r>
      <w:r w:rsidRPr="00C14D32">
        <w:rPr>
          <w:rFonts w:ascii="仿宋_GB2312" w:eastAsia="仿宋_GB2312" w:hAnsi="Times New Roman" w:cs="Times New Roman" w:hint="eastAsia"/>
          <w:sz w:val="32"/>
          <w:szCs w:val="32"/>
          <w:lang w:bidi="ar"/>
        </w:rPr>
        <w:t>人流监测</w:t>
      </w:r>
      <w:r w:rsidRPr="00824095">
        <w:rPr>
          <w:rFonts w:ascii="仿宋_GB2312" w:eastAsia="仿宋_GB2312" w:hAnsi="Times New Roman" w:cs="Times New Roman" w:hint="eastAsia"/>
          <w:sz w:val="32"/>
          <w:szCs w:val="32"/>
          <w:lang w:bidi="ar"/>
        </w:rPr>
        <w:t>数据、项目运营情况、环境数据、能耗数据、安防数据、赛事活动等数据资源，在驾驶舱形成实时感知、科学调度、高效运行的智慧场馆调度机制。同时，应提供必要的智慧助老助残等无障碍服务，结合实际保留前台与人工窗口、现金支付、电话预约等传统服务方式，为老年人残疾人提供必要的人工帮扶。</w:t>
      </w:r>
    </w:p>
    <w:p w14:paraId="51C71570" w14:textId="77777777" w:rsidR="00CF7A73" w:rsidRPr="00824095" w:rsidRDefault="00CF7A73" w:rsidP="00CF7A73">
      <w:pPr>
        <w:widowControl/>
        <w:spacing w:line="540" w:lineRule="exact"/>
        <w:ind w:firstLineChars="200" w:firstLine="640"/>
        <w:rPr>
          <w:rFonts w:ascii="黑体" w:eastAsia="黑体" w:hAnsi="黑体" w:cs="Times New Roman" w:hint="eastAsia"/>
          <w:sz w:val="32"/>
          <w:szCs w:val="32"/>
          <w:lang w:bidi="ar"/>
        </w:rPr>
      </w:pPr>
      <w:r w:rsidRPr="00824095">
        <w:rPr>
          <w:rFonts w:ascii="黑体" w:eastAsia="黑体" w:hAnsi="黑体" w:cs="Times New Roman" w:hint="eastAsia"/>
          <w:sz w:val="32"/>
          <w:szCs w:val="32"/>
          <w:lang w:bidi="ar"/>
        </w:rPr>
        <w:t>四、考核评估</w:t>
      </w:r>
    </w:p>
    <w:p w14:paraId="5D8E3BF5" w14:textId="77777777" w:rsidR="00CF7A73" w:rsidRPr="00824095" w:rsidRDefault="00CF7A73" w:rsidP="00CF7A73">
      <w:pPr>
        <w:widowControl/>
        <w:spacing w:line="540" w:lineRule="exact"/>
        <w:ind w:firstLineChars="200" w:firstLine="640"/>
        <w:rPr>
          <w:rFonts w:ascii="仿宋_GB2312" w:eastAsia="仿宋_GB2312" w:hAnsi="仿宋_GB2312" w:cs="仿宋_GB2312" w:hint="eastAsia"/>
          <w:sz w:val="32"/>
          <w:szCs w:val="32"/>
        </w:rPr>
      </w:pPr>
      <w:r w:rsidRPr="00824095">
        <w:rPr>
          <w:rFonts w:ascii="仿宋_GB2312" w:eastAsia="仿宋_GB2312" w:hAnsi="Times New Roman" w:cs="Times New Roman" w:hint="eastAsia"/>
          <w:sz w:val="32"/>
          <w:szCs w:val="32"/>
          <w:lang w:bidi="ar"/>
        </w:rPr>
        <w:t>1.杭州市每年将开展公共体育场馆开放情况考核评估，按照</w:t>
      </w:r>
      <w:r w:rsidRPr="00824095">
        <w:rPr>
          <w:rFonts w:ascii="仿宋_GB2312" w:eastAsia="仿宋_GB2312" w:hAnsi="仿宋_GB2312" w:cs="仿宋_GB2312" w:hint="eastAsia"/>
          <w:sz w:val="32"/>
          <w:szCs w:val="32"/>
        </w:rPr>
        <w:t>市政府办公厅印发《杭州市公共体育场馆开放情况考核评估办法（试行）》，围绕场馆运行效率、公益服务、开放时间、开放价格、群众满意度、负面清单6个维度，评估公共体育场馆开放情况。</w:t>
      </w:r>
    </w:p>
    <w:p w14:paraId="349F10C7" w14:textId="77777777" w:rsidR="00CF7A73" w:rsidRPr="00824095" w:rsidRDefault="00CF7A73" w:rsidP="00CF7A73">
      <w:pPr>
        <w:widowControl/>
        <w:spacing w:line="540" w:lineRule="exact"/>
        <w:ind w:firstLineChars="200" w:firstLine="640"/>
        <w:rPr>
          <w:rFonts w:ascii="仿宋_GB2312" w:eastAsia="仿宋_GB2312" w:hAnsi="Times New Roman" w:cs="Times New Roman"/>
          <w:sz w:val="32"/>
          <w:szCs w:val="32"/>
          <w:lang w:bidi="ar"/>
        </w:rPr>
      </w:pPr>
      <w:r w:rsidRPr="00824095">
        <w:rPr>
          <w:rFonts w:ascii="仿宋_GB2312" w:eastAsia="仿宋_GB2312" w:hAnsi="仿宋_GB2312" w:cs="仿宋_GB2312" w:hint="eastAsia"/>
          <w:sz w:val="32"/>
          <w:szCs w:val="32"/>
        </w:rPr>
        <w:t>2.</w:t>
      </w:r>
      <w:r w:rsidRPr="00824095">
        <w:rPr>
          <w:rFonts w:ascii="Times New Roman" w:eastAsia="仿宋_GB2312" w:hAnsi="Times New Roman" w:cs="Times New Roman" w:hint="eastAsia"/>
          <w:sz w:val="32"/>
          <w:szCs w:val="32"/>
          <w:lang w:bidi="ar"/>
        </w:rPr>
        <w:t>考核得分</w:t>
      </w:r>
      <w:r w:rsidRPr="00824095">
        <w:rPr>
          <w:rFonts w:ascii="Times New Roman" w:eastAsia="仿宋_GB2312" w:hAnsi="Times New Roman" w:cs="Times New Roman" w:hint="eastAsia"/>
          <w:sz w:val="32"/>
          <w:szCs w:val="32"/>
          <w:lang w:bidi="ar"/>
        </w:rPr>
        <w:t>90</w:t>
      </w:r>
      <w:r w:rsidRPr="00824095">
        <w:rPr>
          <w:rFonts w:ascii="Times New Roman" w:eastAsia="仿宋_GB2312" w:hAnsi="Times New Roman" w:cs="Times New Roman" w:hint="eastAsia"/>
          <w:sz w:val="32"/>
          <w:szCs w:val="32"/>
          <w:lang w:bidi="ar"/>
        </w:rPr>
        <w:t>分以上场馆可获评</w:t>
      </w:r>
      <w:r w:rsidRPr="00824095">
        <w:rPr>
          <w:rFonts w:ascii="Times New Roman" w:eastAsia="仿宋_GB2312" w:hAnsi="Times New Roman" w:cs="Times New Roman" w:hint="eastAsia"/>
          <w:sz w:val="32"/>
          <w:szCs w:val="32"/>
          <w:lang w:bidi="ar"/>
        </w:rPr>
        <w:t>5</w:t>
      </w:r>
      <w:r w:rsidRPr="00824095">
        <w:rPr>
          <w:rFonts w:ascii="Times New Roman" w:eastAsia="仿宋_GB2312" w:hAnsi="Times New Roman" w:cs="Times New Roman" w:hint="eastAsia"/>
          <w:sz w:val="32"/>
          <w:szCs w:val="32"/>
          <w:lang w:bidi="ar"/>
        </w:rPr>
        <w:t>星场馆，</w:t>
      </w:r>
      <w:r w:rsidRPr="00824095">
        <w:rPr>
          <w:rFonts w:ascii="Times New Roman" w:eastAsia="仿宋_GB2312" w:hAnsi="Times New Roman" w:cs="Times New Roman" w:hint="eastAsia"/>
          <w:sz w:val="32"/>
          <w:szCs w:val="32"/>
          <w:lang w:bidi="ar"/>
        </w:rPr>
        <w:t>80</w:t>
      </w:r>
      <w:r w:rsidRPr="00824095">
        <w:rPr>
          <w:rFonts w:ascii="Times New Roman" w:eastAsia="仿宋_GB2312" w:hAnsi="Times New Roman" w:cs="Times New Roman" w:hint="eastAsia"/>
          <w:sz w:val="32"/>
          <w:szCs w:val="32"/>
          <w:lang w:bidi="ar"/>
        </w:rPr>
        <w:t>分以上可获评</w:t>
      </w:r>
      <w:r w:rsidRPr="00824095">
        <w:rPr>
          <w:rFonts w:ascii="Times New Roman" w:eastAsia="仿宋_GB2312" w:hAnsi="Times New Roman" w:cs="Times New Roman" w:hint="eastAsia"/>
          <w:sz w:val="32"/>
          <w:szCs w:val="32"/>
          <w:lang w:bidi="ar"/>
        </w:rPr>
        <w:t>4</w:t>
      </w:r>
      <w:r w:rsidRPr="00824095">
        <w:rPr>
          <w:rFonts w:ascii="Times New Roman" w:eastAsia="仿宋_GB2312" w:hAnsi="Times New Roman" w:cs="Times New Roman" w:hint="eastAsia"/>
          <w:sz w:val="32"/>
          <w:szCs w:val="32"/>
          <w:lang w:bidi="ar"/>
        </w:rPr>
        <w:t>星场馆，</w:t>
      </w:r>
      <w:r w:rsidRPr="00824095">
        <w:rPr>
          <w:rFonts w:ascii="Times New Roman" w:eastAsia="仿宋_GB2312" w:hAnsi="Times New Roman" w:cs="Times New Roman" w:hint="eastAsia"/>
          <w:sz w:val="32"/>
          <w:szCs w:val="32"/>
          <w:lang w:bidi="ar"/>
        </w:rPr>
        <w:t>70</w:t>
      </w:r>
      <w:r w:rsidRPr="00824095">
        <w:rPr>
          <w:rFonts w:ascii="Times New Roman" w:eastAsia="仿宋_GB2312" w:hAnsi="Times New Roman" w:cs="Times New Roman" w:hint="eastAsia"/>
          <w:sz w:val="32"/>
          <w:szCs w:val="32"/>
          <w:lang w:bidi="ar"/>
        </w:rPr>
        <w:t>分以上可获评</w:t>
      </w:r>
      <w:r w:rsidRPr="00824095">
        <w:rPr>
          <w:rFonts w:ascii="Times New Roman" w:eastAsia="仿宋_GB2312" w:hAnsi="Times New Roman" w:cs="Times New Roman" w:hint="eastAsia"/>
          <w:sz w:val="32"/>
          <w:szCs w:val="32"/>
          <w:lang w:bidi="ar"/>
        </w:rPr>
        <w:t>3</w:t>
      </w:r>
      <w:r w:rsidRPr="00824095">
        <w:rPr>
          <w:rFonts w:ascii="Times New Roman" w:eastAsia="仿宋_GB2312" w:hAnsi="Times New Roman" w:cs="Times New Roman" w:hint="eastAsia"/>
          <w:sz w:val="32"/>
          <w:szCs w:val="32"/>
          <w:lang w:bidi="ar"/>
        </w:rPr>
        <w:t>星场馆，每年在“杭州体育在线”平台对场馆进行授星。</w:t>
      </w:r>
      <w:r w:rsidRPr="00824095">
        <w:rPr>
          <w:rFonts w:ascii="Times New Roman" w:eastAsia="仿宋_GB2312" w:hAnsi="Times New Roman" w:cs="Times New Roman" w:hint="eastAsia"/>
          <w:sz w:val="32"/>
          <w:szCs w:val="32"/>
          <w:lang w:bidi="ar"/>
        </w:rPr>
        <w:t>3</w:t>
      </w:r>
      <w:r w:rsidRPr="00824095">
        <w:rPr>
          <w:rFonts w:ascii="Times New Roman" w:eastAsia="仿宋_GB2312" w:hAnsi="Times New Roman" w:cs="Times New Roman" w:hint="eastAsia"/>
          <w:sz w:val="32"/>
          <w:szCs w:val="32"/>
          <w:lang w:bidi="ar"/>
        </w:rPr>
        <w:t>星及以上场馆可优先申报国家、</w:t>
      </w:r>
      <w:proofErr w:type="gramStart"/>
      <w:r w:rsidRPr="00824095">
        <w:rPr>
          <w:rFonts w:ascii="Times New Roman" w:eastAsia="仿宋_GB2312" w:hAnsi="Times New Roman" w:cs="Times New Roman" w:hint="eastAsia"/>
          <w:sz w:val="32"/>
          <w:szCs w:val="32"/>
          <w:lang w:bidi="ar"/>
        </w:rPr>
        <w:t>省低免开放</w:t>
      </w:r>
      <w:proofErr w:type="gramEnd"/>
      <w:r w:rsidRPr="00824095">
        <w:rPr>
          <w:rFonts w:ascii="Times New Roman" w:eastAsia="仿宋_GB2312" w:hAnsi="Times New Roman" w:cs="Times New Roman" w:hint="eastAsia"/>
          <w:sz w:val="32"/>
          <w:szCs w:val="32"/>
          <w:lang w:bidi="ar"/>
        </w:rPr>
        <w:t>补助资金。</w:t>
      </w:r>
    </w:p>
    <w:p w14:paraId="555375E9" w14:textId="77777777" w:rsidR="00CF7A73" w:rsidRPr="00824095" w:rsidRDefault="00CF7A73" w:rsidP="00CF7A73">
      <w:pPr>
        <w:widowControl/>
        <w:spacing w:line="540" w:lineRule="exact"/>
        <w:ind w:firstLineChars="200" w:firstLine="640"/>
        <w:rPr>
          <w:rFonts w:ascii="仿宋_GB2312" w:eastAsia="仿宋_GB2312" w:hAnsi="Times New Roman" w:cs="Times New Roman"/>
          <w:sz w:val="32"/>
          <w:szCs w:val="32"/>
          <w:lang w:bidi="ar"/>
        </w:rPr>
      </w:pPr>
      <w:r w:rsidRPr="00824095">
        <w:rPr>
          <w:rFonts w:ascii="仿宋_GB2312" w:eastAsia="仿宋_GB2312" w:hAnsi="Times New Roman" w:cs="Times New Roman" w:hint="eastAsia"/>
          <w:sz w:val="32"/>
          <w:szCs w:val="32"/>
          <w:lang w:bidi="ar"/>
        </w:rPr>
        <w:t>3.考核不合格的</w:t>
      </w:r>
      <w:proofErr w:type="gramStart"/>
      <w:r w:rsidRPr="00824095">
        <w:rPr>
          <w:rFonts w:ascii="仿宋_GB2312" w:eastAsia="仿宋_GB2312" w:hAnsi="Times New Roman" w:cs="Times New Roman" w:hint="eastAsia"/>
          <w:sz w:val="32"/>
          <w:szCs w:val="32"/>
          <w:lang w:bidi="ar"/>
        </w:rPr>
        <w:t>场馆且</w:t>
      </w:r>
      <w:proofErr w:type="gramEnd"/>
      <w:r w:rsidRPr="00824095">
        <w:rPr>
          <w:rFonts w:ascii="仿宋_GB2312" w:eastAsia="仿宋_GB2312" w:hAnsi="Times New Roman" w:cs="Times New Roman" w:hint="eastAsia"/>
          <w:sz w:val="32"/>
          <w:szCs w:val="32"/>
          <w:lang w:bidi="ar"/>
        </w:rPr>
        <w:t>全市分数后三名的公共体育场馆，限期半年整改。对于由第三方机构（公司）经营的体育场馆，整改不符合要求的，酌情扣除运营质保金，第二年</w:t>
      </w:r>
      <w:proofErr w:type="gramStart"/>
      <w:r w:rsidRPr="00824095">
        <w:rPr>
          <w:rFonts w:ascii="仿宋_GB2312" w:eastAsia="仿宋_GB2312" w:hAnsi="Times New Roman" w:cs="Times New Roman" w:hint="eastAsia"/>
          <w:sz w:val="32"/>
          <w:szCs w:val="32"/>
          <w:lang w:bidi="ar"/>
        </w:rPr>
        <w:t>评估仍</w:t>
      </w:r>
      <w:proofErr w:type="gramEnd"/>
      <w:r w:rsidRPr="00824095">
        <w:rPr>
          <w:rFonts w:ascii="仿宋_GB2312" w:eastAsia="仿宋_GB2312" w:hAnsi="Times New Roman" w:cs="Times New Roman" w:hint="eastAsia"/>
          <w:sz w:val="32"/>
          <w:szCs w:val="32"/>
          <w:lang w:bidi="ar"/>
        </w:rPr>
        <w:t>不合格的，责令主管部门重新调整运营单位（公司），</w:t>
      </w:r>
      <w:proofErr w:type="gramStart"/>
      <w:r w:rsidRPr="00824095">
        <w:rPr>
          <w:rFonts w:ascii="仿宋_GB2312" w:eastAsia="仿宋_GB2312" w:hAnsi="Times New Roman" w:cs="Times New Roman" w:hint="eastAsia"/>
          <w:sz w:val="32"/>
          <w:szCs w:val="32"/>
          <w:lang w:bidi="ar"/>
        </w:rPr>
        <w:t>因主管</w:t>
      </w:r>
      <w:proofErr w:type="gramEnd"/>
      <w:r w:rsidRPr="00824095">
        <w:rPr>
          <w:rFonts w:ascii="仿宋_GB2312" w:eastAsia="仿宋_GB2312" w:hAnsi="Times New Roman" w:cs="Times New Roman" w:hint="eastAsia"/>
          <w:sz w:val="32"/>
          <w:szCs w:val="32"/>
          <w:lang w:bidi="ar"/>
        </w:rPr>
        <w:t>部门责任不能整改到位的，追究主管部门责任；对于事业单位（国</w:t>
      </w:r>
      <w:r w:rsidRPr="00824095">
        <w:rPr>
          <w:rFonts w:ascii="仿宋_GB2312" w:eastAsia="仿宋_GB2312" w:hAnsi="Times New Roman" w:cs="Times New Roman" w:hint="eastAsia"/>
          <w:sz w:val="32"/>
          <w:szCs w:val="32"/>
          <w:lang w:bidi="ar"/>
        </w:rPr>
        <w:lastRenderedPageBreak/>
        <w:t>有企业）经营的场馆，责令主管部门下调该单位当年绩效奖励基数0.2，直至整改到位。</w:t>
      </w:r>
    </w:p>
    <w:p w14:paraId="7DDF60C1" w14:textId="77777777" w:rsidR="00CF7A73" w:rsidRPr="00824095" w:rsidRDefault="00CF7A73" w:rsidP="00CF7A73">
      <w:pPr>
        <w:widowControl/>
        <w:spacing w:line="540" w:lineRule="exact"/>
        <w:ind w:firstLineChars="200" w:firstLine="640"/>
        <w:rPr>
          <w:rFonts w:ascii="仿宋_GB2312" w:eastAsia="仿宋_GB2312" w:hAnsi="Times New Roman" w:cs="Times New Roman"/>
          <w:sz w:val="32"/>
          <w:szCs w:val="32"/>
          <w:lang w:bidi="ar"/>
        </w:rPr>
      </w:pPr>
    </w:p>
    <w:p w14:paraId="7D8FC8A4" w14:textId="77777777" w:rsidR="00CF7A73" w:rsidRPr="00824095" w:rsidRDefault="00CF7A73" w:rsidP="00CF7A73">
      <w:pPr>
        <w:widowControl/>
        <w:spacing w:line="540" w:lineRule="exact"/>
        <w:ind w:firstLineChars="200" w:firstLine="640"/>
        <w:rPr>
          <w:rFonts w:ascii="仿宋_GB2312" w:eastAsia="仿宋_GB2312" w:hAnsi="Times New Roman" w:cs="Times New Roman"/>
          <w:sz w:val="32"/>
          <w:szCs w:val="32"/>
          <w:lang w:bidi="ar"/>
        </w:rPr>
      </w:pPr>
      <w:r w:rsidRPr="00824095">
        <w:rPr>
          <w:rFonts w:ascii="仿宋_GB2312" w:eastAsia="仿宋_GB2312" w:hAnsi="Times New Roman" w:cs="Times New Roman" w:hint="eastAsia"/>
          <w:sz w:val="32"/>
          <w:szCs w:val="32"/>
          <w:lang w:bidi="ar"/>
        </w:rPr>
        <w:t>附件：公共体育场馆收费项目参考价格</w:t>
      </w:r>
      <w:r w:rsidRPr="00824095">
        <w:rPr>
          <w:rFonts w:ascii="仿宋_GB2312" w:eastAsia="仿宋_GB2312" w:hAnsi="Times New Roman" w:cs="Times New Roman"/>
          <w:sz w:val="32"/>
          <w:szCs w:val="32"/>
          <w:lang w:bidi="ar"/>
        </w:rPr>
        <w:t xml:space="preserve"> </w:t>
      </w:r>
    </w:p>
    <w:p w14:paraId="10113796" w14:textId="77777777" w:rsidR="00CF7A73" w:rsidRPr="00824095" w:rsidRDefault="00CF7A73" w:rsidP="00CF7A73">
      <w:pPr>
        <w:widowControl/>
        <w:spacing w:line="540" w:lineRule="exact"/>
        <w:ind w:firstLineChars="200" w:firstLine="640"/>
        <w:rPr>
          <w:rFonts w:ascii="仿宋_GB2312" w:eastAsia="仿宋_GB2312" w:hAnsi="Times New Roman" w:cs="Times New Roman"/>
          <w:sz w:val="32"/>
          <w:szCs w:val="32"/>
          <w:lang w:bidi="ar"/>
        </w:rPr>
      </w:pPr>
    </w:p>
    <w:p w14:paraId="7F8E40A4" w14:textId="77777777" w:rsidR="00CF7A73" w:rsidRPr="00824095" w:rsidRDefault="00CF7A73" w:rsidP="00CF7A73">
      <w:pPr>
        <w:widowControl/>
        <w:spacing w:line="540" w:lineRule="exact"/>
        <w:ind w:firstLineChars="200" w:firstLine="640"/>
        <w:rPr>
          <w:rFonts w:ascii="仿宋_GB2312" w:eastAsia="仿宋_GB2312" w:hAnsi="Times New Roman" w:cs="Times New Roman"/>
          <w:sz w:val="32"/>
          <w:szCs w:val="32"/>
          <w:lang w:bidi="ar"/>
        </w:rPr>
      </w:pPr>
    </w:p>
    <w:p w14:paraId="0F52DAE7" w14:textId="77777777" w:rsidR="00CF7A73" w:rsidRPr="00824095" w:rsidRDefault="00CF7A73" w:rsidP="00CF7A73">
      <w:pPr>
        <w:widowControl/>
        <w:spacing w:line="540" w:lineRule="exact"/>
        <w:ind w:firstLineChars="200" w:firstLine="640"/>
        <w:rPr>
          <w:rFonts w:ascii="仿宋_GB2312" w:eastAsia="仿宋_GB2312" w:hAnsi="Times New Roman" w:cs="Times New Roman"/>
          <w:sz w:val="32"/>
          <w:szCs w:val="32"/>
          <w:lang w:bidi="ar"/>
        </w:rPr>
      </w:pPr>
    </w:p>
    <w:p w14:paraId="78A48530" w14:textId="77777777" w:rsidR="00CF7A73" w:rsidRPr="00824095" w:rsidRDefault="00CF7A73" w:rsidP="00CF7A73">
      <w:pPr>
        <w:widowControl/>
        <w:spacing w:line="540" w:lineRule="exact"/>
        <w:ind w:right="320" w:firstLineChars="200" w:firstLine="640"/>
        <w:jc w:val="right"/>
        <w:rPr>
          <w:rFonts w:ascii="仿宋_GB2312" w:eastAsia="仿宋_GB2312" w:hAnsi="Times New Roman" w:cs="Times New Roman"/>
          <w:sz w:val="32"/>
          <w:szCs w:val="32"/>
          <w:lang w:bidi="ar"/>
        </w:rPr>
      </w:pPr>
      <w:r w:rsidRPr="00824095">
        <w:rPr>
          <w:rFonts w:ascii="仿宋_GB2312" w:eastAsia="仿宋_GB2312" w:hAnsi="Times New Roman" w:cs="Times New Roman" w:hint="eastAsia"/>
          <w:sz w:val="32"/>
          <w:szCs w:val="32"/>
          <w:lang w:bidi="ar"/>
        </w:rPr>
        <w:t>杭州市体育局</w:t>
      </w:r>
    </w:p>
    <w:p w14:paraId="5A968842" w14:textId="1452E8A9" w:rsidR="00CF7A73" w:rsidRPr="00824095" w:rsidRDefault="00CF7A73" w:rsidP="00CF7A73">
      <w:pPr>
        <w:widowControl/>
        <w:spacing w:line="540" w:lineRule="exact"/>
        <w:ind w:firstLineChars="200" w:firstLine="640"/>
        <w:jc w:val="right"/>
        <w:rPr>
          <w:rFonts w:ascii="仿宋_GB2312" w:eastAsia="仿宋_GB2312" w:hAnsi="Times New Roman" w:cs="Times New Roman"/>
          <w:sz w:val="32"/>
          <w:szCs w:val="32"/>
          <w:lang w:bidi="ar"/>
        </w:rPr>
      </w:pPr>
      <w:r w:rsidRPr="00824095">
        <w:rPr>
          <w:rFonts w:ascii="仿宋_GB2312" w:eastAsia="仿宋_GB2312" w:hAnsi="Times New Roman" w:cs="Times New Roman" w:hint="eastAsia"/>
          <w:sz w:val="32"/>
          <w:szCs w:val="32"/>
          <w:lang w:bidi="ar"/>
        </w:rPr>
        <w:t>2024年</w:t>
      </w:r>
      <w:r w:rsidR="00D30EF2">
        <w:rPr>
          <w:rFonts w:ascii="仿宋_GB2312" w:eastAsia="仿宋_GB2312" w:hAnsi="Times New Roman" w:cs="Times New Roman" w:hint="eastAsia"/>
          <w:sz w:val="32"/>
          <w:szCs w:val="32"/>
          <w:lang w:bidi="ar"/>
        </w:rPr>
        <w:t xml:space="preserve">  </w:t>
      </w:r>
      <w:r w:rsidRPr="00824095">
        <w:rPr>
          <w:rFonts w:ascii="仿宋_GB2312" w:eastAsia="仿宋_GB2312" w:hAnsi="Times New Roman" w:cs="Times New Roman" w:hint="eastAsia"/>
          <w:sz w:val="32"/>
          <w:szCs w:val="32"/>
          <w:lang w:bidi="ar"/>
        </w:rPr>
        <w:t>月</w:t>
      </w:r>
      <w:r w:rsidR="00D30EF2">
        <w:rPr>
          <w:rFonts w:ascii="仿宋_GB2312" w:eastAsia="仿宋_GB2312" w:hAnsi="Times New Roman" w:cs="Times New Roman" w:hint="eastAsia"/>
          <w:sz w:val="32"/>
          <w:szCs w:val="32"/>
          <w:lang w:bidi="ar"/>
        </w:rPr>
        <w:t xml:space="preserve">  </w:t>
      </w:r>
      <w:r w:rsidRPr="00824095">
        <w:rPr>
          <w:rFonts w:ascii="仿宋_GB2312" w:eastAsia="仿宋_GB2312" w:hAnsi="Times New Roman" w:cs="Times New Roman" w:hint="eastAsia"/>
          <w:sz w:val="32"/>
          <w:szCs w:val="32"/>
          <w:lang w:bidi="ar"/>
        </w:rPr>
        <w:t>日</w:t>
      </w:r>
    </w:p>
    <w:p w14:paraId="5BF635B3" w14:textId="77777777" w:rsidR="00CF7A73" w:rsidRPr="00824095" w:rsidRDefault="00CF7A73" w:rsidP="00CF7A73">
      <w:pPr>
        <w:widowControl/>
        <w:rPr>
          <w:rFonts w:ascii="黑体" w:eastAsia="黑体" w:hAnsi="黑体" w:cs="宋体" w:hint="eastAsia"/>
          <w:sz w:val="32"/>
          <w:szCs w:val="32"/>
          <w:lang w:bidi="ar"/>
        </w:rPr>
      </w:pPr>
      <w:r w:rsidRPr="00824095">
        <w:rPr>
          <w:rFonts w:ascii="仿宋_GB2312" w:eastAsia="仿宋_GB2312" w:hAnsi="Times New Roman" w:cs="Times New Roman"/>
          <w:sz w:val="32"/>
          <w:szCs w:val="32"/>
          <w:lang w:bidi="ar"/>
        </w:rPr>
        <w:br w:type="page"/>
      </w:r>
      <w:r w:rsidRPr="00824095">
        <w:rPr>
          <w:rFonts w:ascii="黑体" w:eastAsia="黑体" w:hAnsi="黑体" w:cs="宋体" w:hint="eastAsia"/>
          <w:sz w:val="32"/>
          <w:szCs w:val="32"/>
          <w:lang w:bidi="ar"/>
        </w:rPr>
        <w:lastRenderedPageBreak/>
        <w:t>附件：</w:t>
      </w:r>
    </w:p>
    <w:p w14:paraId="0F76F92F" w14:textId="77777777" w:rsidR="00CF7A73" w:rsidRPr="00824095" w:rsidRDefault="00CF7A73" w:rsidP="00CF7A73">
      <w:pPr>
        <w:jc w:val="center"/>
        <w:rPr>
          <w:rFonts w:ascii="小标宋" w:eastAsia="小标宋" w:hAnsi="宋体" w:cs="宋体" w:hint="eastAsia"/>
          <w:sz w:val="44"/>
          <w:szCs w:val="44"/>
          <w:lang w:bidi="ar"/>
        </w:rPr>
      </w:pPr>
      <w:r w:rsidRPr="00824095">
        <w:rPr>
          <w:rFonts w:ascii="小标宋" w:eastAsia="小标宋" w:hAnsi="宋体" w:cs="宋体" w:hint="eastAsia"/>
          <w:sz w:val="44"/>
          <w:szCs w:val="44"/>
          <w:lang w:bidi="ar"/>
        </w:rPr>
        <w:t>公共体育场馆收费项目参考价格</w:t>
      </w:r>
    </w:p>
    <w:p w14:paraId="62423BCA" w14:textId="77777777" w:rsidR="00CF7A73" w:rsidRPr="00824095" w:rsidRDefault="00CF7A73" w:rsidP="00CF7A73">
      <w:pPr>
        <w:spacing w:line="560" w:lineRule="exact"/>
        <w:ind w:firstLineChars="200" w:firstLine="643"/>
        <w:rPr>
          <w:rFonts w:ascii="黑体" w:eastAsia="黑体" w:hAnsi="黑体" w:cs="宋体" w:hint="eastAsia"/>
          <w:b/>
          <w:bCs/>
          <w:sz w:val="32"/>
          <w:szCs w:val="32"/>
          <w:lang w:bidi="ar"/>
        </w:rPr>
      </w:pPr>
    </w:p>
    <w:p w14:paraId="21FCABAC" w14:textId="77777777" w:rsidR="00CF7A73" w:rsidRPr="00824095" w:rsidRDefault="00CF7A73" w:rsidP="00CF7A73">
      <w:pPr>
        <w:spacing w:line="560" w:lineRule="exact"/>
        <w:ind w:firstLineChars="200" w:firstLine="640"/>
        <w:rPr>
          <w:rFonts w:ascii="仿宋_GB2312" w:eastAsia="仿宋_GB2312" w:hAnsi="黑体" w:cs="宋体" w:hint="eastAsia"/>
          <w:sz w:val="32"/>
          <w:szCs w:val="32"/>
          <w:lang w:bidi="ar"/>
        </w:rPr>
      </w:pPr>
      <w:r w:rsidRPr="00824095">
        <w:rPr>
          <w:rFonts w:ascii="仿宋_GB2312" w:eastAsia="仿宋_GB2312" w:hAnsi="黑体" w:cs="宋体" w:hint="eastAsia"/>
          <w:sz w:val="32"/>
          <w:szCs w:val="32"/>
          <w:lang w:bidi="ar"/>
        </w:rPr>
        <w:t>公共体育场馆收费项目价格由</w:t>
      </w:r>
      <w:proofErr w:type="gramStart"/>
      <w:r w:rsidRPr="00824095">
        <w:rPr>
          <w:rFonts w:ascii="仿宋_GB2312" w:eastAsia="仿宋_GB2312" w:hAnsi="Times New Roman" w:cs="Times New Roman" w:hint="eastAsia"/>
          <w:sz w:val="32"/>
          <w:szCs w:val="32"/>
          <w:lang w:bidi="ar"/>
        </w:rPr>
        <w:t>属地发改物价</w:t>
      </w:r>
      <w:proofErr w:type="gramEnd"/>
      <w:r w:rsidRPr="00824095">
        <w:rPr>
          <w:rFonts w:ascii="仿宋_GB2312" w:eastAsia="仿宋_GB2312" w:hAnsi="Times New Roman" w:cs="Times New Roman" w:hint="eastAsia"/>
          <w:sz w:val="32"/>
          <w:szCs w:val="32"/>
          <w:lang w:bidi="ar"/>
        </w:rPr>
        <w:t>部门进行定价审批，各场馆收费项目未进行核价前，可参照此价格制定运动项目收费标准。</w:t>
      </w:r>
    </w:p>
    <w:p w14:paraId="75529F8D" w14:textId="77777777" w:rsidR="00CF7A73" w:rsidRPr="00824095" w:rsidRDefault="00CF7A73" w:rsidP="00CF7A73">
      <w:pPr>
        <w:spacing w:line="560" w:lineRule="exact"/>
        <w:ind w:firstLineChars="200" w:firstLine="643"/>
        <w:rPr>
          <w:rFonts w:ascii="黑体" w:eastAsia="黑体" w:hAnsi="黑体" w:cs="宋体" w:hint="eastAsia"/>
          <w:b/>
          <w:bCs/>
          <w:sz w:val="32"/>
          <w:szCs w:val="32"/>
          <w:lang w:bidi="ar"/>
        </w:rPr>
      </w:pPr>
      <w:r w:rsidRPr="00824095">
        <w:rPr>
          <w:rFonts w:ascii="黑体" w:eastAsia="黑体" w:hAnsi="黑体" w:cs="宋体" w:hint="eastAsia"/>
          <w:b/>
          <w:bCs/>
          <w:sz w:val="32"/>
          <w:szCs w:val="32"/>
          <w:lang w:bidi="ar"/>
        </w:rPr>
        <w:t>一、</w:t>
      </w:r>
      <w:r w:rsidRPr="00824095">
        <w:rPr>
          <w:rFonts w:ascii="黑体" w:eastAsia="黑体" w:hAnsi="黑体" w:cs="仿宋" w:hint="eastAsia"/>
          <w:kern w:val="0"/>
          <w:sz w:val="32"/>
          <w:szCs w:val="32"/>
          <w:lang w:bidi="ar"/>
        </w:rPr>
        <w:t>西湖区、上城区、拱</w:t>
      </w:r>
      <w:proofErr w:type="gramStart"/>
      <w:r w:rsidRPr="00824095">
        <w:rPr>
          <w:rFonts w:ascii="黑体" w:eastAsia="黑体" w:hAnsi="黑体" w:cs="仿宋" w:hint="eastAsia"/>
          <w:kern w:val="0"/>
          <w:sz w:val="32"/>
          <w:szCs w:val="32"/>
          <w:lang w:bidi="ar"/>
        </w:rPr>
        <w:t>墅</w:t>
      </w:r>
      <w:proofErr w:type="gramEnd"/>
      <w:r w:rsidRPr="00824095">
        <w:rPr>
          <w:rFonts w:ascii="黑体" w:eastAsia="黑体" w:hAnsi="黑体" w:cs="仿宋" w:hint="eastAsia"/>
          <w:kern w:val="0"/>
          <w:sz w:val="32"/>
          <w:szCs w:val="32"/>
          <w:lang w:bidi="ar"/>
        </w:rPr>
        <w:t>区、滨江区等区公共体育场馆收费项目参考价格</w:t>
      </w:r>
    </w:p>
    <w:tbl>
      <w:tblPr>
        <w:tblW w:w="8832" w:type="dxa"/>
        <w:jc w:val="center"/>
        <w:tblLayout w:type="fixed"/>
        <w:tblLook w:val="04A0" w:firstRow="1" w:lastRow="0" w:firstColumn="1" w:lastColumn="0" w:noHBand="0" w:noVBand="1"/>
      </w:tblPr>
      <w:tblGrid>
        <w:gridCol w:w="1284"/>
        <w:gridCol w:w="914"/>
        <w:gridCol w:w="1871"/>
        <w:gridCol w:w="1929"/>
        <w:gridCol w:w="1343"/>
        <w:gridCol w:w="1491"/>
      </w:tblGrid>
      <w:tr w:rsidR="00CF7A73" w:rsidRPr="00824095" w14:paraId="686242CF" w14:textId="77777777" w:rsidTr="00881C37">
        <w:trPr>
          <w:trHeight w:val="462"/>
          <w:tblHeader/>
          <w:jc w:val="center"/>
        </w:trPr>
        <w:tc>
          <w:tcPr>
            <w:tcW w:w="219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FDBA8" w14:textId="77777777" w:rsidR="00CF7A73" w:rsidRPr="00824095" w:rsidRDefault="00CF7A73" w:rsidP="00881C37">
            <w:pPr>
              <w:widowControl/>
              <w:spacing w:line="400" w:lineRule="exact"/>
              <w:textAlignment w:val="center"/>
              <w:rPr>
                <w:rFonts w:ascii="仿宋" w:eastAsia="仿宋" w:hAnsi="仿宋" w:cs="仿宋" w:hint="eastAsia"/>
                <w:b/>
                <w:bCs/>
                <w:sz w:val="24"/>
              </w:rPr>
            </w:pPr>
            <w:r w:rsidRPr="00824095">
              <w:rPr>
                <w:rFonts w:ascii="仿宋" w:eastAsia="仿宋" w:hAnsi="仿宋" w:cs="仿宋" w:hint="eastAsia"/>
                <w:b/>
                <w:bCs/>
                <w:kern w:val="0"/>
                <w:sz w:val="24"/>
                <w:lang w:bidi="ar"/>
              </w:rPr>
              <w:t>项目</w:t>
            </w:r>
          </w:p>
        </w:tc>
        <w:tc>
          <w:tcPr>
            <w:tcW w:w="38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AAA8D" w14:textId="77777777" w:rsidR="00CF7A73" w:rsidRPr="00824095" w:rsidRDefault="00CF7A73" w:rsidP="00881C37">
            <w:pPr>
              <w:widowControl/>
              <w:spacing w:line="400" w:lineRule="exact"/>
              <w:textAlignment w:val="center"/>
              <w:rPr>
                <w:rFonts w:ascii="仿宋" w:eastAsia="仿宋" w:hAnsi="仿宋" w:cs="仿宋" w:hint="eastAsia"/>
                <w:b/>
                <w:bCs/>
                <w:sz w:val="24"/>
              </w:rPr>
            </w:pPr>
            <w:r w:rsidRPr="00824095">
              <w:rPr>
                <w:rFonts w:ascii="仿宋" w:eastAsia="仿宋" w:hAnsi="仿宋" w:cs="仿宋" w:hint="eastAsia"/>
                <w:b/>
                <w:bCs/>
                <w:kern w:val="0"/>
                <w:sz w:val="24"/>
                <w:lang w:bidi="ar"/>
              </w:rPr>
              <w:t>收费时段</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4DBA10" w14:textId="77777777" w:rsidR="00CF7A73" w:rsidRPr="00824095" w:rsidRDefault="00CF7A73" w:rsidP="00881C37">
            <w:pPr>
              <w:widowControl/>
              <w:spacing w:line="400" w:lineRule="exact"/>
              <w:textAlignment w:val="center"/>
              <w:rPr>
                <w:rFonts w:ascii="仿宋" w:eastAsia="仿宋" w:hAnsi="仿宋" w:cs="仿宋" w:hint="eastAsia"/>
                <w:b/>
                <w:bCs/>
                <w:sz w:val="24"/>
              </w:rPr>
            </w:pPr>
            <w:r w:rsidRPr="00824095">
              <w:rPr>
                <w:rFonts w:ascii="仿宋" w:eastAsia="仿宋" w:hAnsi="仿宋" w:cs="仿宋" w:hint="eastAsia"/>
                <w:b/>
                <w:bCs/>
                <w:kern w:val="0"/>
                <w:sz w:val="24"/>
                <w:lang w:bidi="ar"/>
              </w:rPr>
              <w:t>收费标准</w:t>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7E5A8" w14:textId="77777777" w:rsidR="00CF7A73" w:rsidRPr="00824095" w:rsidRDefault="00CF7A73" w:rsidP="00881C37">
            <w:pPr>
              <w:widowControl/>
              <w:spacing w:line="400" w:lineRule="exact"/>
              <w:textAlignment w:val="center"/>
              <w:rPr>
                <w:rFonts w:ascii="仿宋" w:eastAsia="仿宋" w:hAnsi="仿宋" w:cs="仿宋" w:hint="eastAsia"/>
                <w:b/>
                <w:bCs/>
                <w:sz w:val="24"/>
              </w:rPr>
            </w:pPr>
            <w:r w:rsidRPr="00824095">
              <w:rPr>
                <w:rFonts w:ascii="仿宋" w:eastAsia="仿宋" w:hAnsi="仿宋" w:cs="仿宋" w:hint="eastAsia"/>
                <w:b/>
                <w:bCs/>
                <w:kern w:val="0"/>
                <w:sz w:val="24"/>
                <w:lang w:bidi="ar"/>
              </w:rPr>
              <w:t>单位</w:t>
            </w:r>
          </w:p>
        </w:tc>
      </w:tr>
      <w:tr w:rsidR="00CF7A73" w:rsidRPr="00824095" w14:paraId="0651A648" w14:textId="77777777" w:rsidTr="00881C37">
        <w:trPr>
          <w:trHeight w:val="290"/>
          <w:jc w:val="center"/>
        </w:trPr>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A9E4E1"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篮球</w:t>
            </w: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BE51DF"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室内</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7B273"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周一至周五</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5C8D4"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9:00-18:00</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D67251"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300</w:t>
            </w:r>
          </w:p>
        </w:tc>
        <w:tc>
          <w:tcPr>
            <w:tcW w:w="149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C464B"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元/场·小时</w:t>
            </w:r>
          </w:p>
        </w:tc>
      </w:tr>
      <w:tr w:rsidR="00CF7A73" w:rsidRPr="00824095" w14:paraId="7BD21F24" w14:textId="77777777" w:rsidTr="00881C37">
        <w:trPr>
          <w:trHeight w:val="280"/>
          <w:jc w:val="center"/>
        </w:trPr>
        <w:tc>
          <w:tcPr>
            <w:tcW w:w="12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4D560" w14:textId="77777777" w:rsidR="00CF7A73" w:rsidRPr="00824095" w:rsidRDefault="00CF7A73" w:rsidP="00881C37">
            <w:pPr>
              <w:spacing w:line="400" w:lineRule="exact"/>
              <w:rPr>
                <w:rFonts w:ascii="仿宋" w:eastAsia="仿宋" w:hAnsi="仿宋" w:cs="仿宋" w:hint="eastAsia"/>
                <w:sz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A86B7" w14:textId="77777777" w:rsidR="00CF7A73" w:rsidRPr="00824095" w:rsidRDefault="00CF7A73" w:rsidP="00881C37">
            <w:pPr>
              <w:spacing w:line="400" w:lineRule="exact"/>
              <w:rPr>
                <w:rFonts w:ascii="仿宋" w:eastAsia="仿宋" w:hAnsi="仿宋" w:cs="仿宋" w:hint="eastAsia"/>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ECEDC" w14:textId="77777777" w:rsidR="00CF7A73" w:rsidRPr="00824095" w:rsidRDefault="00CF7A73" w:rsidP="00881C37">
            <w:pPr>
              <w:spacing w:line="400" w:lineRule="exact"/>
              <w:rPr>
                <w:rFonts w:ascii="仿宋" w:eastAsia="仿宋" w:hAnsi="仿宋" w:cs="仿宋" w:hint="eastAsia"/>
                <w:sz w:val="24"/>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828020"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18:00-21:00</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A19EC"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350</w:t>
            </w: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16BD2" w14:textId="77777777" w:rsidR="00CF7A73" w:rsidRPr="00824095" w:rsidRDefault="00CF7A73" w:rsidP="00881C37">
            <w:pPr>
              <w:spacing w:line="400" w:lineRule="exact"/>
              <w:rPr>
                <w:rFonts w:ascii="仿宋" w:eastAsia="仿宋" w:hAnsi="仿宋" w:cs="仿宋" w:hint="eastAsia"/>
                <w:sz w:val="24"/>
              </w:rPr>
            </w:pPr>
          </w:p>
        </w:tc>
      </w:tr>
      <w:tr w:rsidR="00CF7A73" w:rsidRPr="00824095" w14:paraId="6AF1CC61" w14:textId="77777777" w:rsidTr="00881C37">
        <w:trPr>
          <w:trHeight w:val="280"/>
          <w:jc w:val="center"/>
        </w:trPr>
        <w:tc>
          <w:tcPr>
            <w:tcW w:w="12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1AFB3" w14:textId="77777777" w:rsidR="00CF7A73" w:rsidRPr="00824095" w:rsidRDefault="00CF7A73" w:rsidP="00881C37">
            <w:pPr>
              <w:spacing w:line="400" w:lineRule="exact"/>
              <w:rPr>
                <w:rFonts w:ascii="仿宋" w:eastAsia="仿宋" w:hAnsi="仿宋" w:cs="仿宋" w:hint="eastAsia"/>
                <w:sz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BE372D" w14:textId="77777777" w:rsidR="00CF7A73" w:rsidRPr="00824095" w:rsidRDefault="00CF7A73" w:rsidP="00881C37">
            <w:pPr>
              <w:spacing w:line="400" w:lineRule="exact"/>
              <w:rPr>
                <w:rFonts w:ascii="仿宋" w:eastAsia="仿宋" w:hAnsi="仿宋" w:cs="仿宋" w:hint="eastAsia"/>
                <w:sz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78852"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双休及节假日</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59CDD"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全天</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F936A"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400</w:t>
            </w: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72E24" w14:textId="77777777" w:rsidR="00CF7A73" w:rsidRPr="00824095" w:rsidRDefault="00CF7A73" w:rsidP="00881C37">
            <w:pPr>
              <w:spacing w:line="400" w:lineRule="exact"/>
              <w:rPr>
                <w:rFonts w:ascii="仿宋" w:eastAsia="仿宋" w:hAnsi="仿宋" w:cs="仿宋" w:hint="eastAsia"/>
                <w:sz w:val="24"/>
              </w:rPr>
            </w:pPr>
          </w:p>
        </w:tc>
      </w:tr>
      <w:tr w:rsidR="00CF7A73" w:rsidRPr="00824095" w14:paraId="0B239D32" w14:textId="77777777" w:rsidTr="00881C37">
        <w:trPr>
          <w:trHeight w:val="290"/>
          <w:jc w:val="center"/>
        </w:trPr>
        <w:tc>
          <w:tcPr>
            <w:tcW w:w="12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A9302" w14:textId="77777777" w:rsidR="00CF7A73" w:rsidRPr="00824095" w:rsidRDefault="00CF7A73" w:rsidP="00881C37">
            <w:pPr>
              <w:spacing w:line="400" w:lineRule="exact"/>
              <w:rPr>
                <w:rFonts w:ascii="仿宋" w:eastAsia="仿宋" w:hAnsi="仿宋" w:cs="仿宋" w:hint="eastAsia"/>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6919D"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室外</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ACFE5D"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全年</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A716D1"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全天</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33262"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20</w:t>
            </w: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50A701" w14:textId="77777777" w:rsidR="00CF7A73" w:rsidRPr="00824095" w:rsidRDefault="00CF7A73" w:rsidP="00881C37">
            <w:pPr>
              <w:spacing w:line="400" w:lineRule="exact"/>
              <w:rPr>
                <w:rFonts w:ascii="仿宋" w:eastAsia="仿宋" w:hAnsi="仿宋" w:cs="仿宋" w:hint="eastAsia"/>
                <w:sz w:val="24"/>
              </w:rPr>
            </w:pPr>
          </w:p>
        </w:tc>
      </w:tr>
      <w:tr w:rsidR="00CF7A73" w:rsidRPr="00824095" w14:paraId="6C80A2C9" w14:textId="77777777" w:rsidTr="00881C37">
        <w:trPr>
          <w:trHeight w:val="290"/>
          <w:jc w:val="center"/>
        </w:trPr>
        <w:tc>
          <w:tcPr>
            <w:tcW w:w="1284" w:type="dxa"/>
            <w:vMerge w:val="restart"/>
            <w:tcBorders>
              <w:top w:val="nil"/>
              <w:left w:val="single" w:sz="4" w:space="0" w:color="000000"/>
              <w:bottom w:val="single" w:sz="4" w:space="0" w:color="000000"/>
              <w:right w:val="single" w:sz="4" w:space="0" w:color="000000"/>
            </w:tcBorders>
            <w:shd w:val="clear" w:color="auto" w:fill="auto"/>
            <w:noWrap/>
            <w:vAlign w:val="center"/>
          </w:tcPr>
          <w:p w14:paraId="705233BE"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乒乓球</w:t>
            </w: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80327"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室内</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D9DDA"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周一至周五</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5D6DE5"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9:00-12:00</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D986B"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免费</w:t>
            </w:r>
          </w:p>
        </w:tc>
        <w:tc>
          <w:tcPr>
            <w:tcW w:w="1491" w:type="dxa"/>
            <w:vMerge w:val="restart"/>
            <w:tcBorders>
              <w:top w:val="nil"/>
              <w:left w:val="single" w:sz="4" w:space="0" w:color="000000"/>
              <w:bottom w:val="single" w:sz="4" w:space="0" w:color="000000"/>
              <w:right w:val="single" w:sz="4" w:space="0" w:color="000000"/>
            </w:tcBorders>
            <w:shd w:val="clear" w:color="auto" w:fill="auto"/>
            <w:noWrap/>
            <w:vAlign w:val="center"/>
          </w:tcPr>
          <w:p w14:paraId="3DDD43D9"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元/台·小时</w:t>
            </w:r>
          </w:p>
        </w:tc>
      </w:tr>
      <w:tr w:rsidR="00CF7A73" w:rsidRPr="00824095" w14:paraId="07ED8419" w14:textId="77777777" w:rsidTr="00881C37">
        <w:trPr>
          <w:trHeight w:val="290"/>
          <w:jc w:val="center"/>
        </w:trPr>
        <w:tc>
          <w:tcPr>
            <w:tcW w:w="1284" w:type="dxa"/>
            <w:vMerge/>
            <w:tcBorders>
              <w:top w:val="nil"/>
              <w:left w:val="single" w:sz="4" w:space="0" w:color="000000"/>
              <w:bottom w:val="single" w:sz="4" w:space="0" w:color="000000"/>
              <w:right w:val="single" w:sz="4" w:space="0" w:color="000000"/>
            </w:tcBorders>
            <w:shd w:val="clear" w:color="auto" w:fill="auto"/>
            <w:noWrap/>
            <w:vAlign w:val="center"/>
          </w:tcPr>
          <w:p w14:paraId="1DF1F9C0" w14:textId="77777777" w:rsidR="00CF7A73" w:rsidRPr="00824095" w:rsidRDefault="00CF7A73" w:rsidP="00881C37">
            <w:pPr>
              <w:spacing w:line="400" w:lineRule="exact"/>
              <w:rPr>
                <w:rFonts w:ascii="仿宋" w:eastAsia="仿宋" w:hAnsi="仿宋" w:cs="仿宋" w:hint="eastAsia"/>
                <w:sz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6F09F" w14:textId="77777777" w:rsidR="00CF7A73" w:rsidRPr="00824095" w:rsidRDefault="00CF7A73" w:rsidP="00881C37">
            <w:pPr>
              <w:spacing w:line="400" w:lineRule="exact"/>
              <w:rPr>
                <w:rFonts w:ascii="仿宋" w:eastAsia="仿宋" w:hAnsi="仿宋" w:cs="仿宋" w:hint="eastAsia"/>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49F49B" w14:textId="77777777" w:rsidR="00CF7A73" w:rsidRPr="00824095" w:rsidRDefault="00CF7A73" w:rsidP="00881C37">
            <w:pPr>
              <w:spacing w:line="400" w:lineRule="exact"/>
              <w:rPr>
                <w:rFonts w:ascii="仿宋" w:eastAsia="仿宋" w:hAnsi="仿宋" w:cs="仿宋" w:hint="eastAsia"/>
                <w:sz w:val="24"/>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39A6EB"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12：00-18：00</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C53939"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20</w:t>
            </w:r>
          </w:p>
        </w:tc>
        <w:tc>
          <w:tcPr>
            <w:tcW w:w="1491" w:type="dxa"/>
            <w:vMerge/>
            <w:tcBorders>
              <w:top w:val="nil"/>
              <w:left w:val="single" w:sz="4" w:space="0" w:color="000000"/>
              <w:bottom w:val="single" w:sz="4" w:space="0" w:color="000000"/>
              <w:right w:val="single" w:sz="4" w:space="0" w:color="000000"/>
            </w:tcBorders>
            <w:shd w:val="clear" w:color="auto" w:fill="auto"/>
            <w:noWrap/>
            <w:vAlign w:val="center"/>
          </w:tcPr>
          <w:p w14:paraId="2F310DDC" w14:textId="77777777" w:rsidR="00CF7A73" w:rsidRPr="00824095" w:rsidRDefault="00CF7A73" w:rsidP="00881C37">
            <w:pPr>
              <w:spacing w:line="400" w:lineRule="exact"/>
              <w:rPr>
                <w:rFonts w:ascii="仿宋" w:eastAsia="仿宋" w:hAnsi="仿宋" w:cs="仿宋" w:hint="eastAsia"/>
                <w:sz w:val="24"/>
              </w:rPr>
            </w:pPr>
          </w:p>
        </w:tc>
      </w:tr>
      <w:tr w:rsidR="00CF7A73" w:rsidRPr="00824095" w14:paraId="43DE5857" w14:textId="77777777" w:rsidTr="00881C37">
        <w:trPr>
          <w:trHeight w:val="309"/>
          <w:jc w:val="center"/>
        </w:trPr>
        <w:tc>
          <w:tcPr>
            <w:tcW w:w="1284" w:type="dxa"/>
            <w:vMerge/>
            <w:tcBorders>
              <w:top w:val="nil"/>
              <w:left w:val="single" w:sz="4" w:space="0" w:color="000000"/>
              <w:bottom w:val="single" w:sz="4" w:space="0" w:color="000000"/>
              <w:right w:val="single" w:sz="4" w:space="0" w:color="000000"/>
            </w:tcBorders>
            <w:shd w:val="clear" w:color="auto" w:fill="auto"/>
            <w:noWrap/>
            <w:vAlign w:val="center"/>
          </w:tcPr>
          <w:p w14:paraId="3DF15806" w14:textId="77777777" w:rsidR="00CF7A73" w:rsidRPr="00824095" w:rsidRDefault="00CF7A73" w:rsidP="00881C37">
            <w:pPr>
              <w:spacing w:line="400" w:lineRule="exact"/>
              <w:rPr>
                <w:rFonts w:ascii="仿宋" w:eastAsia="仿宋" w:hAnsi="仿宋" w:cs="仿宋" w:hint="eastAsia"/>
                <w:sz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CAA6B5" w14:textId="77777777" w:rsidR="00CF7A73" w:rsidRPr="00824095" w:rsidRDefault="00CF7A73" w:rsidP="00881C37">
            <w:pPr>
              <w:spacing w:line="400" w:lineRule="exact"/>
              <w:rPr>
                <w:rFonts w:ascii="仿宋" w:eastAsia="仿宋" w:hAnsi="仿宋" w:cs="仿宋" w:hint="eastAsia"/>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A675C" w14:textId="77777777" w:rsidR="00CF7A73" w:rsidRPr="00824095" w:rsidRDefault="00CF7A73" w:rsidP="00881C37">
            <w:pPr>
              <w:spacing w:line="400" w:lineRule="exact"/>
              <w:rPr>
                <w:rFonts w:ascii="仿宋" w:eastAsia="仿宋" w:hAnsi="仿宋" w:cs="仿宋" w:hint="eastAsia"/>
                <w:sz w:val="24"/>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C2D21"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18:00-21: 00</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C3CCE"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30</w:t>
            </w:r>
          </w:p>
        </w:tc>
        <w:tc>
          <w:tcPr>
            <w:tcW w:w="1491" w:type="dxa"/>
            <w:vMerge/>
            <w:tcBorders>
              <w:top w:val="nil"/>
              <w:left w:val="single" w:sz="4" w:space="0" w:color="000000"/>
              <w:bottom w:val="single" w:sz="4" w:space="0" w:color="000000"/>
              <w:right w:val="single" w:sz="4" w:space="0" w:color="000000"/>
            </w:tcBorders>
            <w:shd w:val="clear" w:color="auto" w:fill="auto"/>
            <w:noWrap/>
            <w:vAlign w:val="center"/>
          </w:tcPr>
          <w:p w14:paraId="1225814E" w14:textId="77777777" w:rsidR="00CF7A73" w:rsidRPr="00824095" w:rsidRDefault="00CF7A73" w:rsidP="00881C37">
            <w:pPr>
              <w:spacing w:line="400" w:lineRule="exact"/>
              <w:rPr>
                <w:rFonts w:ascii="仿宋" w:eastAsia="仿宋" w:hAnsi="仿宋" w:cs="仿宋" w:hint="eastAsia"/>
                <w:sz w:val="24"/>
              </w:rPr>
            </w:pPr>
          </w:p>
        </w:tc>
      </w:tr>
      <w:tr w:rsidR="00CF7A73" w:rsidRPr="00824095" w14:paraId="4DD8409F" w14:textId="77777777" w:rsidTr="00881C37">
        <w:trPr>
          <w:trHeight w:val="280"/>
          <w:jc w:val="center"/>
        </w:trPr>
        <w:tc>
          <w:tcPr>
            <w:tcW w:w="1284" w:type="dxa"/>
            <w:vMerge/>
            <w:tcBorders>
              <w:top w:val="nil"/>
              <w:left w:val="single" w:sz="4" w:space="0" w:color="000000"/>
              <w:bottom w:val="single" w:sz="4" w:space="0" w:color="000000"/>
              <w:right w:val="single" w:sz="4" w:space="0" w:color="000000"/>
            </w:tcBorders>
            <w:shd w:val="clear" w:color="auto" w:fill="auto"/>
            <w:noWrap/>
            <w:vAlign w:val="center"/>
          </w:tcPr>
          <w:p w14:paraId="43EFD4A0" w14:textId="77777777" w:rsidR="00CF7A73" w:rsidRPr="00824095" w:rsidRDefault="00CF7A73" w:rsidP="00881C37">
            <w:pPr>
              <w:spacing w:line="400" w:lineRule="exact"/>
              <w:rPr>
                <w:rFonts w:ascii="仿宋" w:eastAsia="仿宋" w:hAnsi="仿宋" w:cs="仿宋" w:hint="eastAsia"/>
                <w:sz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BCE1DA" w14:textId="77777777" w:rsidR="00CF7A73" w:rsidRPr="00824095" w:rsidRDefault="00CF7A73" w:rsidP="00881C37">
            <w:pPr>
              <w:spacing w:line="400" w:lineRule="exact"/>
              <w:rPr>
                <w:rFonts w:ascii="仿宋" w:eastAsia="仿宋" w:hAnsi="仿宋" w:cs="仿宋" w:hint="eastAsia"/>
                <w:sz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15F56"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双休及节假日</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31261"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全天</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4C632"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35</w:t>
            </w:r>
          </w:p>
        </w:tc>
        <w:tc>
          <w:tcPr>
            <w:tcW w:w="1491" w:type="dxa"/>
            <w:vMerge/>
            <w:tcBorders>
              <w:top w:val="nil"/>
              <w:left w:val="single" w:sz="4" w:space="0" w:color="000000"/>
              <w:bottom w:val="single" w:sz="4" w:space="0" w:color="000000"/>
              <w:right w:val="single" w:sz="4" w:space="0" w:color="000000"/>
            </w:tcBorders>
            <w:shd w:val="clear" w:color="auto" w:fill="auto"/>
            <w:noWrap/>
            <w:vAlign w:val="center"/>
          </w:tcPr>
          <w:p w14:paraId="44B42410" w14:textId="77777777" w:rsidR="00CF7A73" w:rsidRPr="00824095" w:rsidRDefault="00CF7A73" w:rsidP="00881C37">
            <w:pPr>
              <w:spacing w:line="400" w:lineRule="exact"/>
              <w:rPr>
                <w:rFonts w:ascii="仿宋" w:eastAsia="仿宋" w:hAnsi="仿宋" w:cs="仿宋" w:hint="eastAsia"/>
                <w:sz w:val="24"/>
              </w:rPr>
            </w:pPr>
          </w:p>
        </w:tc>
      </w:tr>
      <w:tr w:rsidR="00CF7A73" w:rsidRPr="00824095" w14:paraId="215F2836" w14:textId="77777777" w:rsidTr="00881C37">
        <w:trPr>
          <w:trHeight w:val="290"/>
          <w:jc w:val="center"/>
        </w:trPr>
        <w:tc>
          <w:tcPr>
            <w:tcW w:w="1284" w:type="dxa"/>
            <w:vMerge/>
            <w:tcBorders>
              <w:top w:val="nil"/>
              <w:left w:val="single" w:sz="4" w:space="0" w:color="000000"/>
              <w:bottom w:val="single" w:sz="4" w:space="0" w:color="000000"/>
              <w:right w:val="single" w:sz="4" w:space="0" w:color="000000"/>
            </w:tcBorders>
            <w:shd w:val="clear" w:color="auto" w:fill="auto"/>
            <w:noWrap/>
            <w:vAlign w:val="center"/>
          </w:tcPr>
          <w:p w14:paraId="7C33E02F" w14:textId="77777777" w:rsidR="00CF7A73" w:rsidRPr="00824095" w:rsidRDefault="00CF7A73" w:rsidP="00881C37">
            <w:pPr>
              <w:spacing w:line="400" w:lineRule="exact"/>
              <w:rPr>
                <w:rFonts w:ascii="仿宋" w:eastAsia="仿宋" w:hAnsi="仿宋" w:cs="仿宋" w:hint="eastAsia"/>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C75C4"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室外</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AEC26F"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全年</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5FB43"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全天</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4F223"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免费</w:t>
            </w:r>
          </w:p>
        </w:tc>
        <w:tc>
          <w:tcPr>
            <w:tcW w:w="1491" w:type="dxa"/>
            <w:vMerge/>
            <w:tcBorders>
              <w:top w:val="nil"/>
              <w:left w:val="single" w:sz="4" w:space="0" w:color="000000"/>
              <w:bottom w:val="single" w:sz="4" w:space="0" w:color="000000"/>
              <w:right w:val="single" w:sz="4" w:space="0" w:color="000000"/>
            </w:tcBorders>
            <w:shd w:val="clear" w:color="auto" w:fill="auto"/>
            <w:noWrap/>
            <w:vAlign w:val="center"/>
          </w:tcPr>
          <w:p w14:paraId="66A9F66A" w14:textId="77777777" w:rsidR="00CF7A73" w:rsidRPr="00824095" w:rsidRDefault="00CF7A73" w:rsidP="00881C37">
            <w:pPr>
              <w:spacing w:line="400" w:lineRule="exact"/>
              <w:rPr>
                <w:rFonts w:ascii="仿宋" w:eastAsia="仿宋" w:hAnsi="仿宋" w:cs="仿宋" w:hint="eastAsia"/>
                <w:sz w:val="24"/>
              </w:rPr>
            </w:pPr>
          </w:p>
        </w:tc>
      </w:tr>
      <w:tr w:rsidR="00CF7A73" w:rsidRPr="00824095" w14:paraId="1BB2C4A2" w14:textId="77777777" w:rsidTr="00881C37">
        <w:trPr>
          <w:trHeight w:val="290"/>
          <w:jc w:val="center"/>
        </w:trPr>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66214"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羽毛球</w:t>
            </w: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3D7786"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室内</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F3CDB"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周一至周五</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E439F"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9:00-12:00</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50F17"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10</w:t>
            </w:r>
          </w:p>
        </w:tc>
        <w:tc>
          <w:tcPr>
            <w:tcW w:w="149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0C783"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元/片·小时</w:t>
            </w:r>
          </w:p>
        </w:tc>
      </w:tr>
      <w:tr w:rsidR="00CF7A73" w:rsidRPr="00824095" w14:paraId="04A49A2B" w14:textId="77777777" w:rsidTr="00881C37">
        <w:trPr>
          <w:trHeight w:val="280"/>
          <w:jc w:val="center"/>
        </w:trPr>
        <w:tc>
          <w:tcPr>
            <w:tcW w:w="12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E3EBD" w14:textId="77777777" w:rsidR="00CF7A73" w:rsidRPr="00824095" w:rsidRDefault="00CF7A73" w:rsidP="00881C37">
            <w:pPr>
              <w:spacing w:line="400" w:lineRule="exact"/>
              <w:rPr>
                <w:rFonts w:ascii="仿宋" w:eastAsia="仿宋" w:hAnsi="仿宋" w:cs="仿宋" w:hint="eastAsia"/>
                <w:sz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9A1DD" w14:textId="77777777" w:rsidR="00CF7A73" w:rsidRPr="00824095" w:rsidRDefault="00CF7A73" w:rsidP="00881C37">
            <w:pPr>
              <w:spacing w:line="400" w:lineRule="exact"/>
              <w:rPr>
                <w:rFonts w:ascii="仿宋" w:eastAsia="仿宋" w:hAnsi="仿宋" w:cs="仿宋" w:hint="eastAsia"/>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3386E1" w14:textId="77777777" w:rsidR="00CF7A73" w:rsidRPr="00824095" w:rsidRDefault="00CF7A73" w:rsidP="00881C37">
            <w:pPr>
              <w:spacing w:line="400" w:lineRule="exact"/>
              <w:rPr>
                <w:rFonts w:ascii="仿宋" w:eastAsia="仿宋" w:hAnsi="仿宋" w:cs="仿宋" w:hint="eastAsia"/>
                <w:sz w:val="24"/>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CA5FA5"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12：00-18：00</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42B29"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40</w:t>
            </w: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B8A527" w14:textId="77777777" w:rsidR="00CF7A73" w:rsidRPr="00824095" w:rsidRDefault="00CF7A73" w:rsidP="00881C37">
            <w:pPr>
              <w:spacing w:line="400" w:lineRule="exact"/>
              <w:rPr>
                <w:rFonts w:ascii="仿宋" w:eastAsia="仿宋" w:hAnsi="仿宋" w:cs="仿宋" w:hint="eastAsia"/>
                <w:sz w:val="24"/>
              </w:rPr>
            </w:pPr>
          </w:p>
        </w:tc>
      </w:tr>
      <w:tr w:rsidR="00CF7A73" w:rsidRPr="00824095" w14:paraId="31CBDF89" w14:textId="77777777" w:rsidTr="00881C37">
        <w:trPr>
          <w:trHeight w:val="280"/>
          <w:jc w:val="center"/>
        </w:trPr>
        <w:tc>
          <w:tcPr>
            <w:tcW w:w="12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BB24A9" w14:textId="77777777" w:rsidR="00CF7A73" w:rsidRPr="00824095" w:rsidRDefault="00CF7A73" w:rsidP="00881C37">
            <w:pPr>
              <w:spacing w:line="400" w:lineRule="exact"/>
              <w:rPr>
                <w:rFonts w:ascii="仿宋" w:eastAsia="仿宋" w:hAnsi="仿宋" w:cs="仿宋" w:hint="eastAsia"/>
                <w:sz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A3458" w14:textId="77777777" w:rsidR="00CF7A73" w:rsidRPr="00824095" w:rsidRDefault="00CF7A73" w:rsidP="00881C37">
            <w:pPr>
              <w:spacing w:line="400" w:lineRule="exact"/>
              <w:rPr>
                <w:rFonts w:ascii="仿宋" w:eastAsia="仿宋" w:hAnsi="仿宋" w:cs="仿宋" w:hint="eastAsia"/>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702B6" w14:textId="77777777" w:rsidR="00CF7A73" w:rsidRPr="00824095" w:rsidRDefault="00CF7A73" w:rsidP="00881C37">
            <w:pPr>
              <w:spacing w:line="400" w:lineRule="exact"/>
              <w:rPr>
                <w:rFonts w:ascii="仿宋" w:eastAsia="仿宋" w:hAnsi="仿宋" w:cs="仿宋" w:hint="eastAsia"/>
                <w:sz w:val="24"/>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FEBCA"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18:00-21:00</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B57EF8"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75</w:t>
            </w: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4E115" w14:textId="77777777" w:rsidR="00CF7A73" w:rsidRPr="00824095" w:rsidRDefault="00CF7A73" w:rsidP="00881C37">
            <w:pPr>
              <w:spacing w:line="400" w:lineRule="exact"/>
              <w:rPr>
                <w:rFonts w:ascii="仿宋" w:eastAsia="仿宋" w:hAnsi="仿宋" w:cs="仿宋" w:hint="eastAsia"/>
                <w:sz w:val="24"/>
              </w:rPr>
            </w:pPr>
          </w:p>
        </w:tc>
      </w:tr>
      <w:tr w:rsidR="00CF7A73" w:rsidRPr="00824095" w14:paraId="03D11A07" w14:textId="77777777" w:rsidTr="00881C37">
        <w:trPr>
          <w:trHeight w:val="280"/>
          <w:jc w:val="center"/>
        </w:trPr>
        <w:tc>
          <w:tcPr>
            <w:tcW w:w="12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B5CD0" w14:textId="77777777" w:rsidR="00CF7A73" w:rsidRPr="00824095" w:rsidRDefault="00CF7A73" w:rsidP="00881C37">
            <w:pPr>
              <w:spacing w:line="400" w:lineRule="exact"/>
              <w:rPr>
                <w:rFonts w:ascii="仿宋" w:eastAsia="仿宋" w:hAnsi="仿宋" w:cs="仿宋" w:hint="eastAsia"/>
                <w:sz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3493CB" w14:textId="77777777" w:rsidR="00CF7A73" w:rsidRPr="00824095" w:rsidRDefault="00CF7A73" w:rsidP="00881C37">
            <w:pPr>
              <w:spacing w:line="400" w:lineRule="exact"/>
              <w:rPr>
                <w:rFonts w:ascii="仿宋" w:eastAsia="仿宋" w:hAnsi="仿宋" w:cs="仿宋" w:hint="eastAsia"/>
                <w:sz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6B2E1"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双休及节假日</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93D4C"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全天</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18B76"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80</w:t>
            </w: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01BA2" w14:textId="77777777" w:rsidR="00CF7A73" w:rsidRPr="00824095" w:rsidRDefault="00CF7A73" w:rsidP="00881C37">
            <w:pPr>
              <w:spacing w:line="400" w:lineRule="exact"/>
              <w:rPr>
                <w:rFonts w:ascii="仿宋" w:eastAsia="仿宋" w:hAnsi="仿宋" w:cs="仿宋" w:hint="eastAsia"/>
                <w:sz w:val="24"/>
              </w:rPr>
            </w:pPr>
          </w:p>
        </w:tc>
      </w:tr>
      <w:tr w:rsidR="00CF7A73" w:rsidRPr="00824095" w14:paraId="7F241BA0" w14:textId="77777777" w:rsidTr="00881C37">
        <w:trPr>
          <w:trHeight w:val="290"/>
          <w:jc w:val="center"/>
        </w:trPr>
        <w:tc>
          <w:tcPr>
            <w:tcW w:w="12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041E8" w14:textId="77777777" w:rsidR="00CF7A73" w:rsidRPr="00824095" w:rsidRDefault="00CF7A73" w:rsidP="00881C37">
            <w:pPr>
              <w:spacing w:line="400" w:lineRule="exact"/>
              <w:rPr>
                <w:rFonts w:ascii="仿宋" w:eastAsia="仿宋" w:hAnsi="仿宋" w:cs="仿宋" w:hint="eastAsia"/>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4D2012"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室外</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4349F"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全年</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F388AF"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全天</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F8201"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免费</w:t>
            </w: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BB57CE" w14:textId="77777777" w:rsidR="00CF7A73" w:rsidRPr="00824095" w:rsidRDefault="00CF7A73" w:rsidP="00881C37">
            <w:pPr>
              <w:spacing w:line="400" w:lineRule="exact"/>
              <w:rPr>
                <w:rFonts w:ascii="仿宋" w:eastAsia="仿宋" w:hAnsi="仿宋" w:cs="仿宋" w:hint="eastAsia"/>
                <w:sz w:val="24"/>
              </w:rPr>
            </w:pPr>
          </w:p>
        </w:tc>
      </w:tr>
      <w:tr w:rsidR="00CF7A73" w:rsidRPr="00824095" w14:paraId="5BDCFF58" w14:textId="77777777" w:rsidTr="00881C37">
        <w:trPr>
          <w:trHeight w:val="290"/>
          <w:jc w:val="center"/>
        </w:trPr>
        <w:tc>
          <w:tcPr>
            <w:tcW w:w="2198" w:type="dxa"/>
            <w:gridSpan w:val="2"/>
            <w:vMerge w:val="restart"/>
            <w:tcBorders>
              <w:top w:val="single" w:sz="4" w:space="0" w:color="000000"/>
              <w:left w:val="single" w:sz="4" w:space="0" w:color="000000"/>
              <w:bottom w:val="nil"/>
              <w:right w:val="single" w:sz="4" w:space="0" w:color="000000"/>
            </w:tcBorders>
            <w:shd w:val="clear" w:color="auto" w:fill="auto"/>
            <w:noWrap/>
            <w:vAlign w:val="center"/>
          </w:tcPr>
          <w:p w14:paraId="2744C642"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网球</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692A5"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周一至周五</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46E0E"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9:00-18:00</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EC5B6"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120</w:t>
            </w:r>
          </w:p>
        </w:tc>
        <w:tc>
          <w:tcPr>
            <w:tcW w:w="1491" w:type="dxa"/>
            <w:vMerge w:val="restart"/>
            <w:tcBorders>
              <w:top w:val="single" w:sz="4" w:space="0" w:color="000000"/>
              <w:left w:val="single" w:sz="4" w:space="0" w:color="000000"/>
              <w:bottom w:val="nil"/>
              <w:right w:val="single" w:sz="4" w:space="0" w:color="000000"/>
            </w:tcBorders>
            <w:shd w:val="clear" w:color="auto" w:fill="auto"/>
            <w:noWrap/>
            <w:vAlign w:val="center"/>
          </w:tcPr>
          <w:p w14:paraId="07D39A8E"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元/场·小时</w:t>
            </w:r>
          </w:p>
        </w:tc>
      </w:tr>
      <w:tr w:rsidR="00CF7A73" w:rsidRPr="00824095" w14:paraId="5E1A54A5" w14:textId="77777777" w:rsidTr="00881C37">
        <w:trPr>
          <w:trHeight w:val="280"/>
          <w:jc w:val="center"/>
        </w:trPr>
        <w:tc>
          <w:tcPr>
            <w:tcW w:w="2198" w:type="dxa"/>
            <w:gridSpan w:val="2"/>
            <w:vMerge/>
            <w:tcBorders>
              <w:top w:val="single" w:sz="4" w:space="0" w:color="000000"/>
              <w:left w:val="single" w:sz="4" w:space="0" w:color="000000"/>
              <w:bottom w:val="nil"/>
              <w:right w:val="single" w:sz="4" w:space="0" w:color="000000"/>
            </w:tcBorders>
            <w:shd w:val="clear" w:color="auto" w:fill="auto"/>
            <w:noWrap/>
            <w:vAlign w:val="center"/>
          </w:tcPr>
          <w:p w14:paraId="483CB0EE" w14:textId="77777777" w:rsidR="00CF7A73" w:rsidRPr="00824095" w:rsidRDefault="00CF7A73" w:rsidP="00881C37">
            <w:pPr>
              <w:spacing w:line="400" w:lineRule="exact"/>
              <w:rPr>
                <w:rFonts w:ascii="仿宋" w:eastAsia="仿宋" w:hAnsi="仿宋" w:cs="仿宋" w:hint="eastAsia"/>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C6BC2" w14:textId="77777777" w:rsidR="00CF7A73" w:rsidRPr="00824095" w:rsidRDefault="00CF7A73" w:rsidP="00881C37">
            <w:pPr>
              <w:spacing w:line="400" w:lineRule="exact"/>
              <w:rPr>
                <w:rFonts w:ascii="仿宋" w:eastAsia="仿宋" w:hAnsi="仿宋" w:cs="仿宋" w:hint="eastAsia"/>
                <w:sz w:val="24"/>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9ECE64"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18:00-21: 00</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08ECB"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150</w:t>
            </w:r>
          </w:p>
        </w:tc>
        <w:tc>
          <w:tcPr>
            <w:tcW w:w="1491" w:type="dxa"/>
            <w:vMerge/>
            <w:tcBorders>
              <w:top w:val="single" w:sz="4" w:space="0" w:color="000000"/>
              <w:left w:val="single" w:sz="4" w:space="0" w:color="000000"/>
              <w:bottom w:val="nil"/>
              <w:right w:val="single" w:sz="4" w:space="0" w:color="000000"/>
            </w:tcBorders>
            <w:shd w:val="clear" w:color="auto" w:fill="auto"/>
            <w:noWrap/>
            <w:vAlign w:val="center"/>
          </w:tcPr>
          <w:p w14:paraId="5952F1FD" w14:textId="77777777" w:rsidR="00CF7A73" w:rsidRPr="00824095" w:rsidRDefault="00CF7A73" w:rsidP="00881C37">
            <w:pPr>
              <w:spacing w:line="400" w:lineRule="exact"/>
              <w:rPr>
                <w:rFonts w:ascii="仿宋" w:eastAsia="仿宋" w:hAnsi="仿宋" w:cs="仿宋" w:hint="eastAsia"/>
                <w:sz w:val="24"/>
              </w:rPr>
            </w:pPr>
          </w:p>
        </w:tc>
      </w:tr>
      <w:tr w:rsidR="00CF7A73" w:rsidRPr="00824095" w14:paraId="31FAD2E6" w14:textId="77777777" w:rsidTr="00881C37">
        <w:trPr>
          <w:trHeight w:val="614"/>
          <w:jc w:val="center"/>
        </w:trPr>
        <w:tc>
          <w:tcPr>
            <w:tcW w:w="2198" w:type="dxa"/>
            <w:gridSpan w:val="2"/>
            <w:vMerge/>
            <w:tcBorders>
              <w:top w:val="single" w:sz="4" w:space="0" w:color="000000"/>
              <w:left w:val="single" w:sz="4" w:space="0" w:color="000000"/>
              <w:bottom w:val="nil"/>
              <w:right w:val="single" w:sz="4" w:space="0" w:color="000000"/>
            </w:tcBorders>
            <w:shd w:val="clear" w:color="auto" w:fill="auto"/>
            <w:noWrap/>
            <w:vAlign w:val="center"/>
          </w:tcPr>
          <w:p w14:paraId="332E20B3" w14:textId="77777777" w:rsidR="00CF7A73" w:rsidRPr="00824095" w:rsidRDefault="00CF7A73" w:rsidP="00881C37">
            <w:pPr>
              <w:spacing w:line="400" w:lineRule="exact"/>
              <w:rPr>
                <w:rFonts w:ascii="仿宋" w:eastAsia="仿宋" w:hAnsi="仿宋" w:cs="仿宋" w:hint="eastAsia"/>
                <w:sz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935F1"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双休及节假日</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8719E4"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全天</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93AA2"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160</w:t>
            </w:r>
          </w:p>
        </w:tc>
        <w:tc>
          <w:tcPr>
            <w:tcW w:w="1491" w:type="dxa"/>
            <w:vMerge/>
            <w:tcBorders>
              <w:top w:val="single" w:sz="4" w:space="0" w:color="000000"/>
              <w:left w:val="single" w:sz="4" w:space="0" w:color="000000"/>
              <w:bottom w:val="nil"/>
              <w:right w:val="single" w:sz="4" w:space="0" w:color="000000"/>
            </w:tcBorders>
            <w:shd w:val="clear" w:color="auto" w:fill="auto"/>
            <w:noWrap/>
            <w:vAlign w:val="center"/>
          </w:tcPr>
          <w:p w14:paraId="264B4DF7" w14:textId="77777777" w:rsidR="00CF7A73" w:rsidRPr="00824095" w:rsidRDefault="00CF7A73" w:rsidP="00881C37">
            <w:pPr>
              <w:spacing w:line="400" w:lineRule="exact"/>
              <w:rPr>
                <w:rFonts w:ascii="仿宋" w:eastAsia="仿宋" w:hAnsi="仿宋" w:cs="仿宋" w:hint="eastAsia"/>
                <w:sz w:val="24"/>
              </w:rPr>
            </w:pPr>
          </w:p>
        </w:tc>
      </w:tr>
      <w:tr w:rsidR="00CF7A73" w:rsidRPr="00824095" w14:paraId="1E89D4F0" w14:textId="77777777" w:rsidTr="00881C37">
        <w:trPr>
          <w:trHeight w:val="290"/>
          <w:jc w:val="center"/>
        </w:trPr>
        <w:tc>
          <w:tcPr>
            <w:tcW w:w="2198" w:type="dxa"/>
            <w:gridSpan w:val="2"/>
            <w:vMerge w:val="restart"/>
            <w:tcBorders>
              <w:top w:val="single" w:sz="4" w:space="0" w:color="000000"/>
              <w:left w:val="single" w:sz="4" w:space="0" w:color="000000"/>
              <w:bottom w:val="nil"/>
              <w:right w:val="single" w:sz="4" w:space="0" w:color="000000"/>
            </w:tcBorders>
            <w:shd w:val="clear" w:color="auto" w:fill="auto"/>
            <w:noWrap/>
            <w:vAlign w:val="center"/>
          </w:tcPr>
          <w:p w14:paraId="7E79970B"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lastRenderedPageBreak/>
              <w:t>足球</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48ADE"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周一至周五</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02284"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9:00-18:00</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E900D0"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300</w:t>
            </w:r>
          </w:p>
        </w:tc>
        <w:tc>
          <w:tcPr>
            <w:tcW w:w="1491" w:type="dxa"/>
            <w:vMerge w:val="restart"/>
            <w:tcBorders>
              <w:top w:val="single" w:sz="4" w:space="0" w:color="000000"/>
              <w:left w:val="single" w:sz="4" w:space="0" w:color="000000"/>
              <w:bottom w:val="nil"/>
              <w:right w:val="single" w:sz="4" w:space="0" w:color="000000"/>
            </w:tcBorders>
            <w:shd w:val="clear" w:color="auto" w:fill="auto"/>
            <w:noWrap/>
            <w:vAlign w:val="center"/>
          </w:tcPr>
          <w:p w14:paraId="65D103C0"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元/场·小时</w:t>
            </w:r>
          </w:p>
        </w:tc>
      </w:tr>
      <w:tr w:rsidR="00CF7A73" w:rsidRPr="00824095" w14:paraId="73E78B8B" w14:textId="77777777" w:rsidTr="00881C37">
        <w:trPr>
          <w:trHeight w:val="290"/>
          <w:jc w:val="center"/>
        </w:trPr>
        <w:tc>
          <w:tcPr>
            <w:tcW w:w="2198" w:type="dxa"/>
            <w:gridSpan w:val="2"/>
            <w:vMerge/>
            <w:tcBorders>
              <w:top w:val="single" w:sz="4" w:space="0" w:color="000000"/>
              <w:left w:val="single" w:sz="4" w:space="0" w:color="000000"/>
              <w:bottom w:val="nil"/>
              <w:right w:val="single" w:sz="4" w:space="0" w:color="000000"/>
            </w:tcBorders>
            <w:shd w:val="clear" w:color="auto" w:fill="auto"/>
            <w:noWrap/>
            <w:vAlign w:val="center"/>
          </w:tcPr>
          <w:p w14:paraId="28BABC27" w14:textId="77777777" w:rsidR="00CF7A73" w:rsidRPr="00824095" w:rsidRDefault="00CF7A73" w:rsidP="00881C37">
            <w:pPr>
              <w:spacing w:line="400" w:lineRule="exact"/>
              <w:rPr>
                <w:rFonts w:ascii="仿宋" w:eastAsia="仿宋" w:hAnsi="仿宋" w:cs="仿宋" w:hint="eastAsia"/>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0EA27" w14:textId="77777777" w:rsidR="00CF7A73" w:rsidRPr="00824095" w:rsidRDefault="00CF7A73" w:rsidP="00881C37">
            <w:pPr>
              <w:spacing w:line="400" w:lineRule="exact"/>
              <w:rPr>
                <w:rFonts w:ascii="仿宋" w:eastAsia="仿宋" w:hAnsi="仿宋" w:cs="仿宋" w:hint="eastAsia"/>
                <w:sz w:val="24"/>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3A6AB"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18:00-21:00</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0DD96B"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500</w:t>
            </w:r>
          </w:p>
        </w:tc>
        <w:tc>
          <w:tcPr>
            <w:tcW w:w="1491" w:type="dxa"/>
            <w:vMerge/>
            <w:tcBorders>
              <w:top w:val="single" w:sz="4" w:space="0" w:color="000000"/>
              <w:left w:val="single" w:sz="4" w:space="0" w:color="000000"/>
              <w:bottom w:val="nil"/>
              <w:right w:val="single" w:sz="4" w:space="0" w:color="000000"/>
            </w:tcBorders>
            <w:shd w:val="clear" w:color="auto" w:fill="auto"/>
            <w:noWrap/>
            <w:vAlign w:val="center"/>
          </w:tcPr>
          <w:p w14:paraId="405ABBE8" w14:textId="77777777" w:rsidR="00CF7A73" w:rsidRPr="00824095" w:rsidRDefault="00CF7A73" w:rsidP="00881C37">
            <w:pPr>
              <w:spacing w:line="400" w:lineRule="exact"/>
              <w:rPr>
                <w:rFonts w:ascii="仿宋" w:eastAsia="仿宋" w:hAnsi="仿宋" w:cs="仿宋" w:hint="eastAsia"/>
                <w:sz w:val="24"/>
              </w:rPr>
            </w:pPr>
          </w:p>
        </w:tc>
      </w:tr>
      <w:tr w:rsidR="00CF7A73" w:rsidRPr="00824095" w14:paraId="1323F446" w14:textId="77777777" w:rsidTr="00881C37">
        <w:trPr>
          <w:trHeight w:val="290"/>
          <w:jc w:val="center"/>
        </w:trPr>
        <w:tc>
          <w:tcPr>
            <w:tcW w:w="2198" w:type="dxa"/>
            <w:gridSpan w:val="2"/>
            <w:vMerge/>
            <w:tcBorders>
              <w:top w:val="single" w:sz="4" w:space="0" w:color="000000"/>
              <w:left w:val="single" w:sz="4" w:space="0" w:color="000000"/>
              <w:bottom w:val="nil"/>
              <w:right w:val="single" w:sz="4" w:space="0" w:color="000000"/>
            </w:tcBorders>
            <w:shd w:val="clear" w:color="auto" w:fill="auto"/>
            <w:noWrap/>
            <w:vAlign w:val="center"/>
          </w:tcPr>
          <w:p w14:paraId="14E152A7" w14:textId="77777777" w:rsidR="00CF7A73" w:rsidRPr="00824095" w:rsidRDefault="00CF7A73" w:rsidP="00881C37">
            <w:pPr>
              <w:spacing w:line="400" w:lineRule="exact"/>
              <w:rPr>
                <w:rFonts w:ascii="仿宋" w:eastAsia="仿宋" w:hAnsi="仿宋" w:cs="仿宋" w:hint="eastAsia"/>
                <w:sz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C8D96"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双休及节假日</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080D1"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全天</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ABD25"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500</w:t>
            </w:r>
          </w:p>
        </w:tc>
        <w:tc>
          <w:tcPr>
            <w:tcW w:w="1491" w:type="dxa"/>
            <w:vMerge/>
            <w:tcBorders>
              <w:top w:val="single" w:sz="4" w:space="0" w:color="000000"/>
              <w:left w:val="single" w:sz="4" w:space="0" w:color="000000"/>
              <w:bottom w:val="nil"/>
              <w:right w:val="single" w:sz="4" w:space="0" w:color="000000"/>
            </w:tcBorders>
            <w:shd w:val="clear" w:color="auto" w:fill="auto"/>
            <w:noWrap/>
            <w:vAlign w:val="center"/>
          </w:tcPr>
          <w:p w14:paraId="135731F3" w14:textId="77777777" w:rsidR="00CF7A73" w:rsidRPr="00824095" w:rsidRDefault="00CF7A73" w:rsidP="00881C37">
            <w:pPr>
              <w:spacing w:line="400" w:lineRule="exact"/>
              <w:rPr>
                <w:rFonts w:ascii="仿宋" w:eastAsia="仿宋" w:hAnsi="仿宋" w:cs="仿宋" w:hint="eastAsia"/>
                <w:sz w:val="24"/>
              </w:rPr>
            </w:pPr>
          </w:p>
        </w:tc>
      </w:tr>
      <w:tr w:rsidR="00CF7A73" w:rsidRPr="00824095" w14:paraId="0C5CC4CC" w14:textId="77777777" w:rsidTr="00881C37">
        <w:trPr>
          <w:trHeight w:val="290"/>
          <w:jc w:val="center"/>
        </w:trPr>
        <w:tc>
          <w:tcPr>
            <w:tcW w:w="2198" w:type="dxa"/>
            <w:gridSpan w:val="2"/>
            <w:vMerge w:val="restart"/>
            <w:tcBorders>
              <w:top w:val="single" w:sz="4" w:space="0" w:color="000000"/>
              <w:left w:val="single" w:sz="4" w:space="0" w:color="000000"/>
              <w:bottom w:val="nil"/>
              <w:right w:val="single" w:sz="4" w:space="0" w:color="000000"/>
            </w:tcBorders>
            <w:shd w:val="clear" w:color="auto" w:fill="auto"/>
            <w:noWrap/>
            <w:vAlign w:val="center"/>
          </w:tcPr>
          <w:p w14:paraId="655ECF5C"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排球</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5E387"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周一至周五</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36631E"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9:00-18:00</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57521"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90</w:t>
            </w:r>
          </w:p>
        </w:tc>
        <w:tc>
          <w:tcPr>
            <w:tcW w:w="1491" w:type="dxa"/>
            <w:vMerge w:val="restart"/>
            <w:tcBorders>
              <w:top w:val="single" w:sz="4" w:space="0" w:color="000000"/>
              <w:left w:val="single" w:sz="4" w:space="0" w:color="000000"/>
              <w:bottom w:val="nil"/>
              <w:right w:val="single" w:sz="4" w:space="0" w:color="000000"/>
            </w:tcBorders>
            <w:shd w:val="clear" w:color="auto" w:fill="auto"/>
            <w:noWrap/>
            <w:vAlign w:val="center"/>
          </w:tcPr>
          <w:p w14:paraId="70EB4256"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元/场·小时</w:t>
            </w:r>
          </w:p>
        </w:tc>
      </w:tr>
      <w:tr w:rsidR="00CF7A73" w:rsidRPr="00824095" w14:paraId="1C2CDB61" w14:textId="77777777" w:rsidTr="00881C37">
        <w:trPr>
          <w:trHeight w:val="290"/>
          <w:jc w:val="center"/>
        </w:trPr>
        <w:tc>
          <w:tcPr>
            <w:tcW w:w="2198" w:type="dxa"/>
            <w:gridSpan w:val="2"/>
            <w:vMerge/>
            <w:tcBorders>
              <w:top w:val="single" w:sz="4" w:space="0" w:color="000000"/>
              <w:left w:val="single" w:sz="4" w:space="0" w:color="000000"/>
              <w:bottom w:val="nil"/>
              <w:right w:val="single" w:sz="4" w:space="0" w:color="000000"/>
            </w:tcBorders>
            <w:shd w:val="clear" w:color="auto" w:fill="auto"/>
            <w:noWrap/>
            <w:vAlign w:val="center"/>
          </w:tcPr>
          <w:p w14:paraId="5DF67AC8" w14:textId="77777777" w:rsidR="00CF7A73" w:rsidRPr="00824095" w:rsidRDefault="00CF7A73" w:rsidP="00881C37">
            <w:pPr>
              <w:spacing w:line="400" w:lineRule="exact"/>
              <w:rPr>
                <w:rFonts w:ascii="仿宋" w:eastAsia="仿宋" w:hAnsi="仿宋" w:cs="仿宋" w:hint="eastAsia"/>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D13F18" w14:textId="77777777" w:rsidR="00CF7A73" w:rsidRPr="00824095" w:rsidRDefault="00CF7A73" w:rsidP="00881C37">
            <w:pPr>
              <w:spacing w:line="400" w:lineRule="exact"/>
              <w:rPr>
                <w:rFonts w:ascii="仿宋" w:eastAsia="仿宋" w:hAnsi="仿宋" w:cs="仿宋" w:hint="eastAsia"/>
                <w:sz w:val="24"/>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6E5FE6"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18:00-21:00</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61CEC7"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100</w:t>
            </w:r>
          </w:p>
        </w:tc>
        <w:tc>
          <w:tcPr>
            <w:tcW w:w="1491" w:type="dxa"/>
            <w:vMerge/>
            <w:tcBorders>
              <w:top w:val="single" w:sz="4" w:space="0" w:color="000000"/>
              <w:left w:val="single" w:sz="4" w:space="0" w:color="000000"/>
              <w:bottom w:val="nil"/>
              <w:right w:val="single" w:sz="4" w:space="0" w:color="000000"/>
            </w:tcBorders>
            <w:shd w:val="clear" w:color="auto" w:fill="auto"/>
            <w:noWrap/>
            <w:vAlign w:val="center"/>
          </w:tcPr>
          <w:p w14:paraId="7946620F" w14:textId="77777777" w:rsidR="00CF7A73" w:rsidRPr="00824095" w:rsidRDefault="00CF7A73" w:rsidP="00881C37">
            <w:pPr>
              <w:spacing w:line="400" w:lineRule="exact"/>
              <w:rPr>
                <w:rFonts w:ascii="仿宋" w:eastAsia="仿宋" w:hAnsi="仿宋" w:cs="仿宋" w:hint="eastAsia"/>
                <w:sz w:val="24"/>
              </w:rPr>
            </w:pPr>
          </w:p>
        </w:tc>
      </w:tr>
      <w:tr w:rsidR="00CF7A73" w:rsidRPr="00824095" w14:paraId="2B116367" w14:textId="77777777" w:rsidTr="00881C37">
        <w:trPr>
          <w:trHeight w:val="290"/>
          <w:jc w:val="center"/>
        </w:trPr>
        <w:tc>
          <w:tcPr>
            <w:tcW w:w="2198" w:type="dxa"/>
            <w:gridSpan w:val="2"/>
            <w:vMerge/>
            <w:tcBorders>
              <w:top w:val="single" w:sz="4" w:space="0" w:color="000000"/>
              <w:left w:val="single" w:sz="4" w:space="0" w:color="000000"/>
              <w:bottom w:val="nil"/>
              <w:right w:val="single" w:sz="4" w:space="0" w:color="000000"/>
            </w:tcBorders>
            <w:shd w:val="clear" w:color="auto" w:fill="auto"/>
            <w:noWrap/>
            <w:vAlign w:val="center"/>
          </w:tcPr>
          <w:p w14:paraId="7FE8CA83" w14:textId="77777777" w:rsidR="00CF7A73" w:rsidRPr="00824095" w:rsidRDefault="00CF7A73" w:rsidP="00881C37">
            <w:pPr>
              <w:spacing w:line="400" w:lineRule="exact"/>
              <w:rPr>
                <w:rFonts w:ascii="仿宋" w:eastAsia="仿宋" w:hAnsi="仿宋" w:cs="仿宋" w:hint="eastAsia"/>
                <w:sz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DFF39"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双休及节假日</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4FC75"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全天</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5EAAB"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100</w:t>
            </w:r>
          </w:p>
        </w:tc>
        <w:tc>
          <w:tcPr>
            <w:tcW w:w="1491" w:type="dxa"/>
            <w:vMerge/>
            <w:tcBorders>
              <w:top w:val="single" w:sz="4" w:space="0" w:color="000000"/>
              <w:left w:val="single" w:sz="4" w:space="0" w:color="000000"/>
              <w:bottom w:val="nil"/>
              <w:right w:val="single" w:sz="4" w:space="0" w:color="000000"/>
            </w:tcBorders>
            <w:shd w:val="clear" w:color="auto" w:fill="auto"/>
            <w:noWrap/>
            <w:vAlign w:val="center"/>
          </w:tcPr>
          <w:p w14:paraId="24389DFB" w14:textId="77777777" w:rsidR="00CF7A73" w:rsidRPr="00824095" w:rsidRDefault="00CF7A73" w:rsidP="00881C37">
            <w:pPr>
              <w:spacing w:line="400" w:lineRule="exact"/>
              <w:rPr>
                <w:rFonts w:ascii="仿宋" w:eastAsia="仿宋" w:hAnsi="仿宋" w:cs="仿宋" w:hint="eastAsia"/>
                <w:sz w:val="24"/>
              </w:rPr>
            </w:pPr>
          </w:p>
        </w:tc>
      </w:tr>
      <w:tr w:rsidR="00CF7A73" w:rsidRPr="00824095" w14:paraId="3AB4ADD4" w14:textId="77777777" w:rsidTr="00881C37">
        <w:trPr>
          <w:trHeight w:val="290"/>
          <w:jc w:val="center"/>
        </w:trPr>
        <w:tc>
          <w:tcPr>
            <w:tcW w:w="219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1F2941"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游泳</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E7D5A"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早场</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BBE43"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6：00-9:00</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EDEA5"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25</w:t>
            </w:r>
          </w:p>
        </w:tc>
        <w:tc>
          <w:tcPr>
            <w:tcW w:w="149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00C4D"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元/场·人</w:t>
            </w:r>
          </w:p>
        </w:tc>
      </w:tr>
      <w:tr w:rsidR="00CF7A73" w:rsidRPr="00824095" w14:paraId="46F17E6F" w14:textId="77777777" w:rsidTr="00881C37">
        <w:trPr>
          <w:trHeight w:val="280"/>
          <w:jc w:val="center"/>
        </w:trPr>
        <w:tc>
          <w:tcPr>
            <w:tcW w:w="2198"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D7F46" w14:textId="77777777" w:rsidR="00CF7A73" w:rsidRPr="00824095" w:rsidRDefault="00CF7A73" w:rsidP="00881C37">
            <w:pPr>
              <w:spacing w:line="400" w:lineRule="exact"/>
              <w:rPr>
                <w:rFonts w:ascii="仿宋" w:eastAsia="仿宋" w:hAnsi="仿宋" w:cs="仿宋" w:hint="eastAsia"/>
                <w:sz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8716E"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日场</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449FF"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9:00-18:00</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47AEF3"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30</w:t>
            </w: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0F8F19" w14:textId="77777777" w:rsidR="00CF7A73" w:rsidRPr="00824095" w:rsidRDefault="00CF7A73" w:rsidP="00881C37">
            <w:pPr>
              <w:spacing w:line="400" w:lineRule="exact"/>
              <w:rPr>
                <w:rFonts w:ascii="仿宋" w:eastAsia="仿宋" w:hAnsi="仿宋" w:cs="仿宋" w:hint="eastAsia"/>
                <w:sz w:val="24"/>
              </w:rPr>
            </w:pPr>
          </w:p>
        </w:tc>
      </w:tr>
      <w:tr w:rsidR="00CF7A73" w:rsidRPr="00824095" w14:paraId="121E6421" w14:textId="77777777" w:rsidTr="00881C37">
        <w:trPr>
          <w:trHeight w:val="280"/>
          <w:jc w:val="center"/>
        </w:trPr>
        <w:tc>
          <w:tcPr>
            <w:tcW w:w="2198"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C45B0" w14:textId="77777777" w:rsidR="00CF7A73" w:rsidRPr="00824095" w:rsidRDefault="00CF7A73" w:rsidP="00881C37">
            <w:pPr>
              <w:spacing w:line="400" w:lineRule="exact"/>
              <w:rPr>
                <w:rFonts w:ascii="仿宋" w:eastAsia="仿宋" w:hAnsi="仿宋" w:cs="仿宋" w:hint="eastAsia"/>
                <w:sz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A30DA"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夜场</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0F2B7"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18:00-22：00</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C0FF4"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40</w:t>
            </w: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CC356" w14:textId="77777777" w:rsidR="00CF7A73" w:rsidRPr="00824095" w:rsidRDefault="00CF7A73" w:rsidP="00881C37">
            <w:pPr>
              <w:spacing w:line="400" w:lineRule="exact"/>
              <w:rPr>
                <w:rFonts w:ascii="仿宋" w:eastAsia="仿宋" w:hAnsi="仿宋" w:cs="仿宋" w:hint="eastAsia"/>
                <w:sz w:val="24"/>
              </w:rPr>
            </w:pPr>
          </w:p>
        </w:tc>
      </w:tr>
      <w:tr w:rsidR="00CF7A73" w:rsidRPr="00824095" w14:paraId="40292B72" w14:textId="77777777" w:rsidTr="00881C37">
        <w:trPr>
          <w:trHeight w:val="660"/>
          <w:jc w:val="center"/>
        </w:trPr>
        <w:tc>
          <w:tcPr>
            <w:tcW w:w="2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F40E12" w14:textId="77777777" w:rsidR="00CF7A73" w:rsidRPr="00824095" w:rsidRDefault="00CF7A73" w:rsidP="00881C37">
            <w:pPr>
              <w:widowControl/>
              <w:spacing w:line="400" w:lineRule="exact"/>
              <w:textAlignment w:val="center"/>
              <w:rPr>
                <w:rFonts w:ascii="仿宋" w:eastAsia="仿宋" w:hAnsi="仿宋" w:cs="仿宋" w:hint="eastAsia"/>
                <w:kern w:val="0"/>
                <w:sz w:val="24"/>
                <w:lang w:bidi="ar"/>
              </w:rPr>
            </w:pPr>
            <w:r w:rsidRPr="00824095">
              <w:rPr>
                <w:rFonts w:ascii="仿宋" w:eastAsia="仿宋" w:hAnsi="仿宋" w:cs="仿宋" w:hint="eastAsia"/>
                <w:kern w:val="0"/>
                <w:sz w:val="24"/>
                <w:lang w:bidi="ar"/>
              </w:rPr>
              <w:t>田径场</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C9856" w14:textId="77777777" w:rsidR="00CF7A73" w:rsidRPr="00824095" w:rsidRDefault="00CF7A73" w:rsidP="00881C37">
            <w:pPr>
              <w:widowControl/>
              <w:spacing w:line="400" w:lineRule="exact"/>
              <w:textAlignment w:val="center"/>
              <w:rPr>
                <w:rFonts w:ascii="仿宋" w:eastAsia="仿宋" w:hAnsi="仿宋" w:cs="仿宋" w:hint="eastAsia"/>
                <w:kern w:val="0"/>
                <w:sz w:val="24"/>
                <w:lang w:bidi="ar"/>
              </w:rPr>
            </w:pPr>
            <w:r w:rsidRPr="00824095">
              <w:rPr>
                <w:rFonts w:ascii="仿宋" w:eastAsia="仿宋" w:hAnsi="仿宋" w:cs="仿宋" w:hint="eastAsia"/>
                <w:kern w:val="0"/>
                <w:sz w:val="24"/>
                <w:lang w:bidi="ar"/>
              </w:rPr>
              <w:t>全年</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D063D" w14:textId="77777777" w:rsidR="00CF7A73" w:rsidRPr="00824095" w:rsidRDefault="00CF7A73" w:rsidP="00881C37">
            <w:pPr>
              <w:widowControl/>
              <w:spacing w:line="400" w:lineRule="exact"/>
              <w:textAlignment w:val="center"/>
              <w:rPr>
                <w:rFonts w:ascii="仿宋" w:eastAsia="仿宋" w:hAnsi="仿宋" w:cs="仿宋" w:hint="eastAsia"/>
                <w:kern w:val="0"/>
                <w:sz w:val="24"/>
                <w:lang w:bidi="ar"/>
              </w:rPr>
            </w:pPr>
            <w:r w:rsidRPr="00824095">
              <w:rPr>
                <w:rFonts w:ascii="仿宋" w:eastAsia="仿宋" w:hAnsi="仿宋" w:cs="仿宋" w:hint="eastAsia"/>
                <w:kern w:val="0"/>
                <w:sz w:val="24"/>
                <w:lang w:bidi="ar"/>
              </w:rPr>
              <w:t>全天</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53AB0" w14:textId="77777777" w:rsidR="00CF7A73" w:rsidRPr="00824095" w:rsidRDefault="00CF7A73" w:rsidP="00881C37">
            <w:pPr>
              <w:widowControl/>
              <w:spacing w:line="400" w:lineRule="exact"/>
              <w:textAlignment w:val="center"/>
              <w:rPr>
                <w:rFonts w:ascii="仿宋" w:eastAsia="仿宋" w:hAnsi="仿宋" w:cs="仿宋" w:hint="eastAsia"/>
                <w:kern w:val="0"/>
                <w:sz w:val="24"/>
                <w:lang w:bidi="ar"/>
              </w:rPr>
            </w:pPr>
            <w:r w:rsidRPr="00824095">
              <w:rPr>
                <w:rFonts w:ascii="仿宋" w:eastAsia="仿宋" w:hAnsi="仿宋" w:cs="仿宋" w:hint="eastAsia"/>
                <w:kern w:val="0"/>
                <w:sz w:val="24"/>
                <w:lang w:bidi="ar"/>
              </w:rPr>
              <w:t>免费</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93454" w14:textId="77777777" w:rsidR="00CF7A73" w:rsidRPr="00824095" w:rsidRDefault="00CF7A73" w:rsidP="00881C37">
            <w:pPr>
              <w:widowControl/>
              <w:spacing w:line="400" w:lineRule="exact"/>
              <w:textAlignment w:val="center"/>
              <w:rPr>
                <w:rFonts w:ascii="仿宋" w:eastAsia="仿宋" w:hAnsi="仿宋" w:cs="仿宋" w:hint="eastAsia"/>
                <w:kern w:val="0"/>
                <w:sz w:val="24"/>
                <w:lang w:bidi="ar"/>
              </w:rPr>
            </w:pPr>
            <w:r w:rsidRPr="00824095">
              <w:rPr>
                <w:rFonts w:ascii="仿宋" w:eastAsia="仿宋" w:hAnsi="仿宋" w:cs="仿宋"/>
                <w:kern w:val="0"/>
                <w:sz w:val="24"/>
                <w:lang w:bidi="ar"/>
              </w:rPr>
              <w:t>-</w:t>
            </w:r>
          </w:p>
        </w:tc>
      </w:tr>
    </w:tbl>
    <w:p w14:paraId="06747F59" w14:textId="77777777" w:rsidR="00CF7A73" w:rsidRPr="00824095" w:rsidRDefault="00CF7A73" w:rsidP="00CF7A73">
      <w:pPr>
        <w:spacing w:line="560" w:lineRule="exact"/>
        <w:ind w:firstLineChars="200" w:firstLine="643"/>
        <w:rPr>
          <w:rFonts w:ascii="黑体" w:eastAsia="黑体" w:hAnsi="黑体" w:cs="宋体" w:hint="eastAsia"/>
          <w:b/>
          <w:bCs/>
          <w:sz w:val="32"/>
          <w:szCs w:val="32"/>
          <w:lang w:bidi="ar"/>
        </w:rPr>
      </w:pPr>
      <w:r w:rsidRPr="00824095">
        <w:rPr>
          <w:rFonts w:ascii="黑体" w:eastAsia="黑体" w:hAnsi="黑体" w:cs="宋体" w:hint="eastAsia"/>
          <w:b/>
          <w:bCs/>
          <w:sz w:val="32"/>
          <w:szCs w:val="32"/>
          <w:lang w:bidi="ar"/>
        </w:rPr>
        <w:t>二、</w:t>
      </w:r>
      <w:r w:rsidRPr="00824095">
        <w:rPr>
          <w:rFonts w:ascii="黑体" w:eastAsia="黑体" w:hAnsi="黑体" w:cs="仿宋" w:hint="eastAsia"/>
          <w:kern w:val="0"/>
          <w:sz w:val="32"/>
          <w:szCs w:val="32"/>
          <w:lang w:bidi="ar"/>
        </w:rPr>
        <w:t>萧山区、余杭区、临平区、钱塘区、富阳区、临安区、桐庐县、淳安县、建德市等区县（市）公共体育场馆收费项目参考价格</w:t>
      </w:r>
    </w:p>
    <w:tbl>
      <w:tblPr>
        <w:tblW w:w="8832" w:type="dxa"/>
        <w:tblLayout w:type="fixed"/>
        <w:tblLook w:val="04A0" w:firstRow="1" w:lastRow="0" w:firstColumn="1" w:lastColumn="0" w:noHBand="0" w:noVBand="1"/>
      </w:tblPr>
      <w:tblGrid>
        <w:gridCol w:w="1284"/>
        <w:gridCol w:w="914"/>
        <w:gridCol w:w="1871"/>
        <w:gridCol w:w="1929"/>
        <w:gridCol w:w="1343"/>
        <w:gridCol w:w="1491"/>
      </w:tblGrid>
      <w:tr w:rsidR="00CF7A73" w:rsidRPr="00824095" w14:paraId="596B60CC" w14:textId="77777777" w:rsidTr="00881C37">
        <w:trPr>
          <w:trHeight w:val="462"/>
          <w:tblHeader/>
        </w:trPr>
        <w:tc>
          <w:tcPr>
            <w:tcW w:w="219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61F05" w14:textId="77777777" w:rsidR="00CF7A73" w:rsidRPr="00824095" w:rsidRDefault="00CF7A73" w:rsidP="00881C37">
            <w:pPr>
              <w:widowControl/>
              <w:spacing w:line="400" w:lineRule="exact"/>
              <w:textAlignment w:val="center"/>
              <w:rPr>
                <w:rFonts w:ascii="仿宋" w:eastAsia="仿宋" w:hAnsi="仿宋" w:cs="仿宋" w:hint="eastAsia"/>
                <w:b/>
                <w:bCs/>
                <w:sz w:val="24"/>
              </w:rPr>
            </w:pPr>
            <w:r w:rsidRPr="00824095">
              <w:rPr>
                <w:rFonts w:ascii="仿宋" w:eastAsia="仿宋" w:hAnsi="仿宋" w:cs="仿宋" w:hint="eastAsia"/>
                <w:b/>
                <w:bCs/>
                <w:kern w:val="0"/>
                <w:sz w:val="24"/>
                <w:lang w:bidi="ar"/>
              </w:rPr>
              <w:t>项目</w:t>
            </w:r>
          </w:p>
        </w:tc>
        <w:tc>
          <w:tcPr>
            <w:tcW w:w="38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0EAAB" w14:textId="77777777" w:rsidR="00CF7A73" w:rsidRPr="00824095" w:rsidRDefault="00CF7A73" w:rsidP="00881C37">
            <w:pPr>
              <w:widowControl/>
              <w:spacing w:line="400" w:lineRule="exact"/>
              <w:textAlignment w:val="center"/>
              <w:rPr>
                <w:rFonts w:ascii="仿宋" w:eastAsia="仿宋" w:hAnsi="仿宋" w:cs="仿宋" w:hint="eastAsia"/>
                <w:b/>
                <w:bCs/>
                <w:sz w:val="24"/>
              </w:rPr>
            </w:pPr>
            <w:r w:rsidRPr="00824095">
              <w:rPr>
                <w:rFonts w:ascii="仿宋" w:eastAsia="仿宋" w:hAnsi="仿宋" w:cs="仿宋" w:hint="eastAsia"/>
                <w:b/>
                <w:bCs/>
                <w:kern w:val="0"/>
                <w:sz w:val="24"/>
                <w:lang w:bidi="ar"/>
              </w:rPr>
              <w:t>收费时段</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77285" w14:textId="77777777" w:rsidR="00CF7A73" w:rsidRPr="00824095" w:rsidRDefault="00CF7A73" w:rsidP="00881C37">
            <w:pPr>
              <w:widowControl/>
              <w:spacing w:line="400" w:lineRule="exact"/>
              <w:textAlignment w:val="center"/>
              <w:rPr>
                <w:rFonts w:ascii="仿宋" w:eastAsia="仿宋" w:hAnsi="仿宋" w:cs="仿宋" w:hint="eastAsia"/>
                <w:b/>
                <w:bCs/>
                <w:sz w:val="24"/>
              </w:rPr>
            </w:pPr>
            <w:r w:rsidRPr="00824095">
              <w:rPr>
                <w:rFonts w:ascii="仿宋" w:eastAsia="仿宋" w:hAnsi="仿宋" w:cs="仿宋" w:hint="eastAsia"/>
                <w:b/>
                <w:bCs/>
                <w:kern w:val="0"/>
                <w:sz w:val="24"/>
                <w:lang w:bidi="ar"/>
              </w:rPr>
              <w:t>收费标准</w:t>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512E56" w14:textId="77777777" w:rsidR="00CF7A73" w:rsidRPr="00824095" w:rsidRDefault="00CF7A73" w:rsidP="00881C37">
            <w:pPr>
              <w:widowControl/>
              <w:spacing w:line="400" w:lineRule="exact"/>
              <w:textAlignment w:val="center"/>
              <w:rPr>
                <w:rFonts w:ascii="仿宋" w:eastAsia="仿宋" w:hAnsi="仿宋" w:cs="仿宋" w:hint="eastAsia"/>
                <w:b/>
                <w:bCs/>
                <w:sz w:val="24"/>
              </w:rPr>
            </w:pPr>
            <w:r w:rsidRPr="00824095">
              <w:rPr>
                <w:rFonts w:ascii="仿宋" w:eastAsia="仿宋" w:hAnsi="仿宋" w:cs="仿宋" w:hint="eastAsia"/>
                <w:b/>
                <w:bCs/>
                <w:kern w:val="0"/>
                <w:sz w:val="24"/>
                <w:lang w:bidi="ar"/>
              </w:rPr>
              <w:t>单位</w:t>
            </w:r>
          </w:p>
        </w:tc>
      </w:tr>
      <w:tr w:rsidR="00CF7A73" w:rsidRPr="00824095" w14:paraId="34D907A2" w14:textId="77777777" w:rsidTr="00881C37">
        <w:trPr>
          <w:trHeight w:val="290"/>
        </w:trPr>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6D5DDC"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篮球</w:t>
            </w: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67C0B"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室内</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17189"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周一至周五</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D6FCE"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9:00-18:00</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72647"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200</w:t>
            </w:r>
          </w:p>
        </w:tc>
        <w:tc>
          <w:tcPr>
            <w:tcW w:w="149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42FC2"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元/场·小时</w:t>
            </w:r>
          </w:p>
        </w:tc>
      </w:tr>
      <w:tr w:rsidR="00CF7A73" w:rsidRPr="00824095" w14:paraId="3B8F52EB" w14:textId="77777777" w:rsidTr="00881C37">
        <w:trPr>
          <w:trHeight w:val="280"/>
        </w:trPr>
        <w:tc>
          <w:tcPr>
            <w:tcW w:w="12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6A9E5" w14:textId="77777777" w:rsidR="00CF7A73" w:rsidRPr="00824095" w:rsidRDefault="00CF7A73" w:rsidP="00881C37">
            <w:pPr>
              <w:spacing w:line="400" w:lineRule="exact"/>
              <w:rPr>
                <w:rFonts w:ascii="仿宋" w:eastAsia="仿宋" w:hAnsi="仿宋" w:cs="仿宋" w:hint="eastAsia"/>
                <w:sz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07A13" w14:textId="77777777" w:rsidR="00CF7A73" w:rsidRPr="00824095" w:rsidRDefault="00CF7A73" w:rsidP="00881C37">
            <w:pPr>
              <w:spacing w:line="400" w:lineRule="exact"/>
              <w:rPr>
                <w:rFonts w:ascii="仿宋" w:eastAsia="仿宋" w:hAnsi="仿宋" w:cs="仿宋" w:hint="eastAsia"/>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81A78" w14:textId="77777777" w:rsidR="00CF7A73" w:rsidRPr="00824095" w:rsidRDefault="00CF7A73" w:rsidP="00881C37">
            <w:pPr>
              <w:spacing w:line="400" w:lineRule="exact"/>
              <w:rPr>
                <w:rFonts w:ascii="仿宋" w:eastAsia="仿宋" w:hAnsi="仿宋" w:cs="仿宋" w:hint="eastAsia"/>
                <w:sz w:val="24"/>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C5945"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18:00-21:00</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9604B"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300</w:t>
            </w: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FE7E0" w14:textId="77777777" w:rsidR="00CF7A73" w:rsidRPr="00824095" w:rsidRDefault="00CF7A73" w:rsidP="00881C37">
            <w:pPr>
              <w:spacing w:line="400" w:lineRule="exact"/>
              <w:rPr>
                <w:rFonts w:ascii="仿宋" w:eastAsia="仿宋" w:hAnsi="仿宋" w:cs="仿宋" w:hint="eastAsia"/>
                <w:sz w:val="24"/>
              </w:rPr>
            </w:pPr>
          </w:p>
        </w:tc>
      </w:tr>
      <w:tr w:rsidR="00CF7A73" w:rsidRPr="00824095" w14:paraId="7C1B804C" w14:textId="77777777" w:rsidTr="00881C37">
        <w:trPr>
          <w:trHeight w:val="280"/>
        </w:trPr>
        <w:tc>
          <w:tcPr>
            <w:tcW w:w="12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CD359" w14:textId="77777777" w:rsidR="00CF7A73" w:rsidRPr="00824095" w:rsidRDefault="00CF7A73" w:rsidP="00881C37">
            <w:pPr>
              <w:spacing w:line="400" w:lineRule="exact"/>
              <w:rPr>
                <w:rFonts w:ascii="仿宋" w:eastAsia="仿宋" w:hAnsi="仿宋" w:cs="仿宋" w:hint="eastAsia"/>
                <w:sz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4A5DE" w14:textId="77777777" w:rsidR="00CF7A73" w:rsidRPr="00824095" w:rsidRDefault="00CF7A73" w:rsidP="00881C37">
            <w:pPr>
              <w:spacing w:line="400" w:lineRule="exact"/>
              <w:rPr>
                <w:rFonts w:ascii="仿宋" w:eastAsia="仿宋" w:hAnsi="仿宋" w:cs="仿宋" w:hint="eastAsia"/>
                <w:sz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8C19C2"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双休及节假日</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4CE5D"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全天</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2DAA0A"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350</w:t>
            </w: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11CD1" w14:textId="77777777" w:rsidR="00CF7A73" w:rsidRPr="00824095" w:rsidRDefault="00CF7A73" w:rsidP="00881C37">
            <w:pPr>
              <w:spacing w:line="400" w:lineRule="exact"/>
              <w:rPr>
                <w:rFonts w:ascii="仿宋" w:eastAsia="仿宋" w:hAnsi="仿宋" w:cs="仿宋" w:hint="eastAsia"/>
                <w:sz w:val="24"/>
              </w:rPr>
            </w:pPr>
          </w:p>
        </w:tc>
      </w:tr>
      <w:tr w:rsidR="00CF7A73" w:rsidRPr="00824095" w14:paraId="26CA8ECB" w14:textId="77777777" w:rsidTr="00881C37">
        <w:trPr>
          <w:trHeight w:val="290"/>
        </w:trPr>
        <w:tc>
          <w:tcPr>
            <w:tcW w:w="12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15E5E9" w14:textId="77777777" w:rsidR="00CF7A73" w:rsidRPr="00824095" w:rsidRDefault="00CF7A73" w:rsidP="00881C37">
            <w:pPr>
              <w:spacing w:line="400" w:lineRule="exact"/>
              <w:rPr>
                <w:rFonts w:ascii="仿宋" w:eastAsia="仿宋" w:hAnsi="仿宋" w:cs="仿宋" w:hint="eastAsia"/>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21F0B0"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室外</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B6FFF"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全年</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45E3C"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全天</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BFDA0C"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20</w:t>
            </w: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CC550" w14:textId="77777777" w:rsidR="00CF7A73" w:rsidRPr="00824095" w:rsidRDefault="00CF7A73" w:rsidP="00881C37">
            <w:pPr>
              <w:spacing w:line="400" w:lineRule="exact"/>
              <w:rPr>
                <w:rFonts w:ascii="仿宋" w:eastAsia="仿宋" w:hAnsi="仿宋" w:cs="仿宋" w:hint="eastAsia"/>
                <w:sz w:val="24"/>
              </w:rPr>
            </w:pPr>
          </w:p>
        </w:tc>
      </w:tr>
      <w:tr w:rsidR="00CF7A73" w:rsidRPr="00824095" w14:paraId="140C0FC2" w14:textId="77777777" w:rsidTr="00881C37">
        <w:trPr>
          <w:trHeight w:val="290"/>
        </w:trPr>
        <w:tc>
          <w:tcPr>
            <w:tcW w:w="1284" w:type="dxa"/>
            <w:vMerge w:val="restart"/>
            <w:tcBorders>
              <w:top w:val="nil"/>
              <w:left w:val="single" w:sz="4" w:space="0" w:color="000000"/>
              <w:bottom w:val="single" w:sz="4" w:space="0" w:color="000000"/>
              <w:right w:val="single" w:sz="4" w:space="0" w:color="000000"/>
            </w:tcBorders>
            <w:shd w:val="clear" w:color="auto" w:fill="auto"/>
            <w:noWrap/>
            <w:vAlign w:val="center"/>
          </w:tcPr>
          <w:p w14:paraId="43D4B79F"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乒乓球</w:t>
            </w: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5193D"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室内</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F62821"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周一至周五</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E5434"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9:00-12:00</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11D0B"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免费</w:t>
            </w:r>
          </w:p>
        </w:tc>
        <w:tc>
          <w:tcPr>
            <w:tcW w:w="1491" w:type="dxa"/>
            <w:vMerge w:val="restart"/>
            <w:tcBorders>
              <w:top w:val="nil"/>
              <w:left w:val="single" w:sz="4" w:space="0" w:color="000000"/>
              <w:bottom w:val="single" w:sz="4" w:space="0" w:color="000000"/>
              <w:right w:val="single" w:sz="4" w:space="0" w:color="000000"/>
            </w:tcBorders>
            <w:shd w:val="clear" w:color="auto" w:fill="auto"/>
            <w:noWrap/>
            <w:vAlign w:val="center"/>
          </w:tcPr>
          <w:p w14:paraId="10E3F3C9"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元/台·小时</w:t>
            </w:r>
          </w:p>
        </w:tc>
      </w:tr>
      <w:tr w:rsidR="00CF7A73" w:rsidRPr="00824095" w14:paraId="71C7A240" w14:textId="77777777" w:rsidTr="00881C37">
        <w:trPr>
          <w:trHeight w:val="290"/>
        </w:trPr>
        <w:tc>
          <w:tcPr>
            <w:tcW w:w="1284" w:type="dxa"/>
            <w:vMerge/>
            <w:tcBorders>
              <w:top w:val="nil"/>
              <w:left w:val="single" w:sz="4" w:space="0" w:color="000000"/>
              <w:bottom w:val="single" w:sz="4" w:space="0" w:color="000000"/>
              <w:right w:val="single" w:sz="4" w:space="0" w:color="000000"/>
            </w:tcBorders>
            <w:shd w:val="clear" w:color="auto" w:fill="auto"/>
            <w:noWrap/>
            <w:vAlign w:val="center"/>
          </w:tcPr>
          <w:p w14:paraId="2DC53F9F" w14:textId="77777777" w:rsidR="00CF7A73" w:rsidRPr="00824095" w:rsidRDefault="00CF7A73" w:rsidP="00881C37">
            <w:pPr>
              <w:spacing w:line="400" w:lineRule="exact"/>
              <w:rPr>
                <w:rFonts w:ascii="仿宋" w:eastAsia="仿宋" w:hAnsi="仿宋" w:cs="仿宋" w:hint="eastAsia"/>
                <w:sz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68ECE" w14:textId="77777777" w:rsidR="00CF7A73" w:rsidRPr="00824095" w:rsidRDefault="00CF7A73" w:rsidP="00881C37">
            <w:pPr>
              <w:spacing w:line="400" w:lineRule="exact"/>
              <w:rPr>
                <w:rFonts w:ascii="仿宋" w:eastAsia="仿宋" w:hAnsi="仿宋" w:cs="仿宋" w:hint="eastAsia"/>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138B8" w14:textId="77777777" w:rsidR="00CF7A73" w:rsidRPr="00824095" w:rsidRDefault="00CF7A73" w:rsidP="00881C37">
            <w:pPr>
              <w:spacing w:line="400" w:lineRule="exact"/>
              <w:rPr>
                <w:rFonts w:ascii="仿宋" w:eastAsia="仿宋" w:hAnsi="仿宋" w:cs="仿宋" w:hint="eastAsia"/>
                <w:sz w:val="24"/>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29DA6A"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12：00-18：00</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ACF0BF"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20</w:t>
            </w:r>
          </w:p>
        </w:tc>
        <w:tc>
          <w:tcPr>
            <w:tcW w:w="1491" w:type="dxa"/>
            <w:vMerge/>
            <w:tcBorders>
              <w:top w:val="nil"/>
              <w:left w:val="single" w:sz="4" w:space="0" w:color="000000"/>
              <w:bottom w:val="single" w:sz="4" w:space="0" w:color="000000"/>
              <w:right w:val="single" w:sz="4" w:space="0" w:color="000000"/>
            </w:tcBorders>
            <w:shd w:val="clear" w:color="auto" w:fill="auto"/>
            <w:noWrap/>
            <w:vAlign w:val="center"/>
          </w:tcPr>
          <w:p w14:paraId="6B9C99DD" w14:textId="77777777" w:rsidR="00CF7A73" w:rsidRPr="00824095" w:rsidRDefault="00CF7A73" w:rsidP="00881C37">
            <w:pPr>
              <w:spacing w:line="400" w:lineRule="exact"/>
              <w:rPr>
                <w:rFonts w:ascii="仿宋" w:eastAsia="仿宋" w:hAnsi="仿宋" w:cs="仿宋" w:hint="eastAsia"/>
                <w:sz w:val="24"/>
              </w:rPr>
            </w:pPr>
          </w:p>
        </w:tc>
      </w:tr>
      <w:tr w:rsidR="00CF7A73" w:rsidRPr="00824095" w14:paraId="669B2068" w14:textId="77777777" w:rsidTr="00881C37">
        <w:trPr>
          <w:trHeight w:val="280"/>
        </w:trPr>
        <w:tc>
          <w:tcPr>
            <w:tcW w:w="1284" w:type="dxa"/>
            <w:vMerge/>
            <w:tcBorders>
              <w:top w:val="nil"/>
              <w:left w:val="single" w:sz="4" w:space="0" w:color="000000"/>
              <w:bottom w:val="single" w:sz="4" w:space="0" w:color="000000"/>
              <w:right w:val="single" w:sz="4" w:space="0" w:color="000000"/>
            </w:tcBorders>
            <w:shd w:val="clear" w:color="auto" w:fill="auto"/>
            <w:noWrap/>
            <w:vAlign w:val="center"/>
          </w:tcPr>
          <w:p w14:paraId="12A871E8" w14:textId="77777777" w:rsidR="00CF7A73" w:rsidRPr="00824095" w:rsidRDefault="00CF7A73" w:rsidP="00881C37">
            <w:pPr>
              <w:spacing w:line="400" w:lineRule="exact"/>
              <w:rPr>
                <w:rFonts w:ascii="仿宋" w:eastAsia="仿宋" w:hAnsi="仿宋" w:cs="仿宋" w:hint="eastAsia"/>
                <w:sz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26801C" w14:textId="77777777" w:rsidR="00CF7A73" w:rsidRPr="00824095" w:rsidRDefault="00CF7A73" w:rsidP="00881C37">
            <w:pPr>
              <w:spacing w:line="400" w:lineRule="exact"/>
              <w:rPr>
                <w:rFonts w:ascii="仿宋" w:eastAsia="仿宋" w:hAnsi="仿宋" w:cs="仿宋" w:hint="eastAsia"/>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DA02A" w14:textId="77777777" w:rsidR="00CF7A73" w:rsidRPr="00824095" w:rsidRDefault="00CF7A73" w:rsidP="00881C37">
            <w:pPr>
              <w:spacing w:line="400" w:lineRule="exact"/>
              <w:rPr>
                <w:rFonts w:ascii="仿宋" w:eastAsia="仿宋" w:hAnsi="仿宋" w:cs="仿宋" w:hint="eastAsia"/>
                <w:sz w:val="24"/>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C65DF9"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18:00-21: 00</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0FF6D2"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30</w:t>
            </w:r>
          </w:p>
        </w:tc>
        <w:tc>
          <w:tcPr>
            <w:tcW w:w="1491" w:type="dxa"/>
            <w:vMerge/>
            <w:tcBorders>
              <w:top w:val="nil"/>
              <w:left w:val="single" w:sz="4" w:space="0" w:color="000000"/>
              <w:bottom w:val="single" w:sz="4" w:space="0" w:color="000000"/>
              <w:right w:val="single" w:sz="4" w:space="0" w:color="000000"/>
            </w:tcBorders>
            <w:shd w:val="clear" w:color="auto" w:fill="auto"/>
            <w:noWrap/>
            <w:vAlign w:val="center"/>
          </w:tcPr>
          <w:p w14:paraId="207C9635" w14:textId="77777777" w:rsidR="00CF7A73" w:rsidRPr="00824095" w:rsidRDefault="00CF7A73" w:rsidP="00881C37">
            <w:pPr>
              <w:spacing w:line="400" w:lineRule="exact"/>
              <w:rPr>
                <w:rFonts w:ascii="仿宋" w:eastAsia="仿宋" w:hAnsi="仿宋" w:cs="仿宋" w:hint="eastAsia"/>
                <w:sz w:val="24"/>
              </w:rPr>
            </w:pPr>
          </w:p>
        </w:tc>
      </w:tr>
      <w:tr w:rsidR="00CF7A73" w:rsidRPr="00824095" w14:paraId="5DFBCB21" w14:textId="77777777" w:rsidTr="00881C37">
        <w:trPr>
          <w:trHeight w:val="280"/>
        </w:trPr>
        <w:tc>
          <w:tcPr>
            <w:tcW w:w="1284" w:type="dxa"/>
            <w:vMerge/>
            <w:tcBorders>
              <w:top w:val="nil"/>
              <w:left w:val="single" w:sz="4" w:space="0" w:color="000000"/>
              <w:bottom w:val="single" w:sz="4" w:space="0" w:color="000000"/>
              <w:right w:val="single" w:sz="4" w:space="0" w:color="000000"/>
            </w:tcBorders>
            <w:shd w:val="clear" w:color="auto" w:fill="auto"/>
            <w:noWrap/>
            <w:vAlign w:val="center"/>
          </w:tcPr>
          <w:p w14:paraId="6837159D" w14:textId="77777777" w:rsidR="00CF7A73" w:rsidRPr="00824095" w:rsidRDefault="00CF7A73" w:rsidP="00881C37">
            <w:pPr>
              <w:spacing w:line="400" w:lineRule="exact"/>
              <w:rPr>
                <w:rFonts w:ascii="仿宋" w:eastAsia="仿宋" w:hAnsi="仿宋" w:cs="仿宋" w:hint="eastAsia"/>
                <w:sz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50E17" w14:textId="77777777" w:rsidR="00CF7A73" w:rsidRPr="00824095" w:rsidRDefault="00CF7A73" w:rsidP="00881C37">
            <w:pPr>
              <w:spacing w:line="400" w:lineRule="exact"/>
              <w:rPr>
                <w:rFonts w:ascii="仿宋" w:eastAsia="仿宋" w:hAnsi="仿宋" w:cs="仿宋" w:hint="eastAsia"/>
                <w:sz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A4AF8"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双休及节假日</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5AD1ED"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全天</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45607"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35</w:t>
            </w:r>
          </w:p>
        </w:tc>
        <w:tc>
          <w:tcPr>
            <w:tcW w:w="1491" w:type="dxa"/>
            <w:vMerge/>
            <w:tcBorders>
              <w:top w:val="nil"/>
              <w:left w:val="single" w:sz="4" w:space="0" w:color="000000"/>
              <w:bottom w:val="single" w:sz="4" w:space="0" w:color="000000"/>
              <w:right w:val="single" w:sz="4" w:space="0" w:color="000000"/>
            </w:tcBorders>
            <w:shd w:val="clear" w:color="auto" w:fill="auto"/>
            <w:noWrap/>
            <w:vAlign w:val="center"/>
          </w:tcPr>
          <w:p w14:paraId="64D517B8" w14:textId="77777777" w:rsidR="00CF7A73" w:rsidRPr="00824095" w:rsidRDefault="00CF7A73" w:rsidP="00881C37">
            <w:pPr>
              <w:spacing w:line="400" w:lineRule="exact"/>
              <w:rPr>
                <w:rFonts w:ascii="仿宋" w:eastAsia="仿宋" w:hAnsi="仿宋" w:cs="仿宋" w:hint="eastAsia"/>
                <w:sz w:val="24"/>
              </w:rPr>
            </w:pPr>
          </w:p>
        </w:tc>
      </w:tr>
      <w:tr w:rsidR="00CF7A73" w:rsidRPr="00824095" w14:paraId="1D87A24D" w14:textId="77777777" w:rsidTr="00881C37">
        <w:trPr>
          <w:trHeight w:val="290"/>
        </w:trPr>
        <w:tc>
          <w:tcPr>
            <w:tcW w:w="1284" w:type="dxa"/>
            <w:vMerge/>
            <w:tcBorders>
              <w:top w:val="nil"/>
              <w:left w:val="single" w:sz="4" w:space="0" w:color="000000"/>
              <w:bottom w:val="single" w:sz="4" w:space="0" w:color="000000"/>
              <w:right w:val="single" w:sz="4" w:space="0" w:color="000000"/>
            </w:tcBorders>
            <w:shd w:val="clear" w:color="auto" w:fill="auto"/>
            <w:noWrap/>
            <w:vAlign w:val="center"/>
          </w:tcPr>
          <w:p w14:paraId="1FAC904D" w14:textId="77777777" w:rsidR="00CF7A73" w:rsidRPr="00824095" w:rsidRDefault="00CF7A73" w:rsidP="00881C37">
            <w:pPr>
              <w:spacing w:line="400" w:lineRule="exact"/>
              <w:rPr>
                <w:rFonts w:ascii="仿宋" w:eastAsia="仿宋" w:hAnsi="仿宋" w:cs="仿宋" w:hint="eastAsia"/>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88F3F"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室外</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C4358"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全年</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0708C"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全天</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A5BB6"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免费</w:t>
            </w:r>
          </w:p>
        </w:tc>
        <w:tc>
          <w:tcPr>
            <w:tcW w:w="1491" w:type="dxa"/>
            <w:vMerge/>
            <w:tcBorders>
              <w:top w:val="nil"/>
              <w:left w:val="single" w:sz="4" w:space="0" w:color="000000"/>
              <w:bottom w:val="single" w:sz="4" w:space="0" w:color="000000"/>
              <w:right w:val="single" w:sz="4" w:space="0" w:color="000000"/>
            </w:tcBorders>
            <w:shd w:val="clear" w:color="auto" w:fill="auto"/>
            <w:noWrap/>
            <w:vAlign w:val="center"/>
          </w:tcPr>
          <w:p w14:paraId="3B4D3F71" w14:textId="77777777" w:rsidR="00CF7A73" w:rsidRPr="00824095" w:rsidRDefault="00CF7A73" w:rsidP="00881C37">
            <w:pPr>
              <w:spacing w:line="400" w:lineRule="exact"/>
              <w:rPr>
                <w:rFonts w:ascii="仿宋" w:eastAsia="仿宋" w:hAnsi="仿宋" w:cs="仿宋" w:hint="eastAsia"/>
                <w:sz w:val="24"/>
              </w:rPr>
            </w:pPr>
          </w:p>
        </w:tc>
      </w:tr>
      <w:tr w:rsidR="00CF7A73" w:rsidRPr="00824095" w14:paraId="18E70453" w14:textId="77777777" w:rsidTr="00881C37">
        <w:trPr>
          <w:trHeight w:val="290"/>
        </w:trPr>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6A2C0D"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羽毛球</w:t>
            </w: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28E4E3"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室内</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19D2D"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周一至周五</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7907A"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9:00-12:00</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4E7CF3"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10</w:t>
            </w:r>
          </w:p>
        </w:tc>
        <w:tc>
          <w:tcPr>
            <w:tcW w:w="149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1C4DF2"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元/片·小时</w:t>
            </w:r>
          </w:p>
        </w:tc>
      </w:tr>
      <w:tr w:rsidR="00CF7A73" w:rsidRPr="00824095" w14:paraId="40881A74" w14:textId="77777777" w:rsidTr="00881C37">
        <w:trPr>
          <w:trHeight w:val="280"/>
        </w:trPr>
        <w:tc>
          <w:tcPr>
            <w:tcW w:w="12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D9B99" w14:textId="77777777" w:rsidR="00CF7A73" w:rsidRPr="00824095" w:rsidRDefault="00CF7A73" w:rsidP="00881C37">
            <w:pPr>
              <w:spacing w:line="400" w:lineRule="exact"/>
              <w:rPr>
                <w:rFonts w:ascii="仿宋" w:eastAsia="仿宋" w:hAnsi="仿宋" w:cs="仿宋" w:hint="eastAsia"/>
                <w:sz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7264E" w14:textId="77777777" w:rsidR="00CF7A73" w:rsidRPr="00824095" w:rsidRDefault="00CF7A73" w:rsidP="00881C37">
            <w:pPr>
              <w:spacing w:line="400" w:lineRule="exact"/>
              <w:rPr>
                <w:rFonts w:ascii="仿宋" w:eastAsia="仿宋" w:hAnsi="仿宋" w:cs="仿宋" w:hint="eastAsia"/>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356390" w14:textId="77777777" w:rsidR="00CF7A73" w:rsidRPr="00824095" w:rsidRDefault="00CF7A73" w:rsidP="00881C37">
            <w:pPr>
              <w:spacing w:line="400" w:lineRule="exact"/>
              <w:rPr>
                <w:rFonts w:ascii="仿宋" w:eastAsia="仿宋" w:hAnsi="仿宋" w:cs="仿宋" w:hint="eastAsia"/>
                <w:sz w:val="24"/>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9745C"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12：00-18：00</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1E0BC"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40</w:t>
            </w: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77B0B" w14:textId="77777777" w:rsidR="00CF7A73" w:rsidRPr="00824095" w:rsidRDefault="00CF7A73" w:rsidP="00881C37">
            <w:pPr>
              <w:spacing w:line="400" w:lineRule="exact"/>
              <w:rPr>
                <w:rFonts w:ascii="仿宋" w:eastAsia="仿宋" w:hAnsi="仿宋" w:cs="仿宋" w:hint="eastAsia"/>
                <w:sz w:val="24"/>
              </w:rPr>
            </w:pPr>
          </w:p>
        </w:tc>
      </w:tr>
      <w:tr w:rsidR="00CF7A73" w:rsidRPr="00824095" w14:paraId="50B7BEE2" w14:textId="77777777" w:rsidTr="00881C37">
        <w:trPr>
          <w:trHeight w:val="280"/>
        </w:trPr>
        <w:tc>
          <w:tcPr>
            <w:tcW w:w="12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BBC97" w14:textId="77777777" w:rsidR="00CF7A73" w:rsidRPr="00824095" w:rsidRDefault="00CF7A73" w:rsidP="00881C37">
            <w:pPr>
              <w:spacing w:line="400" w:lineRule="exact"/>
              <w:rPr>
                <w:rFonts w:ascii="仿宋" w:eastAsia="仿宋" w:hAnsi="仿宋" w:cs="仿宋" w:hint="eastAsia"/>
                <w:sz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2ECEA4" w14:textId="77777777" w:rsidR="00CF7A73" w:rsidRPr="00824095" w:rsidRDefault="00CF7A73" w:rsidP="00881C37">
            <w:pPr>
              <w:spacing w:line="400" w:lineRule="exact"/>
              <w:rPr>
                <w:rFonts w:ascii="仿宋" w:eastAsia="仿宋" w:hAnsi="仿宋" w:cs="仿宋" w:hint="eastAsia"/>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A1EA1" w14:textId="77777777" w:rsidR="00CF7A73" w:rsidRPr="00824095" w:rsidRDefault="00CF7A73" w:rsidP="00881C37">
            <w:pPr>
              <w:spacing w:line="400" w:lineRule="exact"/>
              <w:rPr>
                <w:rFonts w:ascii="仿宋" w:eastAsia="仿宋" w:hAnsi="仿宋" w:cs="仿宋" w:hint="eastAsia"/>
                <w:sz w:val="24"/>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5D10B"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18:00-21:00</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170F4"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75</w:t>
            </w: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7384D" w14:textId="77777777" w:rsidR="00CF7A73" w:rsidRPr="00824095" w:rsidRDefault="00CF7A73" w:rsidP="00881C37">
            <w:pPr>
              <w:spacing w:line="400" w:lineRule="exact"/>
              <w:rPr>
                <w:rFonts w:ascii="仿宋" w:eastAsia="仿宋" w:hAnsi="仿宋" w:cs="仿宋" w:hint="eastAsia"/>
                <w:sz w:val="24"/>
              </w:rPr>
            </w:pPr>
          </w:p>
        </w:tc>
      </w:tr>
      <w:tr w:rsidR="00CF7A73" w:rsidRPr="00824095" w14:paraId="697A7750" w14:textId="77777777" w:rsidTr="00881C37">
        <w:trPr>
          <w:trHeight w:val="280"/>
        </w:trPr>
        <w:tc>
          <w:tcPr>
            <w:tcW w:w="12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2C6EF" w14:textId="77777777" w:rsidR="00CF7A73" w:rsidRPr="00824095" w:rsidRDefault="00CF7A73" w:rsidP="00881C37">
            <w:pPr>
              <w:spacing w:line="400" w:lineRule="exact"/>
              <w:rPr>
                <w:rFonts w:ascii="仿宋" w:eastAsia="仿宋" w:hAnsi="仿宋" w:cs="仿宋" w:hint="eastAsia"/>
                <w:sz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688B4" w14:textId="77777777" w:rsidR="00CF7A73" w:rsidRPr="00824095" w:rsidRDefault="00CF7A73" w:rsidP="00881C37">
            <w:pPr>
              <w:spacing w:line="400" w:lineRule="exact"/>
              <w:rPr>
                <w:rFonts w:ascii="仿宋" w:eastAsia="仿宋" w:hAnsi="仿宋" w:cs="仿宋" w:hint="eastAsia"/>
                <w:sz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73EFB"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双休及节假日</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7D1A3"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全天</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24BBC"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80</w:t>
            </w: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025E4" w14:textId="77777777" w:rsidR="00CF7A73" w:rsidRPr="00824095" w:rsidRDefault="00CF7A73" w:rsidP="00881C37">
            <w:pPr>
              <w:spacing w:line="400" w:lineRule="exact"/>
              <w:rPr>
                <w:rFonts w:ascii="仿宋" w:eastAsia="仿宋" w:hAnsi="仿宋" w:cs="仿宋" w:hint="eastAsia"/>
                <w:sz w:val="24"/>
              </w:rPr>
            </w:pPr>
          </w:p>
        </w:tc>
      </w:tr>
      <w:tr w:rsidR="00CF7A73" w:rsidRPr="00824095" w14:paraId="772475BD" w14:textId="77777777" w:rsidTr="00881C37">
        <w:trPr>
          <w:trHeight w:val="290"/>
        </w:trPr>
        <w:tc>
          <w:tcPr>
            <w:tcW w:w="12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02FF3" w14:textId="77777777" w:rsidR="00CF7A73" w:rsidRPr="00824095" w:rsidRDefault="00CF7A73" w:rsidP="00881C37">
            <w:pPr>
              <w:spacing w:line="400" w:lineRule="exact"/>
              <w:rPr>
                <w:rFonts w:ascii="仿宋" w:eastAsia="仿宋" w:hAnsi="仿宋" w:cs="仿宋" w:hint="eastAsia"/>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C48BB"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室外</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F0466"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全年</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8AE6C"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全天</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83842"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免费</w:t>
            </w: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02F957" w14:textId="77777777" w:rsidR="00CF7A73" w:rsidRPr="00824095" w:rsidRDefault="00CF7A73" w:rsidP="00881C37">
            <w:pPr>
              <w:spacing w:line="400" w:lineRule="exact"/>
              <w:rPr>
                <w:rFonts w:ascii="仿宋" w:eastAsia="仿宋" w:hAnsi="仿宋" w:cs="仿宋" w:hint="eastAsia"/>
                <w:sz w:val="24"/>
              </w:rPr>
            </w:pPr>
          </w:p>
        </w:tc>
      </w:tr>
      <w:tr w:rsidR="00CF7A73" w:rsidRPr="00824095" w14:paraId="359524F4" w14:textId="77777777" w:rsidTr="00881C37">
        <w:trPr>
          <w:trHeight w:val="290"/>
        </w:trPr>
        <w:tc>
          <w:tcPr>
            <w:tcW w:w="2198" w:type="dxa"/>
            <w:gridSpan w:val="2"/>
            <w:vMerge w:val="restart"/>
            <w:tcBorders>
              <w:top w:val="single" w:sz="4" w:space="0" w:color="000000"/>
              <w:left w:val="single" w:sz="4" w:space="0" w:color="000000"/>
              <w:bottom w:val="nil"/>
              <w:right w:val="single" w:sz="4" w:space="0" w:color="000000"/>
            </w:tcBorders>
            <w:shd w:val="clear" w:color="auto" w:fill="auto"/>
            <w:noWrap/>
            <w:vAlign w:val="center"/>
          </w:tcPr>
          <w:p w14:paraId="4CC5CCAB"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lastRenderedPageBreak/>
              <w:t>网球</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49A372"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周一至周五</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1038C3"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9:00-18:00</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E5D58"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80</w:t>
            </w:r>
          </w:p>
        </w:tc>
        <w:tc>
          <w:tcPr>
            <w:tcW w:w="1491" w:type="dxa"/>
            <w:vMerge w:val="restart"/>
            <w:tcBorders>
              <w:top w:val="single" w:sz="4" w:space="0" w:color="000000"/>
              <w:left w:val="single" w:sz="4" w:space="0" w:color="000000"/>
              <w:bottom w:val="nil"/>
              <w:right w:val="single" w:sz="4" w:space="0" w:color="000000"/>
            </w:tcBorders>
            <w:shd w:val="clear" w:color="auto" w:fill="auto"/>
            <w:noWrap/>
            <w:vAlign w:val="center"/>
          </w:tcPr>
          <w:p w14:paraId="0F2FBDE8"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元/场·小时</w:t>
            </w:r>
          </w:p>
        </w:tc>
      </w:tr>
      <w:tr w:rsidR="00CF7A73" w:rsidRPr="00824095" w14:paraId="1B54E3FE" w14:textId="77777777" w:rsidTr="00881C37">
        <w:trPr>
          <w:trHeight w:val="280"/>
        </w:trPr>
        <w:tc>
          <w:tcPr>
            <w:tcW w:w="2198" w:type="dxa"/>
            <w:gridSpan w:val="2"/>
            <w:vMerge/>
            <w:tcBorders>
              <w:top w:val="single" w:sz="4" w:space="0" w:color="000000"/>
              <w:left w:val="single" w:sz="4" w:space="0" w:color="000000"/>
              <w:bottom w:val="nil"/>
              <w:right w:val="single" w:sz="4" w:space="0" w:color="000000"/>
            </w:tcBorders>
            <w:shd w:val="clear" w:color="auto" w:fill="auto"/>
            <w:noWrap/>
            <w:vAlign w:val="center"/>
          </w:tcPr>
          <w:p w14:paraId="35B77CE8" w14:textId="77777777" w:rsidR="00CF7A73" w:rsidRPr="00824095" w:rsidRDefault="00CF7A73" w:rsidP="00881C37">
            <w:pPr>
              <w:spacing w:line="400" w:lineRule="exact"/>
              <w:rPr>
                <w:rFonts w:ascii="仿宋" w:eastAsia="仿宋" w:hAnsi="仿宋" w:cs="仿宋" w:hint="eastAsia"/>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FA912" w14:textId="77777777" w:rsidR="00CF7A73" w:rsidRPr="00824095" w:rsidRDefault="00CF7A73" w:rsidP="00881C37">
            <w:pPr>
              <w:spacing w:line="400" w:lineRule="exact"/>
              <w:rPr>
                <w:rFonts w:ascii="仿宋" w:eastAsia="仿宋" w:hAnsi="仿宋" w:cs="仿宋" w:hint="eastAsia"/>
                <w:sz w:val="24"/>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45FABF"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18:00-21: 00</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137BE"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90</w:t>
            </w:r>
          </w:p>
        </w:tc>
        <w:tc>
          <w:tcPr>
            <w:tcW w:w="1491" w:type="dxa"/>
            <w:vMerge/>
            <w:tcBorders>
              <w:top w:val="single" w:sz="4" w:space="0" w:color="000000"/>
              <w:left w:val="single" w:sz="4" w:space="0" w:color="000000"/>
              <w:bottom w:val="nil"/>
              <w:right w:val="single" w:sz="4" w:space="0" w:color="000000"/>
            </w:tcBorders>
            <w:shd w:val="clear" w:color="auto" w:fill="auto"/>
            <w:noWrap/>
            <w:vAlign w:val="center"/>
          </w:tcPr>
          <w:p w14:paraId="58B4635E" w14:textId="77777777" w:rsidR="00CF7A73" w:rsidRPr="00824095" w:rsidRDefault="00CF7A73" w:rsidP="00881C37">
            <w:pPr>
              <w:spacing w:line="400" w:lineRule="exact"/>
              <w:rPr>
                <w:rFonts w:ascii="仿宋" w:eastAsia="仿宋" w:hAnsi="仿宋" w:cs="仿宋" w:hint="eastAsia"/>
                <w:sz w:val="24"/>
              </w:rPr>
            </w:pPr>
          </w:p>
        </w:tc>
      </w:tr>
      <w:tr w:rsidR="00CF7A73" w:rsidRPr="00824095" w14:paraId="350100A5" w14:textId="77777777" w:rsidTr="00881C37">
        <w:trPr>
          <w:trHeight w:val="280"/>
        </w:trPr>
        <w:tc>
          <w:tcPr>
            <w:tcW w:w="2198" w:type="dxa"/>
            <w:gridSpan w:val="2"/>
            <w:vMerge/>
            <w:tcBorders>
              <w:top w:val="single" w:sz="4" w:space="0" w:color="000000"/>
              <w:left w:val="single" w:sz="4" w:space="0" w:color="000000"/>
              <w:bottom w:val="nil"/>
              <w:right w:val="single" w:sz="4" w:space="0" w:color="000000"/>
            </w:tcBorders>
            <w:shd w:val="clear" w:color="auto" w:fill="auto"/>
            <w:noWrap/>
            <w:vAlign w:val="center"/>
          </w:tcPr>
          <w:p w14:paraId="22BB4EC2" w14:textId="77777777" w:rsidR="00CF7A73" w:rsidRPr="00824095" w:rsidRDefault="00CF7A73" w:rsidP="00881C37">
            <w:pPr>
              <w:spacing w:line="400" w:lineRule="exact"/>
              <w:rPr>
                <w:rFonts w:ascii="仿宋" w:eastAsia="仿宋" w:hAnsi="仿宋" w:cs="仿宋" w:hint="eastAsia"/>
                <w:sz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926E5"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双休及节假日</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5DE6E"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全天</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3077E"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110</w:t>
            </w:r>
          </w:p>
        </w:tc>
        <w:tc>
          <w:tcPr>
            <w:tcW w:w="1491" w:type="dxa"/>
            <w:vMerge/>
            <w:tcBorders>
              <w:top w:val="single" w:sz="4" w:space="0" w:color="000000"/>
              <w:left w:val="single" w:sz="4" w:space="0" w:color="000000"/>
              <w:bottom w:val="nil"/>
              <w:right w:val="single" w:sz="4" w:space="0" w:color="000000"/>
            </w:tcBorders>
            <w:shd w:val="clear" w:color="auto" w:fill="auto"/>
            <w:noWrap/>
            <w:vAlign w:val="center"/>
          </w:tcPr>
          <w:p w14:paraId="7193250B" w14:textId="77777777" w:rsidR="00CF7A73" w:rsidRPr="00824095" w:rsidRDefault="00CF7A73" w:rsidP="00881C37">
            <w:pPr>
              <w:spacing w:line="400" w:lineRule="exact"/>
              <w:rPr>
                <w:rFonts w:ascii="仿宋" w:eastAsia="仿宋" w:hAnsi="仿宋" w:cs="仿宋" w:hint="eastAsia"/>
                <w:sz w:val="24"/>
              </w:rPr>
            </w:pPr>
          </w:p>
        </w:tc>
      </w:tr>
      <w:tr w:rsidR="00CF7A73" w:rsidRPr="00824095" w14:paraId="051E4FFC" w14:textId="77777777" w:rsidTr="00881C37">
        <w:trPr>
          <w:trHeight w:val="290"/>
        </w:trPr>
        <w:tc>
          <w:tcPr>
            <w:tcW w:w="2198" w:type="dxa"/>
            <w:gridSpan w:val="2"/>
            <w:vMerge w:val="restart"/>
            <w:tcBorders>
              <w:top w:val="single" w:sz="4" w:space="0" w:color="000000"/>
              <w:left w:val="single" w:sz="4" w:space="0" w:color="000000"/>
              <w:bottom w:val="nil"/>
              <w:right w:val="single" w:sz="4" w:space="0" w:color="000000"/>
            </w:tcBorders>
            <w:shd w:val="clear" w:color="auto" w:fill="auto"/>
            <w:noWrap/>
            <w:vAlign w:val="center"/>
          </w:tcPr>
          <w:p w14:paraId="02829848"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足球</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8A991"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周一至周五</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2E0E59"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9:00-18:00</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941AD"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200</w:t>
            </w:r>
          </w:p>
        </w:tc>
        <w:tc>
          <w:tcPr>
            <w:tcW w:w="1491" w:type="dxa"/>
            <w:vMerge w:val="restart"/>
            <w:tcBorders>
              <w:top w:val="single" w:sz="4" w:space="0" w:color="000000"/>
              <w:left w:val="single" w:sz="4" w:space="0" w:color="000000"/>
              <w:bottom w:val="nil"/>
              <w:right w:val="single" w:sz="4" w:space="0" w:color="000000"/>
            </w:tcBorders>
            <w:shd w:val="clear" w:color="auto" w:fill="auto"/>
            <w:noWrap/>
            <w:vAlign w:val="center"/>
          </w:tcPr>
          <w:p w14:paraId="64895F6A"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元/场·小时</w:t>
            </w:r>
          </w:p>
        </w:tc>
      </w:tr>
      <w:tr w:rsidR="00CF7A73" w:rsidRPr="00824095" w14:paraId="53C77A6E" w14:textId="77777777" w:rsidTr="00881C37">
        <w:trPr>
          <w:trHeight w:val="290"/>
        </w:trPr>
        <w:tc>
          <w:tcPr>
            <w:tcW w:w="2198" w:type="dxa"/>
            <w:gridSpan w:val="2"/>
            <w:vMerge/>
            <w:tcBorders>
              <w:top w:val="single" w:sz="4" w:space="0" w:color="000000"/>
              <w:left w:val="single" w:sz="4" w:space="0" w:color="000000"/>
              <w:bottom w:val="nil"/>
              <w:right w:val="single" w:sz="4" w:space="0" w:color="000000"/>
            </w:tcBorders>
            <w:shd w:val="clear" w:color="auto" w:fill="auto"/>
            <w:noWrap/>
            <w:vAlign w:val="center"/>
          </w:tcPr>
          <w:p w14:paraId="76EF2E4A" w14:textId="77777777" w:rsidR="00CF7A73" w:rsidRPr="00824095" w:rsidRDefault="00CF7A73" w:rsidP="00881C37">
            <w:pPr>
              <w:spacing w:line="400" w:lineRule="exact"/>
              <w:rPr>
                <w:rFonts w:ascii="仿宋" w:eastAsia="仿宋" w:hAnsi="仿宋" w:cs="仿宋" w:hint="eastAsia"/>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FD27B" w14:textId="77777777" w:rsidR="00CF7A73" w:rsidRPr="00824095" w:rsidRDefault="00CF7A73" w:rsidP="00881C37">
            <w:pPr>
              <w:spacing w:line="400" w:lineRule="exact"/>
              <w:rPr>
                <w:rFonts w:ascii="仿宋" w:eastAsia="仿宋" w:hAnsi="仿宋" w:cs="仿宋" w:hint="eastAsia"/>
                <w:sz w:val="24"/>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A8D6D"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18:00-21:00</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A07926"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400</w:t>
            </w:r>
          </w:p>
        </w:tc>
        <w:tc>
          <w:tcPr>
            <w:tcW w:w="1491" w:type="dxa"/>
            <w:vMerge/>
            <w:tcBorders>
              <w:top w:val="single" w:sz="4" w:space="0" w:color="000000"/>
              <w:left w:val="single" w:sz="4" w:space="0" w:color="000000"/>
              <w:bottom w:val="nil"/>
              <w:right w:val="single" w:sz="4" w:space="0" w:color="000000"/>
            </w:tcBorders>
            <w:shd w:val="clear" w:color="auto" w:fill="auto"/>
            <w:noWrap/>
            <w:vAlign w:val="center"/>
          </w:tcPr>
          <w:p w14:paraId="2F546585" w14:textId="77777777" w:rsidR="00CF7A73" w:rsidRPr="00824095" w:rsidRDefault="00CF7A73" w:rsidP="00881C37">
            <w:pPr>
              <w:spacing w:line="400" w:lineRule="exact"/>
              <w:rPr>
                <w:rFonts w:ascii="仿宋" w:eastAsia="仿宋" w:hAnsi="仿宋" w:cs="仿宋" w:hint="eastAsia"/>
                <w:sz w:val="24"/>
              </w:rPr>
            </w:pPr>
          </w:p>
        </w:tc>
      </w:tr>
      <w:tr w:rsidR="00CF7A73" w:rsidRPr="00824095" w14:paraId="6AE71FC6" w14:textId="77777777" w:rsidTr="00881C37">
        <w:trPr>
          <w:trHeight w:val="290"/>
        </w:trPr>
        <w:tc>
          <w:tcPr>
            <w:tcW w:w="2198" w:type="dxa"/>
            <w:gridSpan w:val="2"/>
            <w:vMerge/>
            <w:tcBorders>
              <w:top w:val="single" w:sz="4" w:space="0" w:color="000000"/>
              <w:left w:val="single" w:sz="4" w:space="0" w:color="000000"/>
              <w:bottom w:val="nil"/>
              <w:right w:val="single" w:sz="4" w:space="0" w:color="000000"/>
            </w:tcBorders>
            <w:shd w:val="clear" w:color="auto" w:fill="auto"/>
            <w:noWrap/>
            <w:vAlign w:val="center"/>
          </w:tcPr>
          <w:p w14:paraId="26B0A302" w14:textId="77777777" w:rsidR="00CF7A73" w:rsidRPr="00824095" w:rsidRDefault="00CF7A73" w:rsidP="00881C37">
            <w:pPr>
              <w:spacing w:line="400" w:lineRule="exact"/>
              <w:rPr>
                <w:rFonts w:ascii="仿宋" w:eastAsia="仿宋" w:hAnsi="仿宋" w:cs="仿宋" w:hint="eastAsia"/>
                <w:sz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A3D6B"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双休及节假日</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32CD4"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全天</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B9DA1"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400</w:t>
            </w:r>
          </w:p>
        </w:tc>
        <w:tc>
          <w:tcPr>
            <w:tcW w:w="1491" w:type="dxa"/>
            <w:vMerge/>
            <w:tcBorders>
              <w:top w:val="single" w:sz="4" w:space="0" w:color="000000"/>
              <w:left w:val="single" w:sz="4" w:space="0" w:color="000000"/>
              <w:bottom w:val="nil"/>
              <w:right w:val="single" w:sz="4" w:space="0" w:color="000000"/>
            </w:tcBorders>
            <w:shd w:val="clear" w:color="auto" w:fill="auto"/>
            <w:noWrap/>
            <w:vAlign w:val="center"/>
          </w:tcPr>
          <w:p w14:paraId="39FAF072" w14:textId="77777777" w:rsidR="00CF7A73" w:rsidRPr="00824095" w:rsidRDefault="00CF7A73" w:rsidP="00881C37">
            <w:pPr>
              <w:spacing w:line="400" w:lineRule="exact"/>
              <w:rPr>
                <w:rFonts w:ascii="仿宋" w:eastAsia="仿宋" w:hAnsi="仿宋" w:cs="仿宋" w:hint="eastAsia"/>
                <w:sz w:val="24"/>
              </w:rPr>
            </w:pPr>
          </w:p>
        </w:tc>
      </w:tr>
      <w:tr w:rsidR="00CF7A73" w:rsidRPr="00824095" w14:paraId="56337657" w14:textId="77777777" w:rsidTr="00881C37">
        <w:trPr>
          <w:trHeight w:val="290"/>
        </w:trPr>
        <w:tc>
          <w:tcPr>
            <w:tcW w:w="2198" w:type="dxa"/>
            <w:gridSpan w:val="2"/>
            <w:vMerge w:val="restart"/>
            <w:tcBorders>
              <w:top w:val="single" w:sz="4" w:space="0" w:color="000000"/>
              <w:left w:val="single" w:sz="4" w:space="0" w:color="000000"/>
              <w:bottom w:val="nil"/>
              <w:right w:val="single" w:sz="4" w:space="0" w:color="000000"/>
            </w:tcBorders>
            <w:shd w:val="clear" w:color="auto" w:fill="auto"/>
            <w:noWrap/>
            <w:vAlign w:val="center"/>
          </w:tcPr>
          <w:p w14:paraId="3FBAF161"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排球</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AF939"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周一至周五</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C7B128"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9:00-18:00</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E4473E"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60</w:t>
            </w:r>
          </w:p>
        </w:tc>
        <w:tc>
          <w:tcPr>
            <w:tcW w:w="1491" w:type="dxa"/>
            <w:vMerge w:val="restart"/>
            <w:tcBorders>
              <w:top w:val="single" w:sz="4" w:space="0" w:color="000000"/>
              <w:left w:val="single" w:sz="4" w:space="0" w:color="000000"/>
              <w:bottom w:val="nil"/>
              <w:right w:val="single" w:sz="4" w:space="0" w:color="000000"/>
            </w:tcBorders>
            <w:shd w:val="clear" w:color="auto" w:fill="auto"/>
            <w:noWrap/>
            <w:vAlign w:val="center"/>
          </w:tcPr>
          <w:p w14:paraId="4D8DDBBB"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元/场·小时</w:t>
            </w:r>
          </w:p>
        </w:tc>
      </w:tr>
      <w:tr w:rsidR="00CF7A73" w:rsidRPr="00824095" w14:paraId="485A017A" w14:textId="77777777" w:rsidTr="00881C37">
        <w:trPr>
          <w:trHeight w:val="290"/>
        </w:trPr>
        <w:tc>
          <w:tcPr>
            <w:tcW w:w="2198" w:type="dxa"/>
            <w:gridSpan w:val="2"/>
            <w:vMerge/>
            <w:tcBorders>
              <w:top w:val="single" w:sz="4" w:space="0" w:color="000000"/>
              <w:left w:val="single" w:sz="4" w:space="0" w:color="000000"/>
              <w:bottom w:val="nil"/>
              <w:right w:val="single" w:sz="4" w:space="0" w:color="000000"/>
            </w:tcBorders>
            <w:shd w:val="clear" w:color="auto" w:fill="auto"/>
            <w:noWrap/>
            <w:vAlign w:val="center"/>
          </w:tcPr>
          <w:p w14:paraId="0F4FC68B" w14:textId="77777777" w:rsidR="00CF7A73" w:rsidRPr="00824095" w:rsidRDefault="00CF7A73" w:rsidP="00881C37">
            <w:pPr>
              <w:spacing w:line="400" w:lineRule="exact"/>
              <w:rPr>
                <w:rFonts w:ascii="仿宋" w:eastAsia="仿宋" w:hAnsi="仿宋" w:cs="仿宋" w:hint="eastAsia"/>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07B4C" w14:textId="77777777" w:rsidR="00CF7A73" w:rsidRPr="00824095" w:rsidRDefault="00CF7A73" w:rsidP="00881C37">
            <w:pPr>
              <w:spacing w:line="400" w:lineRule="exact"/>
              <w:rPr>
                <w:rFonts w:ascii="仿宋" w:eastAsia="仿宋" w:hAnsi="仿宋" w:cs="仿宋" w:hint="eastAsia"/>
                <w:sz w:val="24"/>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6B9F3"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18:00-21:00</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8609F"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80</w:t>
            </w:r>
          </w:p>
        </w:tc>
        <w:tc>
          <w:tcPr>
            <w:tcW w:w="1491" w:type="dxa"/>
            <w:vMerge/>
            <w:tcBorders>
              <w:top w:val="single" w:sz="4" w:space="0" w:color="000000"/>
              <w:left w:val="single" w:sz="4" w:space="0" w:color="000000"/>
              <w:bottom w:val="nil"/>
              <w:right w:val="single" w:sz="4" w:space="0" w:color="000000"/>
            </w:tcBorders>
            <w:shd w:val="clear" w:color="auto" w:fill="auto"/>
            <w:noWrap/>
            <w:vAlign w:val="center"/>
          </w:tcPr>
          <w:p w14:paraId="113F66DE" w14:textId="77777777" w:rsidR="00CF7A73" w:rsidRPr="00824095" w:rsidRDefault="00CF7A73" w:rsidP="00881C37">
            <w:pPr>
              <w:spacing w:line="400" w:lineRule="exact"/>
              <w:rPr>
                <w:rFonts w:ascii="仿宋" w:eastAsia="仿宋" w:hAnsi="仿宋" w:cs="仿宋" w:hint="eastAsia"/>
                <w:sz w:val="24"/>
              </w:rPr>
            </w:pPr>
          </w:p>
        </w:tc>
      </w:tr>
      <w:tr w:rsidR="00CF7A73" w:rsidRPr="00824095" w14:paraId="413117CB" w14:textId="77777777" w:rsidTr="00881C37">
        <w:trPr>
          <w:trHeight w:val="290"/>
        </w:trPr>
        <w:tc>
          <w:tcPr>
            <w:tcW w:w="2198" w:type="dxa"/>
            <w:gridSpan w:val="2"/>
            <w:vMerge/>
            <w:tcBorders>
              <w:top w:val="single" w:sz="4" w:space="0" w:color="000000"/>
              <w:left w:val="single" w:sz="4" w:space="0" w:color="000000"/>
              <w:bottom w:val="nil"/>
              <w:right w:val="single" w:sz="4" w:space="0" w:color="000000"/>
            </w:tcBorders>
            <w:shd w:val="clear" w:color="auto" w:fill="auto"/>
            <w:noWrap/>
            <w:vAlign w:val="center"/>
          </w:tcPr>
          <w:p w14:paraId="3FF79351" w14:textId="77777777" w:rsidR="00CF7A73" w:rsidRPr="00824095" w:rsidRDefault="00CF7A73" w:rsidP="00881C37">
            <w:pPr>
              <w:spacing w:line="400" w:lineRule="exact"/>
              <w:rPr>
                <w:rFonts w:ascii="仿宋" w:eastAsia="仿宋" w:hAnsi="仿宋" w:cs="仿宋" w:hint="eastAsia"/>
                <w:sz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B56C8"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双休及节假日</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9CEDA7"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全天</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605F2"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80</w:t>
            </w:r>
          </w:p>
        </w:tc>
        <w:tc>
          <w:tcPr>
            <w:tcW w:w="1491" w:type="dxa"/>
            <w:vMerge/>
            <w:tcBorders>
              <w:top w:val="single" w:sz="4" w:space="0" w:color="000000"/>
              <w:left w:val="single" w:sz="4" w:space="0" w:color="000000"/>
              <w:bottom w:val="nil"/>
              <w:right w:val="single" w:sz="4" w:space="0" w:color="000000"/>
            </w:tcBorders>
            <w:shd w:val="clear" w:color="auto" w:fill="auto"/>
            <w:noWrap/>
            <w:vAlign w:val="center"/>
          </w:tcPr>
          <w:p w14:paraId="362EEC6E" w14:textId="77777777" w:rsidR="00CF7A73" w:rsidRPr="00824095" w:rsidRDefault="00CF7A73" w:rsidP="00881C37">
            <w:pPr>
              <w:spacing w:line="400" w:lineRule="exact"/>
              <w:rPr>
                <w:rFonts w:ascii="仿宋" w:eastAsia="仿宋" w:hAnsi="仿宋" w:cs="仿宋" w:hint="eastAsia"/>
                <w:sz w:val="24"/>
              </w:rPr>
            </w:pPr>
          </w:p>
        </w:tc>
      </w:tr>
      <w:tr w:rsidR="00CF7A73" w:rsidRPr="00824095" w14:paraId="7A11619F" w14:textId="77777777" w:rsidTr="00881C37">
        <w:trPr>
          <w:trHeight w:val="290"/>
        </w:trPr>
        <w:tc>
          <w:tcPr>
            <w:tcW w:w="219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6AACCD"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游泳</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3F715"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早场</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ACCD3"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6：00-9:00</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09F96"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20</w:t>
            </w:r>
          </w:p>
        </w:tc>
        <w:tc>
          <w:tcPr>
            <w:tcW w:w="149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6E44F"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元/场·人</w:t>
            </w:r>
          </w:p>
        </w:tc>
      </w:tr>
      <w:tr w:rsidR="00CF7A73" w:rsidRPr="00824095" w14:paraId="056C2033" w14:textId="77777777" w:rsidTr="00881C37">
        <w:trPr>
          <w:trHeight w:val="280"/>
        </w:trPr>
        <w:tc>
          <w:tcPr>
            <w:tcW w:w="2198"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B0711" w14:textId="77777777" w:rsidR="00CF7A73" w:rsidRPr="00824095" w:rsidRDefault="00CF7A73" w:rsidP="00881C37">
            <w:pPr>
              <w:spacing w:line="400" w:lineRule="exact"/>
              <w:rPr>
                <w:rFonts w:ascii="仿宋" w:eastAsia="仿宋" w:hAnsi="仿宋" w:cs="仿宋" w:hint="eastAsia"/>
                <w:sz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ADA88"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日场</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E9EEC"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9:00-18:00</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3A5F6"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25</w:t>
            </w: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2D397" w14:textId="77777777" w:rsidR="00CF7A73" w:rsidRPr="00824095" w:rsidRDefault="00CF7A73" w:rsidP="00881C37">
            <w:pPr>
              <w:spacing w:line="400" w:lineRule="exact"/>
              <w:rPr>
                <w:rFonts w:ascii="仿宋" w:eastAsia="仿宋" w:hAnsi="仿宋" w:cs="仿宋" w:hint="eastAsia"/>
                <w:sz w:val="24"/>
              </w:rPr>
            </w:pPr>
          </w:p>
        </w:tc>
      </w:tr>
      <w:tr w:rsidR="00CF7A73" w:rsidRPr="00824095" w14:paraId="4A9DEF8A" w14:textId="77777777" w:rsidTr="00881C37">
        <w:trPr>
          <w:trHeight w:val="280"/>
        </w:trPr>
        <w:tc>
          <w:tcPr>
            <w:tcW w:w="2198"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BFDED" w14:textId="77777777" w:rsidR="00CF7A73" w:rsidRPr="00824095" w:rsidRDefault="00CF7A73" w:rsidP="00881C37">
            <w:pPr>
              <w:spacing w:line="400" w:lineRule="exact"/>
              <w:rPr>
                <w:rFonts w:ascii="仿宋" w:eastAsia="仿宋" w:hAnsi="仿宋" w:cs="仿宋" w:hint="eastAsia"/>
                <w:sz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925D1"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夜场</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CB005"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kern w:val="0"/>
                <w:sz w:val="24"/>
                <w:lang w:bidi="ar"/>
              </w:rPr>
              <w:t>18:00-22：00</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D99BA3" w14:textId="77777777" w:rsidR="00CF7A73" w:rsidRPr="00824095" w:rsidRDefault="00CF7A73" w:rsidP="00881C37">
            <w:pPr>
              <w:widowControl/>
              <w:spacing w:line="400" w:lineRule="exact"/>
              <w:textAlignment w:val="center"/>
              <w:rPr>
                <w:rFonts w:ascii="仿宋" w:eastAsia="仿宋" w:hAnsi="仿宋" w:cs="仿宋" w:hint="eastAsia"/>
                <w:sz w:val="24"/>
              </w:rPr>
            </w:pPr>
            <w:r w:rsidRPr="00824095">
              <w:rPr>
                <w:rFonts w:ascii="仿宋" w:eastAsia="仿宋" w:hAnsi="仿宋" w:cs="仿宋" w:hint="eastAsia"/>
                <w:sz w:val="24"/>
              </w:rPr>
              <w:t>30</w:t>
            </w: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4A4AA" w14:textId="77777777" w:rsidR="00CF7A73" w:rsidRPr="00824095" w:rsidRDefault="00CF7A73" w:rsidP="00881C37">
            <w:pPr>
              <w:spacing w:line="400" w:lineRule="exact"/>
              <w:rPr>
                <w:rFonts w:ascii="仿宋" w:eastAsia="仿宋" w:hAnsi="仿宋" w:cs="仿宋" w:hint="eastAsia"/>
                <w:sz w:val="24"/>
              </w:rPr>
            </w:pPr>
          </w:p>
        </w:tc>
      </w:tr>
      <w:tr w:rsidR="00CF7A73" w:rsidRPr="00824095" w14:paraId="530C5A57" w14:textId="77777777" w:rsidTr="00881C37">
        <w:trPr>
          <w:trHeight w:val="660"/>
        </w:trPr>
        <w:tc>
          <w:tcPr>
            <w:tcW w:w="2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FB5C8C" w14:textId="77777777" w:rsidR="00CF7A73" w:rsidRPr="00824095" w:rsidRDefault="00CF7A73" w:rsidP="00881C37">
            <w:pPr>
              <w:widowControl/>
              <w:spacing w:line="400" w:lineRule="exact"/>
              <w:textAlignment w:val="center"/>
              <w:rPr>
                <w:rFonts w:ascii="仿宋" w:eastAsia="仿宋" w:hAnsi="仿宋" w:cs="仿宋" w:hint="eastAsia"/>
                <w:kern w:val="0"/>
                <w:sz w:val="24"/>
                <w:lang w:bidi="ar"/>
              </w:rPr>
            </w:pPr>
            <w:r w:rsidRPr="00824095">
              <w:rPr>
                <w:rFonts w:ascii="仿宋" w:eastAsia="仿宋" w:hAnsi="仿宋" w:cs="仿宋" w:hint="eastAsia"/>
                <w:kern w:val="0"/>
                <w:sz w:val="24"/>
                <w:lang w:bidi="ar"/>
              </w:rPr>
              <w:t>田径场</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A3169" w14:textId="77777777" w:rsidR="00CF7A73" w:rsidRPr="00824095" w:rsidRDefault="00CF7A73" w:rsidP="00881C37">
            <w:pPr>
              <w:widowControl/>
              <w:spacing w:line="400" w:lineRule="exact"/>
              <w:textAlignment w:val="center"/>
              <w:rPr>
                <w:rFonts w:ascii="仿宋" w:eastAsia="仿宋" w:hAnsi="仿宋" w:cs="仿宋" w:hint="eastAsia"/>
                <w:kern w:val="0"/>
                <w:sz w:val="24"/>
                <w:lang w:bidi="ar"/>
              </w:rPr>
            </w:pPr>
            <w:r w:rsidRPr="00824095">
              <w:rPr>
                <w:rFonts w:ascii="仿宋" w:eastAsia="仿宋" w:hAnsi="仿宋" w:cs="仿宋" w:hint="eastAsia"/>
                <w:kern w:val="0"/>
                <w:sz w:val="24"/>
                <w:lang w:bidi="ar"/>
              </w:rPr>
              <w:t>全年</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67F16" w14:textId="77777777" w:rsidR="00CF7A73" w:rsidRPr="00824095" w:rsidRDefault="00CF7A73" w:rsidP="00881C37">
            <w:pPr>
              <w:widowControl/>
              <w:spacing w:line="400" w:lineRule="exact"/>
              <w:textAlignment w:val="center"/>
              <w:rPr>
                <w:rFonts w:ascii="仿宋" w:eastAsia="仿宋" w:hAnsi="仿宋" w:cs="仿宋" w:hint="eastAsia"/>
                <w:kern w:val="0"/>
                <w:sz w:val="24"/>
                <w:lang w:bidi="ar"/>
              </w:rPr>
            </w:pPr>
            <w:r w:rsidRPr="00824095">
              <w:rPr>
                <w:rFonts w:ascii="仿宋" w:eastAsia="仿宋" w:hAnsi="仿宋" w:cs="仿宋" w:hint="eastAsia"/>
                <w:kern w:val="0"/>
                <w:sz w:val="24"/>
                <w:lang w:bidi="ar"/>
              </w:rPr>
              <w:t>全天</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61EDF" w14:textId="77777777" w:rsidR="00CF7A73" w:rsidRPr="00824095" w:rsidRDefault="00CF7A73" w:rsidP="00881C37">
            <w:pPr>
              <w:widowControl/>
              <w:spacing w:line="400" w:lineRule="exact"/>
              <w:textAlignment w:val="center"/>
              <w:rPr>
                <w:rFonts w:ascii="仿宋" w:eastAsia="仿宋" w:hAnsi="仿宋" w:cs="仿宋" w:hint="eastAsia"/>
                <w:kern w:val="0"/>
                <w:sz w:val="24"/>
                <w:lang w:bidi="ar"/>
              </w:rPr>
            </w:pPr>
            <w:r w:rsidRPr="00824095">
              <w:rPr>
                <w:rFonts w:ascii="仿宋" w:eastAsia="仿宋" w:hAnsi="仿宋" w:cs="仿宋" w:hint="eastAsia"/>
                <w:kern w:val="0"/>
                <w:sz w:val="24"/>
                <w:lang w:bidi="ar"/>
              </w:rPr>
              <w:t>免费</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B2D7A" w14:textId="77777777" w:rsidR="00CF7A73" w:rsidRPr="00824095" w:rsidRDefault="00CF7A73" w:rsidP="00881C37">
            <w:pPr>
              <w:widowControl/>
              <w:spacing w:line="400" w:lineRule="exact"/>
              <w:textAlignment w:val="center"/>
              <w:rPr>
                <w:rFonts w:ascii="仿宋" w:eastAsia="仿宋" w:hAnsi="仿宋" w:cs="仿宋" w:hint="eastAsia"/>
                <w:kern w:val="0"/>
                <w:sz w:val="24"/>
                <w:lang w:bidi="ar"/>
              </w:rPr>
            </w:pPr>
            <w:r w:rsidRPr="00824095">
              <w:rPr>
                <w:rFonts w:ascii="仿宋" w:eastAsia="仿宋" w:hAnsi="仿宋" w:cs="仿宋"/>
                <w:kern w:val="0"/>
                <w:sz w:val="24"/>
                <w:lang w:bidi="ar"/>
              </w:rPr>
              <w:t>-</w:t>
            </w:r>
          </w:p>
        </w:tc>
      </w:tr>
    </w:tbl>
    <w:p w14:paraId="1BF29E37" w14:textId="77777777" w:rsidR="00CF7A73" w:rsidRPr="00824095" w:rsidRDefault="00CF7A73" w:rsidP="00CF7A73">
      <w:pPr>
        <w:widowControl/>
        <w:spacing w:line="400" w:lineRule="exact"/>
        <w:textAlignment w:val="center"/>
        <w:rPr>
          <w:rFonts w:ascii="Times New Roman" w:eastAsia="仿宋" w:hAnsi="Times New Roman" w:cs="Times New Roman"/>
          <w:sz w:val="32"/>
          <w:szCs w:val="32"/>
          <w:lang w:bidi="ar"/>
        </w:rPr>
      </w:pPr>
    </w:p>
    <w:p w14:paraId="2C09ED88" w14:textId="77777777" w:rsidR="00D44A9A" w:rsidRPr="00CF7A73" w:rsidRDefault="00D44A9A" w:rsidP="00CF7A73"/>
    <w:sectPr w:rsidR="00D44A9A" w:rsidRPr="00CF7A73" w:rsidSect="004B5A11">
      <w:footerReference w:type="even" r:id="rId7"/>
      <w:footerReference w:type="default" r:id="rId8"/>
      <w:pgSz w:w="12240" w:h="15840"/>
      <w:pgMar w:top="1440" w:right="1803" w:bottom="1440" w:left="1803" w:header="720" w:footer="720" w:gutter="0"/>
      <w:pgNumType w:fmt="numberInDash"/>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068D2" w14:textId="77777777" w:rsidR="00B53CCF" w:rsidRDefault="00B53CCF" w:rsidP="00824095">
      <w:r>
        <w:separator/>
      </w:r>
    </w:p>
  </w:endnote>
  <w:endnote w:type="continuationSeparator" w:id="0">
    <w:p w14:paraId="726637DE" w14:textId="77777777" w:rsidR="00B53CCF" w:rsidRDefault="00B53CCF" w:rsidP="0082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小标宋">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3235742"/>
      <w:docPartObj>
        <w:docPartGallery w:val="Page Numbers (Bottom of Page)"/>
        <w:docPartUnique/>
      </w:docPartObj>
    </w:sdtPr>
    <w:sdtContent>
      <w:p w14:paraId="347EC1D1" w14:textId="50A93AC2" w:rsidR="004B5A11" w:rsidRDefault="004B5A11">
        <w:pPr>
          <w:pStyle w:val="a4"/>
          <w:rPr>
            <w:rFonts w:hint="eastAsia"/>
          </w:rPr>
        </w:pPr>
        <w:r w:rsidRPr="004B5A11">
          <w:rPr>
            <w:rFonts w:ascii="宋体" w:eastAsia="宋体" w:hAnsi="宋体"/>
            <w:sz w:val="28"/>
            <w:szCs w:val="28"/>
          </w:rPr>
          <w:fldChar w:fldCharType="begin"/>
        </w:r>
        <w:r w:rsidRPr="004B5A11">
          <w:rPr>
            <w:rFonts w:ascii="宋体" w:eastAsia="宋体" w:hAnsi="宋体"/>
            <w:sz w:val="28"/>
            <w:szCs w:val="28"/>
          </w:rPr>
          <w:instrText>PAGE   \* MERGEFORMAT</w:instrText>
        </w:r>
        <w:r w:rsidRPr="004B5A11">
          <w:rPr>
            <w:rFonts w:ascii="宋体" w:eastAsia="宋体" w:hAnsi="宋体"/>
            <w:sz w:val="28"/>
            <w:szCs w:val="28"/>
          </w:rPr>
          <w:fldChar w:fldCharType="separate"/>
        </w:r>
        <w:r w:rsidRPr="004B5A11">
          <w:rPr>
            <w:rFonts w:ascii="宋体" w:eastAsia="宋体" w:hAnsi="宋体"/>
            <w:sz w:val="28"/>
            <w:szCs w:val="28"/>
            <w:lang w:val="zh-CN"/>
          </w:rPr>
          <w:t>2</w:t>
        </w:r>
        <w:r w:rsidRPr="004B5A11">
          <w:rPr>
            <w:rFonts w:ascii="宋体" w:eastAsia="宋体" w:hAnsi="宋体"/>
            <w:sz w:val="28"/>
            <w:szCs w:val="28"/>
          </w:rPr>
          <w:fldChar w:fldCharType="end"/>
        </w:r>
      </w:p>
    </w:sdtContent>
  </w:sdt>
  <w:p w14:paraId="6F2D63EB" w14:textId="77777777" w:rsidR="004B5A11" w:rsidRDefault="004B5A1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9274147"/>
      <w:docPartObj>
        <w:docPartGallery w:val="Page Numbers (Bottom of Page)"/>
        <w:docPartUnique/>
      </w:docPartObj>
    </w:sdtPr>
    <w:sdtContent>
      <w:p w14:paraId="4726D585" w14:textId="452ACF11" w:rsidR="004B5A11" w:rsidRDefault="004B5A11">
        <w:pPr>
          <w:pStyle w:val="a4"/>
          <w:jc w:val="right"/>
          <w:rPr>
            <w:rFonts w:hint="eastAsia"/>
          </w:rPr>
        </w:pPr>
        <w:r w:rsidRPr="004B5A11">
          <w:rPr>
            <w:rFonts w:ascii="宋体" w:eastAsia="宋体" w:hAnsi="宋体"/>
            <w:sz w:val="28"/>
            <w:szCs w:val="28"/>
          </w:rPr>
          <w:fldChar w:fldCharType="begin"/>
        </w:r>
        <w:r w:rsidRPr="004B5A11">
          <w:rPr>
            <w:rFonts w:ascii="宋体" w:eastAsia="宋体" w:hAnsi="宋体"/>
            <w:sz w:val="28"/>
            <w:szCs w:val="28"/>
          </w:rPr>
          <w:instrText>PAGE   \* MERGEFORMAT</w:instrText>
        </w:r>
        <w:r w:rsidRPr="004B5A11">
          <w:rPr>
            <w:rFonts w:ascii="宋体" w:eastAsia="宋体" w:hAnsi="宋体"/>
            <w:sz w:val="28"/>
            <w:szCs w:val="28"/>
          </w:rPr>
          <w:fldChar w:fldCharType="separate"/>
        </w:r>
        <w:r w:rsidRPr="004B5A11">
          <w:rPr>
            <w:rFonts w:ascii="宋体" w:eastAsia="宋体" w:hAnsi="宋体"/>
            <w:sz w:val="28"/>
            <w:szCs w:val="28"/>
            <w:lang w:val="zh-CN"/>
          </w:rPr>
          <w:t>2</w:t>
        </w:r>
        <w:r w:rsidRPr="004B5A11">
          <w:rPr>
            <w:rFonts w:ascii="宋体" w:eastAsia="宋体" w:hAnsi="宋体"/>
            <w:sz w:val="28"/>
            <w:szCs w:val="28"/>
          </w:rPr>
          <w:fldChar w:fldCharType="end"/>
        </w:r>
      </w:p>
    </w:sdtContent>
  </w:sdt>
  <w:p w14:paraId="4C769B90" w14:textId="77777777" w:rsidR="004B5A11" w:rsidRDefault="004B5A1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112DC" w14:textId="77777777" w:rsidR="00B53CCF" w:rsidRDefault="00B53CCF" w:rsidP="00824095">
      <w:r>
        <w:separator/>
      </w:r>
    </w:p>
  </w:footnote>
  <w:footnote w:type="continuationSeparator" w:id="0">
    <w:p w14:paraId="77C5FA4D" w14:textId="77777777" w:rsidR="00B53CCF" w:rsidRDefault="00B53CCF" w:rsidP="008240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evenAndOddHeaders/>
  <w:drawingGridHorizontalSpacing w:val="105"/>
  <w:drawingGridVerticalSpacing w:val="319"/>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Y0MGIzYmU4ZWFiODk1MjEyNTRiZjQ5Y2ZjZDJkYzMifQ=="/>
  </w:docVars>
  <w:rsids>
    <w:rsidRoot w:val="2EFFE5BA"/>
    <w:rsid w:val="D6BF9567"/>
    <w:rsid w:val="DF53B315"/>
    <w:rsid w:val="EBFEB377"/>
    <w:rsid w:val="FFBDAE2B"/>
    <w:rsid w:val="FFBE173A"/>
    <w:rsid w:val="FFFD8AB8"/>
    <w:rsid w:val="00047D07"/>
    <w:rsid w:val="0006049B"/>
    <w:rsid w:val="000605B5"/>
    <w:rsid w:val="000D52B9"/>
    <w:rsid w:val="000F3375"/>
    <w:rsid w:val="000F4EFE"/>
    <w:rsid w:val="000F6742"/>
    <w:rsid w:val="001168F5"/>
    <w:rsid w:val="00143E13"/>
    <w:rsid w:val="00177A55"/>
    <w:rsid w:val="0018607D"/>
    <w:rsid w:val="00207272"/>
    <w:rsid w:val="002178CB"/>
    <w:rsid w:val="0028065A"/>
    <w:rsid w:val="002958F2"/>
    <w:rsid w:val="002D110A"/>
    <w:rsid w:val="002E3D9D"/>
    <w:rsid w:val="003076E3"/>
    <w:rsid w:val="003566E2"/>
    <w:rsid w:val="00367E32"/>
    <w:rsid w:val="00374F8D"/>
    <w:rsid w:val="0038765D"/>
    <w:rsid w:val="00397F1F"/>
    <w:rsid w:val="003A0A80"/>
    <w:rsid w:val="003B3ABF"/>
    <w:rsid w:val="003B63CE"/>
    <w:rsid w:val="003D16BD"/>
    <w:rsid w:val="003E5DD4"/>
    <w:rsid w:val="003E673E"/>
    <w:rsid w:val="003F7F43"/>
    <w:rsid w:val="004041B9"/>
    <w:rsid w:val="00407D7A"/>
    <w:rsid w:val="00454EBC"/>
    <w:rsid w:val="00465B32"/>
    <w:rsid w:val="004B5A11"/>
    <w:rsid w:val="004C5D10"/>
    <w:rsid w:val="005C6FE6"/>
    <w:rsid w:val="005D6238"/>
    <w:rsid w:val="00620E70"/>
    <w:rsid w:val="0077002F"/>
    <w:rsid w:val="007A0F68"/>
    <w:rsid w:val="007B3B27"/>
    <w:rsid w:val="007D1828"/>
    <w:rsid w:val="007E6750"/>
    <w:rsid w:val="007F359B"/>
    <w:rsid w:val="00824095"/>
    <w:rsid w:val="0082618D"/>
    <w:rsid w:val="00873557"/>
    <w:rsid w:val="008858D9"/>
    <w:rsid w:val="0089411C"/>
    <w:rsid w:val="009449C8"/>
    <w:rsid w:val="009A0C1D"/>
    <w:rsid w:val="009C6C5E"/>
    <w:rsid w:val="00A12E3B"/>
    <w:rsid w:val="00A15D7C"/>
    <w:rsid w:val="00A73B0B"/>
    <w:rsid w:val="00AA656C"/>
    <w:rsid w:val="00AE391B"/>
    <w:rsid w:val="00B01EB6"/>
    <w:rsid w:val="00B53CCF"/>
    <w:rsid w:val="00B8615C"/>
    <w:rsid w:val="00B91471"/>
    <w:rsid w:val="00BE292B"/>
    <w:rsid w:val="00C50426"/>
    <w:rsid w:val="00C850D9"/>
    <w:rsid w:val="00CF7A73"/>
    <w:rsid w:val="00D15449"/>
    <w:rsid w:val="00D30EF2"/>
    <w:rsid w:val="00D44A9A"/>
    <w:rsid w:val="00E04E4E"/>
    <w:rsid w:val="00E1320F"/>
    <w:rsid w:val="00E51F49"/>
    <w:rsid w:val="00E6540B"/>
    <w:rsid w:val="00EE7851"/>
    <w:rsid w:val="00F92ADA"/>
    <w:rsid w:val="00FA4A0F"/>
    <w:rsid w:val="00FD3E61"/>
    <w:rsid w:val="00FF7BA0"/>
    <w:rsid w:val="13F79B36"/>
    <w:rsid w:val="198B49F4"/>
    <w:rsid w:val="2EFFE5BA"/>
    <w:rsid w:val="3BF70EA0"/>
    <w:rsid w:val="635F36B2"/>
    <w:rsid w:val="6DC10B4B"/>
    <w:rsid w:val="75BFEA0B"/>
    <w:rsid w:val="76FDD39D"/>
    <w:rsid w:val="7F831905"/>
    <w:rsid w:val="7FBFC442"/>
    <w:rsid w:val="7FFC8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76AA12"/>
  <w15:docId w15:val="{AC6A2D5A-6857-4298-87C0-5E485BDE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footer"/>
    <w:basedOn w:val="a"/>
    <w:link w:val="a5"/>
    <w:uiPriority w:val="99"/>
    <w:qFormat/>
    <w:pPr>
      <w:tabs>
        <w:tab w:val="center" w:pos="4153"/>
        <w:tab w:val="right" w:pos="8306"/>
      </w:tabs>
      <w:snapToGrid w:val="0"/>
      <w:jc w:val="left"/>
    </w:pPr>
    <w:rPr>
      <w:sz w:val="18"/>
      <w:szCs w:val="18"/>
    </w:rPr>
  </w:style>
  <w:style w:type="paragraph" w:styleId="a6">
    <w:name w:val="header"/>
    <w:basedOn w:val="a"/>
    <w:link w:val="a7"/>
    <w:qFormat/>
    <w:pP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Pr>
      <w:b/>
    </w:rPr>
  </w:style>
  <w:style w:type="character" w:customStyle="1" w:styleId="font21">
    <w:name w:val="font21"/>
    <w:basedOn w:val="a0"/>
    <w:qFormat/>
    <w:rPr>
      <w:rFonts w:ascii="宋体" w:eastAsia="宋体" w:hAnsi="宋体" w:cs="宋体" w:hint="eastAsia"/>
      <w:b/>
      <w:bCs/>
      <w:color w:val="000000"/>
      <w:sz w:val="18"/>
      <w:szCs w:val="18"/>
      <w:u w:val="none"/>
    </w:rPr>
  </w:style>
  <w:style w:type="character" w:customStyle="1" w:styleId="font41">
    <w:name w:val="font41"/>
    <w:basedOn w:val="a0"/>
    <w:qFormat/>
    <w:rPr>
      <w:rFonts w:ascii="宋体" w:eastAsia="宋体" w:hAnsi="宋体" w:cs="宋体" w:hint="eastAsia"/>
      <w:b/>
      <w:bCs/>
      <w:color w:val="000000"/>
      <w:sz w:val="20"/>
      <w:szCs w:val="20"/>
      <w:u w:val="none"/>
    </w:rPr>
  </w:style>
  <w:style w:type="character" w:customStyle="1" w:styleId="a7">
    <w:name w:val="页眉 字符"/>
    <w:basedOn w:val="a0"/>
    <w:link w:val="a6"/>
    <w:qFormat/>
    <w:rPr>
      <w:rFonts w:asciiTheme="minorHAnsi" w:eastAsiaTheme="minorEastAsia" w:hAnsiTheme="minorHAnsi" w:cstheme="minorBidi"/>
      <w:kern w:val="2"/>
      <w:sz w:val="18"/>
      <w:szCs w:val="18"/>
    </w:rPr>
  </w:style>
  <w:style w:type="character" w:customStyle="1" w:styleId="a5">
    <w:name w:val="页脚 字符"/>
    <w:basedOn w:val="a0"/>
    <w:link w:val="a4"/>
    <w:uiPriority w:val="99"/>
    <w:qFormat/>
    <w:rPr>
      <w:rFonts w:asciiTheme="minorHAnsi" w:eastAsiaTheme="minorEastAsia" w:hAnsiTheme="minorHAnsi" w:cstheme="minorBidi"/>
      <w:kern w:val="2"/>
      <w:sz w:val="18"/>
      <w:szCs w:val="18"/>
    </w:rPr>
  </w:style>
  <w:style w:type="paragraph" w:styleId="ab">
    <w:name w:val="List Paragraph"/>
    <w:basedOn w:val="a"/>
    <w:uiPriority w:val="99"/>
    <w:unhideWhenUsed/>
    <w:qFormat/>
    <w:pPr>
      <w:ind w:firstLineChars="200" w:firstLine="420"/>
    </w:pPr>
  </w:style>
  <w:style w:type="character" w:styleId="ac">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9</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2020660636</dc:creator>
  <cp:lastModifiedBy>张林翎</cp:lastModifiedBy>
  <cp:revision>15</cp:revision>
  <cp:lastPrinted>2024-07-15T09:25:00Z</cp:lastPrinted>
  <dcterms:created xsi:type="dcterms:W3CDTF">2024-03-16T15:38:00Z</dcterms:created>
  <dcterms:modified xsi:type="dcterms:W3CDTF">2024-07-15T09:28:00Z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9857A9A2887906955CA9F26582760C83_41</vt:lpwstr>
  </property>
</Properties>
</file>