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关于仙都中学调整住宿费收费标准的批复</w:t>
      </w:r>
    </w:p>
    <w:bookmarkEnd w:id="0"/>
    <w:p>
      <w:pPr>
        <w:topLinePunct/>
        <w:spacing w:line="240" w:lineRule="atLeast"/>
        <w:ind w:left="1" w:firstLine="0" w:firstLineChars="0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topLinePunct/>
        <w:spacing w:line="240" w:lineRule="atLeast"/>
        <w:ind w:left="1" w:firstLine="0" w:firstLineChars="0"/>
        <w:textAlignment w:val="bottom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缙云县仙都中学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topLinePunct/>
        <w:spacing w:line="240" w:lineRule="atLeast"/>
        <w:ind w:left="1" w:firstLine="640" w:firstLineChars="200"/>
        <w:textAlignment w:val="bottom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你校《缙云县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仙都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中学关于要求提高住宿费收费标准的请示》(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仙中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〔20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号)悉。鉴于你校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新校区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学生宿舍住宿条件和配套设施有了较大改善，运行成本增加，经成本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测算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复如下：</w:t>
      </w:r>
    </w:p>
    <w:p>
      <w:pPr>
        <w:numPr>
          <w:ilvl w:val="0"/>
          <w:numId w:val="1"/>
        </w:numPr>
        <w:topLinePunct/>
        <w:spacing w:line="240" w:lineRule="atLeast"/>
        <w:ind w:left="1" w:firstLine="640" w:firstLineChars="200"/>
        <w:textAlignment w:val="bottom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同意你校普通高中住宿费标准调整为550元/生·学期（含水电费）。</w:t>
      </w:r>
    </w:p>
    <w:p>
      <w:pPr>
        <w:numPr>
          <w:ilvl w:val="0"/>
          <w:numId w:val="1"/>
        </w:numPr>
        <w:topLinePunct/>
        <w:spacing w:line="240" w:lineRule="atLeast"/>
        <w:ind w:left="1" w:firstLine="640" w:firstLineChars="200"/>
        <w:textAlignment w:val="bottom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你校应按规定提前向社会公布学生住宿费标准，并做好宣传解释等相关工作，收费按规定使用非税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票据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（电子），收入按规定缴入财政专户，实行收支两条线管理，按财政规定管理，并接受价格、财政部门的监督检查。</w:t>
      </w:r>
    </w:p>
    <w:p>
      <w:pPr>
        <w:topLinePunct/>
        <w:spacing w:line="240" w:lineRule="atLeast"/>
        <w:ind w:left="1" w:firstLine="640" w:firstLineChars="200"/>
        <w:textAlignment w:val="bottom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批复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自 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 xml:space="preserve"> 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日起执行，原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缙发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改价〔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号文件同时废止。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60" w:firstLineChars="200"/>
        <w:rPr>
          <w:rFonts w:hint="eastAsia" w:eastAsia="宋体" w:asciiTheme="minorAscii" w:hAnsiTheme="minorAscii"/>
          <w:sz w:val="28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缙云县发展和改革局   缙云县财政局    缙云县教育局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2025年XX月XX日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4C065"/>
    <w:multiLevelType w:val="singleLevel"/>
    <w:tmpl w:val="6B64C0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GYzMzYwMjM1ZjQxNTc1MWIyOTFjMDNmNWUxMDcifQ=="/>
  </w:docVars>
  <w:rsids>
    <w:rsidRoot w:val="00000000"/>
    <w:rsid w:val="0C5D2FB8"/>
    <w:rsid w:val="10604C2A"/>
    <w:rsid w:val="13C62544"/>
    <w:rsid w:val="19531D50"/>
    <w:rsid w:val="1F4C54DD"/>
    <w:rsid w:val="2612116A"/>
    <w:rsid w:val="28D063C8"/>
    <w:rsid w:val="2F1242B9"/>
    <w:rsid w:val="30906E1C"/>
    <w:rsid w:val="310A559C"/>
    <w:rsid w:val="4704279A"/>
    <w:rsid w:val="48500168"/>
    <w:rsid w:val="49575358"/>
    <w:rsid w:val="4EF57719"/>
    <w:rsid w:val="54E84943"/>
    <w:rsid w:val="62B42B1C"/>
    <w:rsid w:val="642F6D22"/>
    <w:rsid w:val="6A8A6DC1"/>
    <w:rsid w:val="714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540" w:lineRule="exact"/>
      <w:ind w:firstLine="560" w:firstLineChars="200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649</Characters>
  <Lines>0</Lines>
  <Paragraphs>0</Paragraphs>
  <TotalTime>16</TotalTime>
  <ScaleCrop>false</ScaleCrop>
  <LinksUpToDate>false</LinksUpToDate>
  <CharactersWithSpaces>664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2025-05-07T02:02:00Z</dcterms:created>
  <dc:creator>Administrator</dc:creator>
  <cp:lastModifiedBy>缙云县发改局文书</cp:lastModifiedBy>
  <cp:lastPrinted>2025-05-13T01:32:00Z</cp:lastPrinted>
  <dcterms:modified xsi:type="dcterms:W3CDTF">2025-05-29T03:50:14Z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eyJoZGlkIjoiNTZmMGM2Yzg2Y2EwZmJlZDc2MGJkM2E4Nzk0OTMwMzQiLCJ1c2VySWQiOiI0NTg5MzI2MzMifQ==</vt:lpwstr>
  </property>
  <property fmtid="{D5CDD505-2E9C-101B-9397-08002B2CF9AE}" pid="4" name="ICV">
    <vt:lpwstr>FE4910BA89EB4D7BADF36F5650EE7AA9_13</vt:lpwstr>
  </property>
</Properties>
</file>