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560" w:lineRule="exact"/>
        <w:jc w:val="center"/>
        <w:rPr>
          <w:rFonts w:ascii="Times New Roman" w:hAnsi="Times New Roman" w:eastAsia="方正小标宋简体" w:cs="方正小标宋简体"/>
          <w:kern w:val="2"/>
          <w:sz w:val="44"/>
          <w:szCs w:val="44"/>
          <w:lang w:eastAsia="zh-CN"/>
        </w:rPr>
      </w:pPr>
      <w:bookmarkStart w:id="1" w:name="_GoBack"/>
      <w:bookmarkStart w:id="0" w:name="_Hlk171431071"/>
      <w:r>
        <w:rPr>
          <w:rFonts w:ascii="Times New Roman" w:hAnsi="Times New Roman" w:eastAsia="方正小标宋简体" w:cs="方正小标宋简体"/>
          <w:kern w:val="2"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eastAsia="zh-CN"/>
        </w:rPr>
        <w:t>《磐安县中心城区声环境功能区划分方案（二次征求意见稿）》</w:t>
      </w:r>
      <w:r>
        <w:rPr>
          <w:rFonts w:ascii="Times New Roman" w:hAnsi="Times New Roman" w:eastAsia="方正小标宋简体" w:cs="方正小标宋简体"/>
          <w:kern w:val="2"/>
          <w:sz w:val="44"/>
          <w:szCs w:val="44"/>
          <w:lang w:eastAsia="zh-CN"/>
        </w:rPr>
        <w:t>的起草说明</w:t>
      </w:r>
      <w:bookmarkEnd w:id="1"/>
    </w:p>
    <w:p>
      <w:pPr>
        <w:autoSpaceDE/>
        <w:autoSpaceDN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</w:pPr>
    </w:p>
    <w:p>
      <w:pPr>
        <w:autoSpaceDE/>
        <w:autoSpaceDN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>根据国家声环境功能区划分技术规范、声环境功能区划分管理工作等文件要求，结合我县国土、交通以及工业发展等相关规划，对磐安县中心城区进行声环境功能区划分。与《磐安县中心城区声环境功能区划分方案（征求意见稿）》相比，主要有以下变化：</w:t>
      </w:r>
    </w:p>
    <w:p>
      <w:pPr>
        <w:autoSpaceDE/>
        <w:autoSpaceDN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>1、本次区划方案划分范围以磐安县最新的国土空间规划为依据，包括安文街道和新渥街道行政区范围。</w:t>
      </w:r>
    </w:p>
    <w:p>
      <w:pPr>
        <w:autoSpaceDE/>
        <w:autoSpaceDN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>2、功能区数量变化，本次区划方案根据用地类型将部分1类区合并，依据工业用地控制线将3类区数量进一步细化。</w:t>
      </w:r>
    </w:p>
    <w:p>
      <w:pPr>
        <w:autoSpaceDE/>
        <w:autoSpaceDN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</w:pPr>
    </w:p>
    <w:p>
      <w:pPr>
        <w:autoSpaceDE/>
        <w:autoSpaceDN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</w:pPr>
    </w:p>
    <w:p>
      <w:pPr>
        <w:autoSpaceDE/>
        <w:autoSpaceDN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</w:pPr>
    </w:p>
    <w:p>
      <w:pPr>
        <w:autoSpaceDE/>
        <w:autoSpaceDN/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>金华市生态环境局磐安分局</w:t>
      </w:r>
    </w:p>
    <w:p>
      <w:pPr>
        <w:wordWrap w:val="0"/>
        <w:autoSpaceDE/>
        <w:autoSpaceDN/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>2024 年9月25日</w:t>
      </w:r>
    </w:p>
    <w:p>
      <w:pPr>
        <w:autoSpaceDE/>
        <w:autoSpaceDN/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</w:pPr>
    </w:p>
    <w:p>
      <w:pPr>
        <w:autoSpaceDE/>
        <w:autoSpaceDN/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</w:pPr>
    </w:p>
    <w:bookmarkEnd w:id="0"/>
    <w:p>
      <w:pPr>
        <w:pStyle w:val="3"/>
        <w:spacing w:before="72"/>
        <w:ind w:left="312"/>
        <w:rPr>
          <w:rFonts w:hint="eastAsia" w:ascii="黑体" w:eastAsia="黑体"/>
          <w:lang w:eastAsia="zh-CN"/>
        </w:rPr>
      </w:pPr>
    </w:p>
    <w:sectPr>
      <w:pgSz w:w="11910" w:h="16850"/>
      <w:pgMar w:top="1600" w:right="1160" w:bottom="1720" w:left="1280" w:header="0" w:footer="153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2C"/>
    <w:rsid w:val="000E1E5C"/>
    <w:rsid w:val="00177B0D"/>
    <w:rsid w:val="002C2956"/>
    <w:rsid w:val="00465F4A"/>
    <w:rsid w:val="0050570D"/>
    <w:rsid w:val="005854A7"/>
    <w:rsid w:val="0067102C"/>
    <w:rsid w:val="006961E3"/>
    <w:rsid w:val="00832E62"/>
    <w:rsid w:val="008E659C"/>
    <w:rsid w:val="009A348C"/>
    <w:rsid w:val="00B15F79"/>
    <w:rsid w:val="00B33FE2"/>
    <w:rsid w:val="00BF7DE0"/>
    <w:rsid w:val="00D601FF"/>
    <w:rsid w:val="00D64522"/>
    <w:rsid w:val="00DA6696"/>
    <w:rsid w:val="00E42DAD"/>
    <w:rsid w:val="00F3253E"/>
    <w:rsid w:val="6FEC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line="533" w:lineRule="exact"/>
      <w:ind w:left="626"/>
      <w:outlineLvl w:val="0"/>
    </w:pPr>
    <w:rPr>
      <w:sz w:val="43"/>
      <w:szCs w:val="43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10"/>
      <w:ind w:left="729" w:hanging="241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8"/>
    <w:link w:val="6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4">
    <w:name w:val="日期 字符"/>
    <w:basedOn w:val="8"/>
    <w:link w:val="4"/>
    <w:semiHidden/>
    <w:qFormat/>
    <w:uiPriority w:val="99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23792-0078-4AC8-9FE1-E2F7987538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239</Characters>
  <Lines>1</Lines>
  <Paragraphs>1</Paragraphs>
  <TotalTime>4</TotalTime>
  <ScaleCrop>false</ScaleCrop>
  <LinksUpToDate>false</LinksUpToDate>
  <CharactersWithSpaces>279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2024-07-19T06:46:00Z</dcterms:created>
  <dc:creator>Byeb</dc:creator>
  <cp:lastModifiedBy>生态环境分局办公室</cp:lastModifiedBy>
  <dcterms:modified xsi:type="dcterms:W3CDTF">2024-09-27T08:02:47Z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1999159209104C53AC107B164917BF42</vt:lpwstr>
  </property>
</Properties>
</file>