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391" w:rightChars="0"/>
        <w:jc w:val="center"/>
        <w:textAlignment w:val="auto"/>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 xml:space="preserve"> 龙游县溪口镇人民政府关于公开征求《溪口镇公共服务一体化</w:t>
      </w:r>
      <w:r>
        <w:rPr>
          <w:rFonts w:hint="eastAsia" w:ascii="方正小标宋简体" w:hAnsi="方正小标宋简体" w:eastAsia="方正小标宋简体" w:cs="方正小标宋简体"/>
          <w:spacing w:val="-6"/>
          <w:sz w:val="44"/>
          <w:szCs w:val="44"/>
          <w:lang w:eastAsia="zh-CN"/>
        </w:rPr>
        <w:t>租房</w:t>
      </w:r>
      <w:r>
        <w:rPr>
          <w:rFonts w:hint="eastAsia" w:ascii="方正小标宋简体" w:hAnsi="方正小标宋简体" w:eastAsia="方正小标宋简体" w:cs="方正小标宋简体"/>
          <w:spacing w:val="-6"/>
          <w:sz w:val="44"/>
          <w:szCs w:val="44"/>
        </w:rPr>
        <w:t>保障实施意见（试行）</w:t>
      </w:r>
      <w:r>
        <w:rPr>
          <w:rFonts w:hint="eastAsia" w:ascii="方正小标宋简体" w:hAnsi="方正小标宋简体" w:eastAsia="方正小标宋简体" w:cs="方正小标宋简体"/>
          <w:spacing w:val="-6"/>
          <w:sz w:val="44"/>
          <w:szCs w:val="44"/>
          <w:lang w:eastAsia="zh-CN"/>
        </w:rPr>
        <w:t>（征求意见稿）</w:t>
      </w:r>
      <w:r>
        <w:rPr>
          <w:rFonts w:hint="eastAsia" w:ascii="方正小标宋简体" w:hAnsi="方正小标宋简体" w:eastAsia="方正小标宋简体" w:cs="方正小标宋简体"/>
          <w:spacing w:val="-6"/>
          <w:sz w:val="44"/>
          <w:szCs w:val="44"/>
        </w:rPr>
        <w:t>》意见的通知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391" w:rightChars="0" w:firstLine="640" w:firstLineChars="200"/>
        <w:jc w:val="both"/>
        <w:textAlignment w:val="auto"/>
        <w:rPr>
          <w:rFonts w:hint="eastAsia" w:ascii="仿宋_GB2312" w:hAnsi="仿宋_GB2312" w:eastAsia="仿宋_GB2312" w:cs="仿宋_GB2312"/>
          <w:sz w:val="32"/>
          <w:szCs w:val="32"/>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391"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现将《溪口镇公共服务一体化租房保障实施意见（试行）</w:t>
      </w:r>
      <w:r>
        <w:rPr>
          <w:rFonts w:hint="eastAsia" w:ascii="仿宋_GB2312" w:hAnsi="仿宋_GB2312" w:eastAsia="仿宋_GB2312" w:cs="仿宋_GB2312"/>
          <w:sz w:val="32"/>
          <w:szCs w:val="32"/>
          <w:lang w:eastAsia="zh-CN"/>
        </w:rPr>
        <w:t>（征求意见稿）</w:t>
      </w:r>
      <w:r>
        <w:rPr>
          <w:rFonts w:hint="eastAsia" w:ascii="仿宋_GB2312" w:hAnsi="仿宋_GB2312" w:eastAsia="仿宋_GB2312" w:cs="仿宋_GB2312"/>
          <w:sz w:val="32"/>
          <w:szCs w:val="32"/>
        </w:rPr>
        <w:t>》全文公布，征求社会各界意见。如有修改意见和建议，请于202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日前通过信函</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电话等形式将意见建议反馈至我</w:t>
      </w:r>
      <w:r>
        <w:rPr>
          <w:rFonts w:hint="eastAsia" w:ascii="仿宋_GB2312" w:hAnsi="仿宋_GB2312" w:eastAsia="仿宋_GB2312" w:cs="仿宋_GB2312"/>
          <w:sz w:val="32"/>
          <w:szCs w:val="32"/>
          <w:lang w:val="en-US" w:eastAsia="zh-CN"/>
        </w:rPr>
        <w:t>镇综合信息指挥室（党政综合办公室）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联系电话：0570-70</w:t>
      </w:r>
      <w:r>
        <w:rPr>
          <w:rFonts w:hint="eastAsia" w:ascii="仿宋_GB2312" w:hAnsi="仿宋_GB2312" w:eastAsia="仿宋_GB2312" w:cs="仿宋_GB2312"/>
          <w:sz w:val="32"/>
          <w:szCs w:val="32"/>
          <w:lang w:val="en-US" w:eastAsia="zh-CN"/>
        </w:rPr>
        <w:t>73601</w:t>
      </w:r>
      <w:r>
        <w:rPr>
          <w:rFonts w:hint="eastAsia" w:ascii="仿宋_GB2312" w:hAnsi="仿宋_GB2312" w:eastAsia="仿宋_GB2312" w:cs="仿宋_GB2312"/>
          <w:sz w:val="32"/>
          <w:szCs w:val="32"/>
        </w:rPr>
        <w:t>；地址：龙游县</w:t>
      </w:r>
      <w:r>
        <w:rPr>
          <w:rFonts w:hint="eastAsia" w:ascii="仿宋_GB2312" w:hAnsi="仿宋_GB2312" w:eastAsia="仿宋_GB2312" w:cs="仿宋_GB2312"/>
          <w:sz w:val="32"/>
          <w:szCs w:val="32"/>
          <w:lang w:val="en-US" w:eastAsia="zh-CN"/>
        </w:rPr>
        <w:t>溪口镇新溪路36号</w:t>
      </w:r>
      <w:r>
        <w:rPr>
          <w:rFonts w:hint="eastAsia" w:ascii="仿宋_GB2312" w:hAnsi="仿宋_GB2312" w:eastAsia="仿宋_GB2312" w:cs="仿宋_GB2312"/>
          <w:sz w:val="32"/>
          <w:szCs w:val="32"/>
        </w:rPr>
        <w:t>；邮政编码：32440</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sz w:val="32"/>
          <w:szCs w:val="32"/>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954" w:leftChars="144" w:right="0" w:rightChars="0" w:hanging="320" w:hangingChars="1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附件：1.溪口镇公共服务一体化租房保障实施意见（试行）</w:t>
      </w:r>
      <w:r>
        <w:rPr>
          <w:rFonts w:hint="eastAsia" w:ascii="仿宋_GB2312" w:hAnsi="仿宋_GB2312" w:eastAsia="仿宋_GB2312" w:cs="仿宋_GB2312"/>
          <w:sz w:val="32"/>
          <w:szCs w:val="32"/>
          <w:lang w:eastAsia="zh-CN"/>
        </w:rPr>
        <w:t>（征求意见稿）</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600" w:leftChars="0" w:right="0" w:rightChars="0" w:hanging="1600" w:hanging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2.关于《溪口镇公共服务一体化租房保障实施意见（试行）</w:t>
      </w:r>
      <w:r>
        <w:rPr>
          <w:rFonts w:hint="eastAsia" w:ascii="仿宋_GB2312" w:hAnsi="仿宋_GB2312" w:eastAsia="仿宋_GB2312" w:cs="仿宋_GB2312"/>
          <w:sz w:val="32"/>
          <w:szCs w:val="32"/>
          <w:lang w:eastAsia="zh-CN"/>
        </w:rPr>
        <w:t>（征求意见稿）》</w:t>
      </w:r>
      <w:bookmarkStart w:id="0" w:name="_GoBack"/>
      <w:bookmarkEnd w:id="0"/>
      <w:r>
        <w:rPr>
          <w:rFonts w:hint="eastAsia" w:ascii="仿宋_GB2312" w:hAnsi="仿宋_GB2312" w:eastAsia="仿宋_GB2312" w:cs="仿宋_GB2312"/>
          <w:sz w:val="32"/>
          <w:szCs w:val="32"/>
        </w:rPr>
        <w:t>的起草说明</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391" w:rightChars="0"/>
        <w:jc w:val="both"/>
        <w:textAlignment w:val="auto"/>
        <w:rPr>
          <w:rFonts w:hint="eastAsia" w:ascii="仿宋_GB2312" w:hAnsi="仿宋_GB2312" w:eastAsia="仿宋_GB2312" w:cs="仿宋_GB2312"/>
          <w:sz w:val="32"/>
          <w:szCs w:val="32"/>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391" w:rightChars="0"/>
        <w:jc w:val="both"/>
        <w:textAlignment w:val="auto"/>
        <w:rPr>
          <w:rFonts w:hint="eastAsia" w:ascii="仿宋_GB2312" w:hAnsi="仿宋_GB2312" w:eastAsia="仿宋_GB2312" w:cs="仿宋_GB2312"/>
          <w:sz w:val="32"/>
          <w:szCs w:val="32"/>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391" w:right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龙游县</w:t>
      </w:r>
      <w:r>
        <w:rPr>
          <w:rFonts w:hint="eastAsia" w:ascii="仿宋_GB2312" w:hAnsi="仿宋_GB2312" w:eastAsia="仿宋_GB2312" w:cs="仿宋_GB2312"/>
          <w:sz w:val="32"/>
          <w:szCs w:val="32"/>
          <w:lang w:val="en-US" w:eastAsia="zh-CN"/>
        </w:rPr>
        <w:t>溪口镇人民政府</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391"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391" w:rightChars="0"/>
        <w:jc w:val="both"/>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附件1</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391" w:rightChars="0"/>
        <w:jc w:val="center"/>
        <w:textAlignment w:val="auto"/>
        <w:rPr>
          <w:rFonts w:hint="eastAsia" w:ascii="方正小标宋简体" w:hAnsi="方正小标宋简体" w:eastAsia="方正小标宋简体" w:cs="方正小标宋简体"/>
          <w:b w:val="0"/>
          <w:bCs w:val="0"/>
          <w:spacing w:val="-23"/>
          <w:kern w:val="0"/>
          <w:sz w:val="44"/>
          <w:szCs w:val="44"/>
          <w:lang w:val="en-US" w:eastAsia="zh-CN" w:bidi="ar"/>
        </w:rPr>
      </w:pPr>
      <w:r>
        <w:rPr>
          <w:rFonts w:hint="eastAsia" w:ascii="方正小标宋简体" w:hAnsi="方正小标宋简体" w:eastAsia="方正小标宋简体" w:cs="方正小标宋简体"/>
          <w:b w:val="0"/>
          <w:bCs w:val="0"/>
          <w:spacing w:val="-23"/>
          <w:kern w:val="0"/>
          <w:sz w:val="44"/>
          <w:szCs w:val="44"/>
          <w:lang w:val="en-US" w:eastAsia="zh-CN" w:bidi="ar"/>
        </w:rPr>
        <w:t>溪口镇公共服务一体化租房保障实施意（试行）</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69" w:afterLines="150" w:afterAutospacing="0" w:line="360" w:lineRule="auto"/>
        <w:ind w:right="391" w:rightChars="0"/>
        <w:jc w:val="center"/>
        <w:textAlignment w:val="auto"/>
        <w:rPr>
          <w:rFonts w:hint="eastAsia" w:ascii="楷体_GB2312" w:hAnsi="楷体_GB2312" w:eastAsia="楷体_GB2312" w:cs="楷体_GB2312"/>
          <w:b w:val="0"/>
          <w:bCs w:val="0"/>
          <w:kern w:val="0"/>
          <w:sz w:val="32"/>
          <w:szCs w:val="32"/>
          <w:lang w:val="en-US" w:eastAsia="zh-CN" w:bidi="ar"/>
        </w:rPr>
      </w:pPr>
      <w:r>
        <w:rPr>
          <w:rFonts w:hint="eastAsia" w:ascii="楷体_GB2312" w:hAnsi="楷体_GB2312" w:eastAsia="楷体_GB2312" w:cs="楷体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为进一步推进公共服务一体化改革，更好满足百姓对优质均衡公共服务的基本需求，保障各类人群在溪口集镇短期住房需求，特制定以下租房保障实施意见。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一、目的意义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深入贯彻以人民为中心的发展思想，聚焦青年创客、幼儿</w:t>
      </w:r>
      <w:r>
        <w:rPr>
          <w:rFonts w:hint="default" w:ascii="仿宋" w:hAnsi="仿宋" w:eastAsia="仿宋" w:cs="仿宋"/>
          <w:sz w:val="32"/>
          <w:szCs w:val="32"/>
          <w:lang w:eastAsia="zh-CN"/>
        </w:rPr>
        <w:t>陪读</w:t>
      </w:r>
      <w:r>
        <w:rPr>
          <w:rFonts w:hint="eastAsia" w:ascii="仿宋" w:hAnsi="仿宋" w:eastAsia="仿宋" w:cs="仿宋"/>
          <w:sz w:val="32"/>
          <w:szCs w:val="32"/>
          <w:lang w:eastAsia="zh-CN"/>
        </w:rPr>
        <w:t>家长群体，保障就业创业、托幼就学等短期住房需求，盘活存量住房资源，完善以</w:t>
      </w:r>
      <w:r>
        <w:rPr>
          <w:rFonts w:hint="default" w:ascii="仿宋" w:hAnsi="仿宋" w:eastAsia="仿宋" w:cs="仿宋"/>
          <w:sz w:val="32"/>
          <w:szCs w:val="32"/>
          <w:lang w:eastAsia="zh-CN"/>
        </w:rPr>
        <w:t>基本需求保障</w:t>
      </w:r>
      <w:r>
        <w:rPr>
          <w:rFonts w:hint="eastAsia" w:ascii="仿宋" w:hAnsi="仿宋" w:eastAsia="仿宋" w:cs="仿宋"/>
          <w:sz w:val="32"/>
          <w:szCs w:val="32"/>
          <w:lang w:eastAsia="zh-CN"/>
        </w:rPr>
        <w:t>为核心、与人口集聚趋势相适应的公共服务一体化住房保障机制，打造更加具有吸引力的龙南公共服务</w:t>
      </w:r>
      <w:r>
        <w:rPr>
          <w:rFonts w:hint="default" w:ascii="仿宋" w:hAnsi="仿宋" w:eastAsia="仿宋" w:cs="仿宋"/>
          <w:sz w:val="32"/>
          <w:szCs w:val="32"/>
          <w:lang w:eastAsia="zh-CN"/>
        </w:rPr>
        <w:t>体系</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二、申报对象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（一）基本要求：申请人及配偶、子女、父母在溪口集镇无自有房产，3年（含）内无溪口镇范围房产转让记录，且未租住企业宿舍或人才周转房、公租房、人才公寓等政府性保障房的。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（二）一类对象：有幼儿在溪口镇幼儿园集中就读的家庭。溪口镇幼儿园包含溪口镇中心幼儿园、溪口镇中心幼儿园未来乡村分园。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（三）二类对象：在溪口镇从事文化创意、社区运营、数字经济、电子商务、物流配送、运动健康、旅游研学、教育医疗等乡村振兴、共同富裕产业的个人</w:t>
      </w:r>
      <w:r>
        <w:rPr>
          <w:rFonts w:hint="default" w:ascii="仿宋" w:hAnsi="仿宋" w:eastAsia="仿宋" w:cs="仿宋"/>
          <w:sz w:val="32"/>
          <w:szCs w:val="32"/>
          <w:lang w:eastAsia="zh-CN"/>
        </w:rPr>
        <w:t>或</w:t>
      </w:r>
      <w:r>
        <w:rPr>
          <w:rFonts w:hint="eastAsia" w:ascii="仿宋" w:hAnsi="仿宋" w:eastAsia="仿宋" w:cs="仿宋"/>
          <w:sz w:val="32"/>
          <w:szCs w:val="32"/>
          <w:lang w:eastAsia="zh-CN"/>
        </w:rPr>
        <w:t>团队。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（四）三类对象：来溪口镇集镇范围从事文化创意、社区运营、数字经济、电子商务、物流配送、运动健康、旅游研学、教育医疗等乡村振兴、共同富裕类调研课题的高校学生团队。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三、优惠政策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1.经审核认定的</w:t>
      </w:r>
      <w:r>
        <w:rPr>
          <w:rFonts w:hint="eastAsia" w:ascii="仿宋" w:hAnsi="仿宋" w:eastAsia="仿宋" w:cs="仿宋"/>
          <w:sz w:val="32"/>
          <w:szCs w:val="32"/>
          <w:lang w:eastAsia="zh-CN"/>
        </w:rPr>
        <w:t>一类对象可以申请由溪口镇人民政府提供的指定公共租赁住房或社会化租房货币补助</w:t>
      </w:r>
      <w:r>
        <w:rPr>
          <w:rFonts w:hint="default" w:ascii="仿宋" w:hAnsi="仿宋" w:eastAsia="仿宋" w:cs="仿宋"/>
          <w:sz w:val="32"/>
          <w:szCs w:val="32"/>
          <w:lang w:eastAsia="zh-CN"/>
        </w:rPr>
        <w:t>（两个政策不可叠加享受）。</w:t>
      </w:r>
      <w:r>
        <w:rPr>
          <w:rFonts w:hint="eastAsia" w:ascii="仿宋" w:hAnsi="仿宋" w:eastAsia="仿宋" w:cs="仿宋"/>
          <w:sz w:val="32"/>
          <w:szCs w:val="32"/>
          <w:lang w:eastAsia="zh-CN"/>
        </w:rPr>
        <w:t>社会化租房货币补助为</w:t>
      </w:r>
      <w:r>
        <w:rPr>
          <w:rFonts w:hint="eastAsia" w:ascii="仿宋" w:hAnsi="仿宋" w:eastAsia="仿宋" w:cs="仿宋"/>
          <w:sz w:val="32"/>
          <w:szCs w:val="32"/>
          <w:lang w:val="en-US" w:eastAsia="zh-CN"/>
        </w:rPr>
        <w:t>100元/月。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2.经审核认定的</w:t>
      </w:r>
      <w:r>
        <w:rPr>
          <w:rFonts w:hint="eastAsia" w:ascii="仿宋" w:hAnsi="仿宋" w:eastAsia="仿宋" w:cs="仿宋"/>
          <w:sz w:val="32"/>
          <w:szCs w:val="32"/>
          <w:lang w:eastAsia="zh-CN"/>
        </w:rPr>
        <w:t>二类对象可以申请由溪口镇人民政府提供的指定公共租赁住房</w:t>
      </w:r>
      <w:r>
        <w:rPr>
          <w:rFonts w:hint="default" w:ascii="仿宋" w:hAnsi="仿宋" w:eastAsia="仿宋" w:cs="仿宋"/>
          <w:sz w:val="32"/>
          <w:szCs w:val="32"/>
          <w:lang w:eastAsia="zh-CN"/>
        </w:rPr>
        <w:t>，或按《溪口镇“未来乡村”人才服务保障实施意见》</w:t>
      </w:r>
      <w:r>
        <w:rPr>
          <w:rFonts w:hint="eastAsia" w:ascii="仿宋" w:hAnsi="仿宋" w:eastAsia="仿宋" w:cs="仿宋"/>
          <w:sz w:val="32"/>
          <w:szCs w:val="32"/>
          <w:lang w:eastAsia="zh-CN"/>
        </w:rPr>
        <w:t>（</w:t>
      </w:r>
      <w:r>
        <w:rPr>
          <w:rFonts w:hint="default" w:ascii="仿宋" w:hAnsi="仿宋" w:eastAsia="仿宋" w:cs="仿宋"/>
          <w:sz w:val="32"/>
          <w:szCs w:val="32"/>
          <w:lang w:eastAsia="zh-CN"/>
        </w:rPr>
        <w:t>溪政〔202</w:t>
      </w:r>
      <w:r>
        <w:rPr>
          <w:rFonts w:hint="eastAsia" w:ascii="仿宋" w:hAnsi="仿宋" w:eastAsia="仿宋" w:cs="仿宋"/>
          <w:sz w:val="32"/>
          <w:szCs w:val="32"/>
          <w:lang w:val="en-US" w:eastAsia="zh-CN"/>
        </w:rPr>
        <w:t>3</w:t>
      </w:r>
      <w:r>
        <w:rPr>
          <w:rFonts w:hint="default" w:ascii="仿宋" w:hAnsi="仿宋" w:eastAsia="仿宋" w:cs="仿宋"/>
          <w:sz w:val="32"/>
          <w:szCs w:val="32"/>
          <w:lang w:eastAsia="zh-CN"/>
        </w:rPr>
        <w:t>〕40号</w:t>
      </w:r>
      <w:r>
        <w:rPr>
          <w:rFonts w:hint="eastAsia" w:ascii="仿宋" w:hAnsi="仿宋" w:eastAsia="仿宋" w:cs="仿宋"/>
          <w:sz w:val="32"/>
          <w:szCs w:val="32"/>
          <w:lang w:eastAsia="zh-CN"/>
        </w:rPr>
        <w:t>）</w:t>
      </w:r>
      <w:r>
        <w:rPr>
          <w:rFonts w:hint="default" w:ascii="仿宋" w:hAnsi="仿宋" w:eastAsia="仿宋" w:cs="仿宋"/>
          <w:sz w:val="32"/>
          <w:szCs w:val="32"/>
          <w:lang w:eastAsia="zh-CN"/>
        </w:rPr>
        <w:t>文件规定，申报定点住宿补贴</w:t>
      </w:r>
      <w:r>
        <w:rPr>
          <w:rFonts w:hint="eastAsia" w:ascii="仿宋" w:hAnsi="仿宋" w:eastAsia="仿宋" w:cs="仿宋"/>
          <w:sz w:val="32"/>
          <w:szCs w:val="32"/>
          <w:lang w:eastAsia="zh-CN"/>
        </w:rPr>
        <w:t>，两项政策不可同时享受</w:t>
      </w:r>
      <w:r>
        <w:rPr>
          <w:rFonts w:hint="default"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3.本实施意见所称公共租赁住房，房源由溪口镇人民政府统筹保障，具体以当年度公告房源为准。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default" w:ascii="仿宋" w:hAnsi="仿宋" w:eastAsia="仿宋" w:cs="仿宋"/>
          <w:sz w:val="32"/>
          <w:szCs w:val="32"/>
          <w:lang w:eastAsia="zh-CN"/>
        </w:rPr>
        <w:t>.</w:t>
      </w:r>
      <w:r>
        <w:rPr>
          <w:rFonts w:hint="default" w:ascii="仿宋" w:hAnsi="仿宋" w:eastAsia="仿宋" w:cs="仿宋"/>
          <w:sz w:val="32"/>
          <w:szCs w:val="32"/>
          <w:lang w:val="en-US" w:eastAsia="zh-CN"/>
        </w:rPr>
        <w:t>财政供养人员不得申请</w:t>
      </w:r>
      <w:r>
        <w:rPr>
          <w:rFonts w:hint="eastAsia" w:ascii="仿宋" w:hAnsi="仿宋" w:eastAsia="仿宋" w:cs="仿宋"/>
          <w:sz w:val="32"/>
          <w:szCs w:val="32"/>
          <w:lang w:eastAsia="zh-CN"/>
        </w:rPr>
        <w:t>公共租赁住房或社会化租房货币补助</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四、认定程序及办法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default" w:ascii="仿宋" w:hAnsi="仿宋" w:eastAsia="仿宋" w:cs="仿宋"/>
          <w:sz w:val="32"/>
          <w:szCs w:val="32"/>
          <w:lang w:eastAsia="zh-CN"/>
        </w:rPr>
        <w:t>1.</w:t>
      </w:r>
      <w:r>
        <w:rPr>
          <w:rFonts w:hint="eastAsia" w:ascii="仿宋" w:hAnsi="仿宋" w:eastAsia="仿宋" w:cs="仿宋"/>
          <w:sz w:val="32"/>
          <w:szCs w:val="32"/>
          <w:lang w:eastAsia="zh-CN"/>
        </w:rPr>
        <w:t>申请人应当根据溪口镇人民政府的规定，向溪口镇公共服务一体化租房保障工作领导小组提交申请材料，并对申请材料的真实性负责。申请人应当书面同意政府部门核实其申报信息。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2.</w:t>
      </w:r>
      <w:r>
        <w:rPr>
          <w:rFonts w:hint="eastAsia" w:ascii="仿宋" w:hAnsi="仿宋" w:eastAsia="仿宋" w:cs="仿宋"/>
          <w:sz w:val="32"/>
          <w:szCs w:val="32"/>
          <w:lang w:eastAsia="zh-CN"/>
        </w:rPr>
        <w:t>溪口镇公共服务一体化租房保障工作领导小组负责组织评审，</w:t>
      </w:r>
      <w:r>
        <w:rPr>
          <w:rFonts w:hint="default" w:ascii="仿宋" w:hAnsi="仿宋" w:eastAsia="仿宋" w:cs="仿宋"/>
          <w:sz w:val="32"/>
          <w:szCs w:val="32"/>
          <w:lang w:eastAsia="zh-CN"/>
        </w:rPr>
        <w:t>对符合申请条件的申请人</w:t>
      </w:r>
      <w:r>
        <w:rPr>
          <w:rFonts w:hint="eastAsia" w:ascii="仿宋" w:hAnsi="仿宋" w:eastAsia="仿宋" w:cs="仿宋"/>
          <w:sz w:val="32"/>
          <w:szCs w:val="32"/>
          <w:lang w:eastAsia="zh-CN"/>
        </w:rPr>
        <w:t>出具评审结果并进行公示，</w:t>
      </w:r>
      <w:r>
        <w:rPr>
          <w:rFonts w:hint="default" w:ascii="仿宋" w:hAnsi="仿宋" w:eastAsia="仿宋" w:cs="仿宋"/>
          <w:sz w:val="32"/>
          <w:szCs w:val="32"/>
          <w:lang w:eastAsia="zh-CN"/>
        </w:rPr>
        <w:t>经公示无异议或者异议不成立的，</w:t>
      </w:r>
      <w:r>
        <w:rPr>
          <w:rFonts w:hint="eastAsia" w:ascii="仿宋" w:hAnsi="仿宋" w:eastAsia="仿宋" w:cs="仿宋"/>
          <w:sz w:val="32"/>
          <w:szCs w:val="32"/>
          <w:lang w:eastAsia="zh-CN"/>
        </w:rPr>
        <w:t>凭评审结果</w:t>
      </w:r>
      <w:r>
        <w:rPr>
          <w:rFonts w:hint="default" w:ascii="仿宋" w:hAnsi="仿宋" w:eastAsia="仿宋" w:cs="仿宋"/>
          <w:sz w:val="32"/>
          <w:szCs w:val="32"/>
          <w:lang w:eastAsia="zh-CN"/>
        </w:rPr>
        <w:t>向溪口镇人民政府申请相关政策。申请公共租赁住房对象登记为轮候对象</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对不符合申请条件的申请人，应当书面通知并说明理由。申请人对审核结果有异议，可以向溪口镇人民政府申请复核</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溪口镇人民政府应当会同有关部门进行复核，并在15个工作日内将复核结果书面告知申请人。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五、有关要求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default" w:ascii="仿宋" w:hAnsi="仿宋" w:eastAsia="仿宋" w:cs="仿宋"/>
          <w:sz w:val="32"/>
          <w:szCs w:val="32"/>
          <w:lang w:eastAsia="zh-CN"/>
        </w:rPr>
        <w:t>1.</w:t>
      </w:r>
      <w:r>
        <w:rPr>
          <w:rFonts w:hint="eastAsia" w:ascii="仿宋" w:hAnsi="仿宋" w:eastAsia="仿宋" w:cs="仿宋"/>
          <w:sz w:val="32"/>
          <w:szCs w:val="32"/>
          <w:lang w:eastAsia="zh-CN"/>
        </w:rPr>
        <w:t>组织保障到位。发挥溪口镇公共服务一体化租房保障工作领导小组牵头抓总作用，研究制定政策申领的具体经办流程、细化服务内容等，并落实专人加强同申报人的对接联系，帮助解决申请过程中存在的问题，及时补缺资料。各村社和职能科室要积极配合，支持租房保障政策的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default" w:ascii="仿宋" w:hAnsi="仿宋" w:eastAsia="仿宋" w:cs="仿宋"/>
          <w:sz w:val="32"/>
          <w:szCs w:val="32"/>
          <w:lang w:eastAsia="zh-CN"/>
        </w:rPr>
        <w:t>2.</w:t>
      </w:r>
      <w:r>
        <w:rPr>
          <w:rFonts w:hint="eastAsia" w:ascii="仿宋" w:hAnsi="仿宋" w:eastAsia="仿宋" w:cs="仿宋"/>
          <w:sz w:val="32"/>
          <w:szCs w:val="32"/>
          <w:lang w:eastAsia="zh-CN"/>
        </w:rPr>
        <w:t>政策执行到位。溪口镇公共服务一体化租房保障工作领导小组办公室要严格落实申报认定的有关要求，严把资料申报、审核认定公示公开三个重点环节，让政策执行的过程信息和结果信息公开透明、公平公正，确保政策执行不走形不变样。参与审核认定的人员要严格遵守审核工作纪律，严禁弄虚作假、徇私舞弊等行为，确保政策执行规范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default" w:ascii="仿宋" w:hAnsi="仿宋" w:eastAsia="仿宋" w:cs="仿宋"/>
          <w:sz w:val="32"/>
          <w:szCs w:val="32"/>
          <w:lang w:eastAsia="zh-CN"/>
        </w:rPr>
        <w:t>3.</w:t>
      </w:r>
      <w:r>
        <w:rPr>
          <w:rFonts w:hint="eastAsia" w:ascii="仿宋" w:hAnsi="仿宋" w:eastAsia="仿宋" w:cs="仿宋"/>
          <w:sz w:val="32"/>
          <w:szCs w:val="32"/>
          <w:lang w:eastAsia="zh-CN"/>
        </w:rPr>
        <w:t>经费保障到位。将租房保障工作经费放到公共服务一体化经费中统一考虑，采取政府财政列支为主的保障方式。具体由溪口镇公共服务一体化租房保障工作领导小组办公室牵头，加强对经费使用的管理，确保租房保障资金使用规范、合理，切实为有租房需要的人群提供财力保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该文件自下发之日起实行，</w:t>
      </w:r>
      <w:r>
        <w:rPr>
          <w:rFonts w:hint="eastAsia" w:ascii="仿宋" w:hAnsi="仿宋" w:eastAsia="仿宋" w:cs="仿宋"/>
          <w:sz w:val="32"/>
          <w:szCs w:val="32"/>
          <w:lang w:eastAsia="zh-CN"/>
        </w:rPr>
        <w:t>由溪口镇公共服务一体化租房保障工作领导小组办公室负责解释。</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附件：1.溪口镇公共服务一体化租房保障工作领导小组办公室名单</w:t>
      </w:r>
    </w:p>
    <w:p>
      <w:pPr>
        <w:keepNext w:val="0"/>
        <w:keepLines w:val="0"/>
        <w:pageBreakBefore w:val="0"/>
        <w:widowControl w:val="0"/>
        <w:kinsoku/>
        <w:wordWrap/>
        <w:overflowPunct/>
        <w:topLinePunct w:val="0"/>
        <w:autoSpaceDE/>
        <w:autoSpaceDN/>
        <w:bidi w:val="0"/>
        <w:adjustRightInd/>
        <w:snapToGrid/>
        <w:spacing w:line="560" w:lineRule="exact"/>
        <w:ind w:firstLine="1420" w:firstLineChars="444"/>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2.溪口镇公共服务一体化租房优惠申请表（适用一类对象）</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3.溪口镇公共服务一体化租房优惠申请表（适用二、三类对象）</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4.溪口镇公共租赁住房管理办法</w:t>
      </w:r>
    </w:p>
    <w:p>
      <w:pPr>
        <w:autoSpaceDE w:val="0"/>
        <w:spacing w:after="312" w:afterLines="100" w:line="600" w:lineRule="exact"/>
        <w:jc w:val="center"/>
        <w:rPr>
          <w:rFonts w:ascii="仿宋" w:hAnsi="仿宋" w:eastAsia="仿宋" w:cs="仿宋"/>
          <w:b/>
          <w:sz w:val="32"/>
          <w:szCs w:val="32"/>
          <w:lang w:bidi="ar"/>
        </w:rPr>
      </w:pPr>
    </w:p>
    <w:p>
      <w:pPr>
        <w:autoSpaceDE w:val="0"/>
        <w:spacing w:after="312" w:afterLines="100" w:line="600" w:lineRule="exact"/>
        <w:jc w:val="center"/>
        <w:rPr>
          <w:rFonts w:ascii="仿宋" w:hAnsi="仿宋" w:eastAsia="仿宋" w:cs="仿宋"/>
          <w:b/>
          <w:sz w:val="32"/>
          <w:szCs w:val="32"/>
          <w:lang w:bidi="ar"/>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ajorEastAsia" w:hAnsiTheme="majorEastAsia" w:eastAsiaTheme="majorEastAsia" w:cstheme="majorEastAsia"/>
          <w:b/>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ajorEastAsia" w:hAnsiTheme="majorEastAsia" w:eastAsiaTheme="majorEastAsia" w:cstheme="majorEastAsia"/>
          <w:b/>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ajorEastAsia" w:hAnsiTheme="majorEastAsia" w:eastAsiaTheme="majorEastAsia" w:cstheme="majorEastAsia"/>
          <w:b/>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ajorEastAsia" w:hAnsiTheme="majorEastAsia" w:eastAsiaTheme="majorEastAsia" w:cstheme="majorEastAsia"/>
          <w:b/>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ajorEastAsia" w:hAnsiTheme="majorEastAsia" w:eastAsiaTheme="majorEastAsia" w:cstheme="majorEastAsia"/>
          <w:b/>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ajorEastAsia" w:hAnsiTheme="majorEastAsia" w:eastAsiaTheme="majorEastAsia" w:cstheme="majorEastAsia"/>
          <w:b/>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ajorEastAsia" w:hAnsiTheme="majorEastAsia" w:eastAsiaTheme="majorEastAsia" w:cstheme="majorEastAsia"/>
          <w:b/>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bidi="ar"/>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溪口镇公共服务一体化租房保障工作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领导小组办公室名单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长：佘律星（党委书记）</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副组长：高明月（党委副书记、镇长）</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员：郑德胜（人大主席）</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缪晨晖（党委副书记）</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诸葛鑫（党委委员、常务副镇长）</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金  献（党委委员、宣传委员）</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金  贝（党委委员、组织委员）</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袁平华（人大副主席）</w:t>
      </w:r>
    </w:p>
    <w:p>
      <w:pPr>
        <w:keepNext w:val="0"/>
        <w:keepLines w:val="0"/>
        <w:pageBreakBefore w:val="0"/>
        <w:widowControl w:val="0"/>
        <w:kinsoku/>
        <w:wordWrap/>
        <w:overflowPunct/>
        <w:topLinePunct w:val="0"/>
        <w:autoSpaceDE/>
        <w:autoSpaceDN/>
        <w:bidi w:val="0"/>
        <w:adjustRightInd/>
        <w:snapToGrid/>
        <w:spacing w:line="600" w:lineRule="exact"/>
        <w:ind w:firstLine="1929" w:firstLineChars="603"/>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赖光辉（经济生态办主任）</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雷金洋（文旅办主任）</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姜金玲（公共服务中心主任）</w:t>
      </w:r>
    </w:p>
    <w:p>
      <w:pPr>
        <w:keepNext w:val="0"/>
        <w:keepLines w:val="0"/>
        <w:pageBreakBefore w:val="0"/>
        <w:widowControl w:val="0"/>
        <w:kinsoku/>
        <w:wordWrap/>
        <w:overflowPunct/>
        <w:topLinePunct w:val="0"/>
        <w:autoSpaceDE/>
        <w:autoSpaceDN/>
        <w:bidi w:val="0"/>
        <w:adjustRightInd/>
        <w:snapToGrid/>
        <w:spacing w:line="600" w:lineRule="exact"/>
        <w:ind w:firstLine="1929" w:firstLineChars="603"/>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张  婷（溪口中心幼儿园园长）</w:t>
      </w:r>
    </w:p>
    <w:p>
      <w:pPr>
        <w:keepNext w:val="0"/>
        <w:keepLines w:val="0"/>
        <w:pageBreakBefore w:val="0"/>
        <w:widowControl w:val="0"/>
        <w:kinsoku/>
        <w:wordWrap/>
        <w:overflowPunct/>
        <w:topLinePunct w:val="0"/>
        <w:autoSpaceDE/>
        <w:autoSpaceDN/>
        <w:bidi w:val="0"/>
        <w:adjustRightInd/>
        <w:snapToGrid/>
        <w:spacing w:line="600" w:lineRule="exact"/>
        <w:ind w:firstLine="1929" w:firstLineChars="603"/>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姜  鹏（青春联合会会长）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0"/>
        <w:jc w:val="both"/>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领导小组下设办公室在镇公共服务中心，由分管公共服务的分管领导兼任办公室主任，公共服务中心主任具体负责日常工作。</w:t>
      </w:r>
    </w:p>
    <w:p>
      <w:pPr>
        <w:keepNext w:val="0"/>
        <w:keepLines w:val="0"/>
        <w:pageBreakBefore w:val="0"/>
        <w:widowControl w:val="0"/>
        <w:kinsoku/>
        <w:wordWrap/>
        <w:overflowPunct/>
        <w:topLinePunct w:val="0"/>
        <w:autoSpaceDE w:val="0"/>
        <w:autoSpaceDN/>
        <w:bidi w:val="0"/>
        <w:adjustRightInd/>
        <w:snapToGrid/>
        <w:spacing w:line="600" w:lineRule="exact"/>
        <w:jc w:val="left"/>
        <w:textAlignment w:val="auto"/>
        <w:rPr>
          <w:rFonts w:hint="eastAsia" w:asciiTheme="majorEastAsia" w:hAnsiTheme="majorEastAsia" w:eastAsiaTheme="majorEastAsia" w:cstheme="majorEastAsia"/>
          <w:b/>
          <w:sz w:val="32"/>
          <w:szCs w:val="32"/>
          <w:lang w:bidi="ar"/>
        </w:rPr>
      </w:pPr>
    </w:p>
    <w:p>
      <w:pPr>
        <w:keepNext w:val="0"/>
        <w:keepLines w:val="0"/>
        <w:pageBreakBefore w:val="0"/>
        <w:widowControl w:val="0"/>
        <w:kinsoku/>
        <w:wordWrap/>
        <w:overflowPunct/>
        <w:topLinePunct w:val="0"/>
        <w:autoSpaceDE w:val="0"/>
        <w:autoSpaceDN/>
        <w:bidi w:val="0"/>
        <w:adjustRightInd/>
        <w:snapToGrid/>
        <w:spacing w:line="600" w:lineRule="exact"/>
        <w:jc w:val="left"/>
        <w:textAlignment w:val="auto"/>
        <w:rPr>
          <w:rFonts w:hint="eastAsia" w:ascii="黑体" w:hAnsi="黑体" w:eastAsia="黑体" w:cs="黑体"/>
          <w:b w:val="0"/>
          <w:bCs/>
          <w:sz w:val="32"/>
          <w:szCs w:val="32"/>
          <w:lang w:val="en-US" w:eastAsia="zh-CN" w:bidi="ar"/>
        </w:rPr>
      </w:pPr>
      <w:r>
        <w:rPr>
          <w:rFonts w:hint="eastAsia" w:ascii="黑体" w:hAnsi="黑体" w:eastAsia="黑体" w:cs="黑体"/>
          <w:b w:val="0"/>
          <w:bCs/>
          <w:sz w:val="32"/>
          <w:szCs w:val="32"/>
          <w:lang w:bidi="ar"/>
        </w:rPr>
        <w:t>附件</w:t>
      </w:r>
      <w:r>
        <w:rPr>
          <w:rFonts w:hint="eastAsia" w:ascii="黑体" w:hAnsi="黑体" w:eastAsia="黑体" w:cs="黑体"/>
          <w:b w:val="0"/>
          <w:bCs/>
          <w:sz w:val="32"/>
          <w:szCs w:val="32"/>
          <w:lang w:val="en-US" w:eastAsia="zh-CN" w:bidi="ar"/>
        </w:rPr>
        <w:t>2</w:t>
      </w:r>
    </w:p>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溪口镇公共服务一体化租房优惠申请表</w:t>
      </w:r>
    </w:p>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b/>
          <w:sz w:val="32"/>
          <w:szCs w:val="32"/>
          <w:lang w:val="en-US" w:eastAsia="zh-CN" w:bidi="ar"/>
        </w:rPr>
        <w:t>(适用一类对象)</w:t>
      </w:r>
    </w:p>
    <w:tbl>
      <w:tblPr>
        <w:tblStyle w:val="6"/>
        <w:tblW w:w="8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1195"/>
        <w:gridCol w:w="1470"/>
        <w:gridCol w:w="2133"/>
        <w:gridCol w:w="657"/>
        <w:gridCol w:w="600"/>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r>
              <w:rPr>
                <w:rFonts w:ascii="仿宋" w:hAnsi="仿宋" w:eastAsia="仿宋" w:cs="仿宋"/>
                <w:sz w:val="24"/>
                <w:lang w:bidi="ar"/>
              </w:rPr>
              <w:t>申请人</w:t>
            </w:r>
          </w:p>
          <w:p>
            <w:pPr>
              <w:autoSpaceDE w:val="0"/>
              <w:jc w:val="center"/>
              <w:rPr>
                <w:rFonts w:ascii="仿宋" w:hAnsi="仿宋" w:eastAsia="仿宋" w:cs="仿宋"/>
                <w:sz w:val="24"/>
              </w:rPr>
            </w:pPr>
            <w:r>
              <w:rPr>
                <w:rFonts w:ascii="仿宋" w:hAnsi="仿宋" w:eastAsia="仿宋" w:cs="仿宋"/>
                <w:sz w:val="24"/>
                <w:lang w:bidi="ar"/>
              </w:rPr>
              <w:t>姓名</w:t>
            </w:r>
          </w:p>
        </w:tc>
        <w:tc>
          <w:tcPr>
            <w:tcW w:w="1195" w:type="dxa"/>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c>
          <w:tcPr>
            <w:tcW w:w="1470" w:type="dxa"/>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r>
              <w:rPr>
                <w:rFonts w:ascii="仿宋" w:hAnsi="仿宋" w:eastAsia="仿宋" w:cs="仿宋"/>
                <w:sz w:val="24"/>
                <w:lang w:bidi="ar"/>
              </w:rPr>
              <w:t>身份证号</w:t>
            </w:r>
          </w:p>
        </w:tc>
        <w:tc>
          <w:tcPr>
            <w:tcW w:w="2133" w:type="dxa"/>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c>
          <w:tcPr>
            <w:tcW w:w="1257" w:type="dxa"/>
            <w:gridSpan w:val="2"/>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r>
              <w:rPr>
                <w:rFonts w:ascii="仿宋" w:hAnsi="仿宋" w:eastAsia="仿宋" w:cs="仿宋"/>
                <w:sz w:val="24"/>
                <w:lang w:bidi="ar"/>
              </w:rPr>
              <w:t>性别</w:t>
            </w:r>
          </w:p>
        </w:tc>
        <w:tc>
          <w:tcPr>
            <w:tcW w:w="1594" w:type="dxa"/>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r>
              <w:rPr>
                <w:rFonts w:ascii="仿宋" w:hAnsi="仿宋" w:eastAsia="仿宋" w:cs="仿宋"/>
                <w:sz w:val="24"/>
                <w:lang w:bidi="ar"/>
              </w:rPr>
              <w:t>幼儿姓名</w:t>
            </w:r>
          </w:p>
        </w:tc>
        <w:tc>
          <w:tcPr>
            <w:tcW w:w="1195" w:type="dxa"/>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c>
          <w:tcPr>
            <w:tcW w:w="1470" w:type="dxa"/>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r>
              <w:rPr>
                <w:rFonts w:ascii="仿宋" w:hAnsi="仿宋" w:eastAsia="仿宋" w:cs="仿宋"/>
                <w:sz w:val="24"/>
                <w:lang w:bidi="ar"/>
              </w:rPr>
              <w:t>身份证号</w:t>
            </w:r>
          </w:p>
        </w:tc>
        <w:tc>
          <w:tcPr>
            <w:tcW w:w="2133" w:type="dxa"/>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c>
          <w:tcPr>
            <w:tcW w:w="1257" w:type="dxa"/>
            <w:gridSpan w:val="2"/>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r>
              <w:rPr>
                <w:rFonts w:ascii="仿宋" w:hAnsi="仿宋" w:eastAsia="仿宋" w:cs="仿宋"/>
                <w:sz w:val="24"/>
                <w:lang w:bidi="ar"/>
              </w:rPr>
              <w:t>关系</w:t>
            </w:r>
          </w:p>
        </w:tc>
        <w:tc>
          <w:tcPr>
            <w:tcW w:w="1594" w:type="dxa"/>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r>
              <w:rPr>
                <w:rFonts w:ascii="仿宋" w:hAnsi="仿宋" w:eastAsia="仿宋" w:cs="仿宋"/>
                <w:sz w:val="24"/>
                <w:lang w:bidi="ar"/>
              </w:rPr>
              <w:t>户籍地址</w:t>
            </w:r>
          </w:p>
        </w:tc>
        <w:tc>
          <w:tcPr>
            <w:tcW w:w="4798" w:type="dxa"/>
            <w:gridSpan w:val="3"/>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c>
          <w:tcPr>
            <w:tcW w:w="1257" w:type="dxa"/>
            <w:gridSpan w:val="2"/>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r>
              <w:rPr>
                <w:rFonts w:ascii="仿宋" w:hAnsi="仿宋" w:eastAsia="仿宋" w:cs="仿宋"/>
                <w:sz w:val="24"/>
                <w:lang w:bidi="ar"/>
              </w:rPr>
              <w:t>联系电话</w:t>
            </w:r>
          </w:p>
        </w:tc>
        <w:tc>
          <w:tcPr>
            <w:tcW w:w="1594" w:type="dxa"/>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r>
              <w:rPr>
                <w:rFonts w:ascii="仿宋" w:hAnsi="仿宋" w:eastAsia="仿宋" w:cs="仿宋"/>
                <w:sz w:val="24"/>
                <w:lang w:bidi="ar"/>
              </w:rPr>
              <w:t>就读幼儿园</w:t>
            </w:r>
          </w:p>
        </w:tc>
        <w:tc>
          <w:tcPr>
            <w:tcW w:w="479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val="0"/>
              <w:autoSpaceDN/>
              <w:bidi w:val="0"/>
              <w:adjustRightInd w:val="0"/>
              <w:snapToGrid w:val="0"/>
              <w:jc w:val="left"/>
              <w:textAlignment w:val="auto"/>
              <w:rPr>
                <w:rFonts w:ascii="Wingdings" w:hAnsi="Wingdings" w:eastAsia="仿宋" w:cs="Wingdings"/>
                <w:sz w:val="36"/>
                <w:szCs w:val="36"/>
              </w:rPr>
            </w:pPr>
            <w:r>
              <w:rPr>
                <w:rFonts w:ascii="仿宋" w:hAnsi="仿宋" w:eastAsia="仿宋" w:cs="仿宋"/>
                <w:sz w:val="24"/>
                <w:lang w:bidi="ar"/>
              </w:rPr>
              <w:t xml:space="preserve">溪口镇中心幼儿园 </w:t>
            </w:r>
            <w:r>
              <w:rPr>
                <w:rFonts w:ascii="Wingdings" w:hAnsi="Wingdings" w:eastAsia="宋体" w:cs="Wingdings"/>
                <w:sz w:val="32"/>
                <w:szCs w:val="32"/>
                <w:lang w:bidi="ar"/>
              </w:rPr>
              <w:t></w:t>
            </w:r>
          </w:p>
          <w:p>
            <w:pPr>
              <w:keepNext w:val="0"/>
              <w:keepLines w:val="0"/>
              <w:pageBreakBefore w:val="0"/>
              <w:widowControl w:val="0"/>
              <w:kinsoku/>
              <w:wordWrap/>
              <w:overflowPunct/>
              <w:topLinePunct w:val="0"/>
              <w:autoSpaceDE w:val="0"/>
              <w:autoSpaceDN/>
              <w:bidi w:val="0"/>
              <w:adjustRightInd w:val="0"/>
              <w:snapToGrid w:val="0"/>
              <w:jc w:val="left"/>
              <w:textAlignment w:val="auto"/>
              <w:rPr>
                <w:rFonts w:ascii="Wingdings" w:hAnsi="Wingdings" w:eastAsia="仿宋" w:cs="Wingdings"/>
                <w:sz w:val="36"/>
                <w:szCs w:val="36"/>
              </w:rPr>
            </w:pPr>
            <w:r>
              <w:rPr>
                <w:rFonts w:ascii="仿宋" w:hAnsi="仿宋" w:eastAsia="仿宋" w:cs="仿宋"/>
                <w:sz w:val="24"/>
                <w:lang w:bidi="ar"/>
              </w:rPr>
              <w:t xml:space="preserve">溪口镇中心幼儿园未来乡村分园 </w:t>
            </w:r>
            <w:r>
              <w:rPr>
                <w:rFonts w:ascii="Wingdings" w:hAnsi="Wingdings" w:eastAsia="宋体" w:cs="Wingdings"/>
                <w:sz w:val="32"/>
                <w:szCs w:val="32"/>
                <w:lang w:bidi="ar"/>
              </w:rPr>
              <w:t></w:t>
            </w:r>
          </w:p>
        </w:tc>
        <w:tc>
          <w:tcPr>
            <w:tcW w:w="1257" w:type="dxa"/>
            <w:gridSpan w:val="2"/>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r>
              <w:rPr>
                <w:rFonts w:ascii="仿宋" w:hAnsi="仿宋" w:eastAsia="仿宋" w:cs="仿宋"/>
                <w:sz w:val="24"/>
                <w:lang w:bidi="ar"/>
              </w:rPr>
              <w:t>年级和</w:t>
            </w:r>
          </w:p>
          <w:p>
            <w:pPr>
              <w:autoSpaceDE w:val="0"/>
              <w:jc w:val="center"/>
              <w:rPr>
                <w:rFonts w:ascii="仿宋" w:hAnsi="仿宋" w:eastAsia="仿宋" w:cs="仿宋"/>
                <w:sz w:val="24"/>
              </w:rPr>
            </w:pPr>
            <w:r>
              <w:rPr>
                <w:rFonts w:ascii="仿宋" w:hAnsi="仿宋" w:eastAsia="仿宋" w:cs="仿宋"/>
                <w:sz w:val="24"/>
                <w:lang w:bidi="ar"/>
              </w:rPr>
              <w:t>班级</w:t>
            </w:r>
          </w:p>
        </w:tc>
        <w:tc>
          <w:tcPr>
            <w:tcW w:w="1594" w:type="dxa"/>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r>
              <w:rPr>
                <w:rFonts w:ascii="仿宋" w:hAnsi="仿宋" w:eastAsia="仿宋" w:cs="仿宋"/>
                <w:sz w:val="24"/>
                <w:lang w:bidi="ar"/>
              </w:rPr>
              <w:t>班主任</w:t>
            </w:r>
          </w:p>
          <w:p>
            <w:pPr>
              <w:autoSpaceDE w:val="0"/>
              <w:jc w:val="center"/>
              <w:rPr>
                <w:rFonts w:ascii="仿宋" w:hAnsi="仿宋" w:eastAsia="仿宋" w:cs="仿宋"/>
                <w:sz w:val="24"/>
              </w:rPr>
            </w:pPr>
            <w:r>
              <w:rPr>
                <w:rFonts w:ascii="仿宋" w:hAnsi="仿宋" w:eastAsia="仿宋" w:cs="仿宋"/>
                <w:sz w:val="24"/>
                <w:lang w:bidi="ar"/>
              </w:rPr>
              <w:t>姓名</w:t>
            </w:r>
          </w:p>
        </w:tc>
        <w:tc>
          <w:tcPr>
            <w:tcW w:w="2665" w:type="dxa"/>
            <w:gridSpan w:val="2"/>
            <w:tcBorders>
              <w:top w:val="single" w:color="auto" w:sz="4" w:space="0"/>
              <w:left w:val="nil"/>
              <w:bottom w:val="single" w:color="auto" w:sz="4" w:space="0"/>
              <w:right w:val="single" w:color="auto" w:sz="4" w:space="0"/>
            </w:tcBorders>
            <w:shd w:val="clear" w:color="auto" w:fill="auto"/>
            <w:vAlign w:val="center"/>
          </w:tcPr>
          <w:p>
            <w:pPr>
              <w:autoSpaceDE w:val="0"/>
              <w:jc w:val="left"/>
              <w:rPr>
                <w:rFonts w:ascii="仿宋" w:hAnsi="仿宋" w:eastAsia="仿宋" w:cs="仿宋"/>
                <w:sz w:val="24"/>
              </w:rPr>
            </w:pPr>
          </w:p>
        </w:tc>
        <w:tc>
          <w:tcPr>
            <w:tcW w:w="2133" w:type="dxa"/>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r>
              <w:rPr>
                <w:rFonts w:ascii="仿宋" w:hAnsi="仿宋" w:eastAsia="仿宋" w:cs="仿宋"/>
                <w:sz w:val="24"/>
                <w:lang w:bidi="ar"/>
              </w:rPr>
              <w:t>班主任</w:t>
            </w:r>
          </w:p>
          <w:p>
            <w:pPr>
              <w:autoSpaceDE w:val="0"/>
              <w:jc w:val="center"/>
              <w:rPr>
                <w:rFonts w:ascii="仿宋" w:hAnsi="仿宋" w:eastAsia="仿宋" w:cs="仿宋"/>
                <w:sz w:val="24"/>
              </w:rPr>
            </w:pPr>
            <w:r>
              <w:rPr>
                <w:rFonts w:ascii="仿宋" w:hAnsi="仿宋" w:eastAsia="仿宋" w:cs="仿宋"/>
                <w:sz w:val="24"/>
                <w:lang w:bidi="ar"/>
              </w:rPr>
              <w:t>联系电话</w:t>
            </w:r>
          </w:p>
        </w:tc>
        <w:tc>
          <w:tcPr>
            <w:tcW w:w="2851" w:type="dxa"/>
            <w:gridSpan w:val="3"/>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r>
              <w:rPr>
                <w:rFonts w:ascii="仿宋" w:hAnsi="仿宋" w:eastAsia="仿宋" w:cs="仿宋"/>
                <w:sz w:val="24"/>
                <w:lang w:bidi="ar"/>
              </w:rPr>
              <w:t>意向住房</w:t>
            </w:r>
          </w:p>
          <w:p>
            <w:pPr>
              <w:autoSpaceDE w:val="0"/>
              <w:jc w:val="center"/>
              <w:rPr>
                <w:rFonts w:ascii="仿宋" w:hAnsi="仿宋" w:eastAsia="仿宋" w:cs="仿宋"/>
                <w:sz w:val="24"/>
              </w:rPr>
            </w:pPr>
            <w:r>
              <w:rPr>
                <w:rFonts w:ascii="仿宋" w:hAnsi="仿宋" w:eastAsia="仿宋" w:cs="仿宋"/>
                <w:sz w:val="24"/>
                <w:lang w:bidi="ar"/>
              </w:rPr>
              <w:t>优惠方式</w:t>
            </w:r>
          </w:p>
        </w:tc>
        <w:tc>
          <w:tcPr>
            <w:tcW w:w="7649"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val="0"/>
              <w:autoSpaceDN/>
              <w:bidi w:val="0"/>
              <w:adjustRightInd w:val="0"/>
              <w:snapToGrid w:val="0"/>
              <w:jc w:val="left"/>
              <w:textAlignment w:val="auto"/>
              <w:rPr>
                <w:rFonts w:ascii="仿宋" w:hAnsi="仿宋" w:eastAsia="仿宋" w:cs="仿宋"/>
                <w:sz w:val="24"/>
              </w:rPr>
            </w:pPr>
            <w:r>
              <w:rPr>
                <w:rFonts w:hint="eastAsia" w:ascii="仿宋" w:hAnsi="仿宋" w:eastAsia="仿宋" w:cs="仿宋"/>
                <w:sz w:val="24"/>
                <w:lang w:eastAsia="zh-CN" w:bidi="ar"/>
              </w:rPr>
              <w:t>指定</w:t>
            </w:r>
            <w:r>
              <w:rPr>
                <w:rFonts w:ascii="仿宋" w:hAnsi="仿宋" w:eastAsia="仿宋" w:cs="仿宋"/>
                <w:sz w:val="24"/>
                <w:lang w:bidi="ar"/>
              </w:rPr>
              <w:t xml:space="preserve">公共租赁住房 </w:t>
            </w:r>
            <w:r>
              <w:rPr>
                <w:rFonts w:ascii="Wingdings" w:hAnsi="Wingdings" w:eastAsia="宋体" w:cs="Wingdings"/>
                <w:sz w:val="32"/>
                <w:szCs w:val="32"/>
                <w:lang w:bidi="ar"/>
              </w:rPr>
              <w:t></w:t>
            </w:r>
            <w:r>
              <w:rPr>
                <w:rFonts w:hint="eastAsia" w:ascii="Wingdings" w:hAnsi="Wingdings" w:eastAsia="宋体" w:cs="Wingdings"/>
                <w:sz w:val="32"/>
                <w:szCs w:val="32"/>
                <w:lang w:val="en-US" w:eastAsia="zh-CN" w:bidi="ar"/>
              </w:rPr>
              <w:t xml:space="preserve">    </w:t>
            </w:r>
            <w:r>
              <w:rPr>
                <w:rFonts w:ascii="仿宋" w:hAnsi="仿宋" w:eastAsia="仿宋" w:cs="仿宋"/>
                <w:sz w:val="24"/>
                <w:lang w:bidi="ar"/>
              </w:rPr>
              <w:t xml:space="preserve">社会性租房补助 </w:t>
            </w:r>
            <w:r>
              <w:rPr>
                <w:rFonts w:ascii="Wingdings" w:hAnsi="Wingdings" w:eastAsia="宋体" w:cs="Wingdings"/>
                <w:sz w:val="32"/>
                <w:szCs w:val="3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5" w:type="dxa"/>
            <w:vMerge w:val="restart"/>
            <w:tcBorders>
              <w:top w:val="nil"/>
              <w:left w:val="single" w:color="auto" w:sz="4" w:space="0"/>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r>
              <w:rPr>
                <w:rFonts w:ascii="仿宋" w:hAnsi="仿宋" w:eastAsia="仿宋" w:cs="仿宋"/>
                <w:sz w:val="24"/>
                <w:lang w:bidi="ar"/>
              </w:rPr>
              <w:t>家庭成员信息</w:t>
            </w:r>
          </w:p>
        </w:tc>
        <w:tc>
          <w:tcPr>
            <w:tcW w:w="1195" w:type="dxa"/>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r>
              <w:rPr>
                <w:rFonts w:ascii="仿宋" w:hAnsi="仿宋" w:eastAsia="仿宋" w:cs="仿宋"/>
                <w:sz w:val="24"/>
                <w:lang w:bidi="ar"/>
              </w:rPr>
              <w:t>姓名</w:t>
            </w:r>
          </w:p>
        </w:tc>
        <w:tc>
          <w:tcPr>
            <w:tcW w:w="1470" w:type="dxa"/>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r>
              <w:rPr>
                <w:rFonts w:ascii="仿宋" w:hAnsi="仿宋" w:eastAsia="仿宋" w:cs="仿宋"/>
                <w:sz w:val="24"/>
                <w:lang w:bidi="ar"/>
              </w:rPr>
              <w:t>与幼儿关系</w:t>
            </w:r>
          </w:p>
        </w:tc>
        <w:tc>
          <w:tcPr>
            <w:tcW w:w="2790" w:type="dxa"/>
            <w:gridSpan w:val="2"/>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r>
              <w:rPr>
                <w:rFonts w:ascii="仿宋" w:hAnsi="仿宋" w:eastAsia="仿宋" w:cs="仿宋"/>
                <w:sz w:val="24"/>
                <w:lang w:bidi="ar"/>
              </w:rPr>
              <w:t>身份证号</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r>
              <w:rPr>
                <w:rFonts w:ascii="仿宋" w:hAnsi="仿宋" w:eastAsia="仿宋" w:cs="仿宋"/>
                <w:sz w:val="24"/>
                <w:lang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195" w:type="dxa"/>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c>
          <w:tcPr>
            <w:tcW w:w="1470" w:type="dxa"/>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c>
          <w:tcPr>
            <w:tcW w:w="2790" w:type="dxa"/>
            <w:gridSpan w:val="2"/>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195" w:type="dxa"/>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c>
          <w:tcPr>
            <w:tcW w:w="1470" w:type="dxa"/>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c>
          <w:tcPr>
            <w:tcW w:w="2790" w:type="dxa"/>
            <w:gridSpan w:val="2"/>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195" w:type="dxa"/>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c>
          <w:tcPr>
            <w:tcW w:w="1470" w:type="dxa"/>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c>
          <w:tcPr>
            <w:tcW w:w="2790" w:type="dxa"/>
            <w:gridSpan w:val="2"/>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195" w:type="dxa"/>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c>
          <w:tcPr>
            <w:tcW w:w="1470" w:type="dxa"/>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c>
          <w:tcPr>
            <w:tcW w:w="2790" w:type="dxa"/>
            <w:gridSpan w:val="2"/>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r>
              <w:rPr>
                <w:rFonts w:ascii="仿宋" w:hAnsi="仿宋" w:eastAsia="仿宋" w:cs="仿宋"/>
                <w:sz w:val="24"/>
                <w:lang w:bidi="ar"/>
              </w:rPr>
              <w:t>本人承诺</w:t>
            </w:r>
          </w:p>
        </w:tc>
        <w:tc>
          <w:tcPr>
            <w:tcW w:w="7649" w:type="dxa"/>
            <w:gridSpan w:val="6"/>
            <w:tcBorders>
              <w:top w:val="single" w:color="auto" w:sz="4" w:space="0"/>
              <w:left w:val="nil"/>
              <w:bottom w:val="single" w:color="auto" w:sz="4" w:space="0"/>
              <w:right w:val="single" w:color="auto" w:sz="4" w:space="0"/>
            </w:tcBorders>
            <w:shd w:val="clear" w:color="auto" w:fill="auto"/>
            <w:vAlign w:val="center"/>
          </w:tcPr>
          <w:p>
            <w:pPr>
              <w:autoSpaceDE w:val="0"/>
              <w:ind w:firstLine="480" w:firstLineChars="200"/>
              <w:rPr>
                <w:rFonts w:ascii="仿宋" w:hAnsi="仿宋" w:eastAsia="仿宋" w:cs="仿宋"/>
                <w:sz w:val="24"/>
                <w:lang w:bidi="ar"/>
              </w:rPr>
            </w:pPr>
            <w:r>
              <w:rPr>
                <w:rFonts w:ascii="仿宋" w:hAnsi="仿宋" w:eastAsia="仿宋" w:cs="仿宋"/>
                <w:sz w:val="24"/>
                <w:lang w:bidi="ar"/>
              </w:rPr>
              <w:t>本人郑重承诺：以上信息均真实有效，同意授权对有关信息真实性进行核实，如经查存在虚假信息，本人愿意承担全部责任。</w:t>
            </w:r>
          </w:p>
          <w:p>
            <w:pPr>
              <w:autoSpaceDE w:val="0"/>
              <w:ind w:firstLine="480" w:firstLineChars="200"/>
              <w:rPr>
                <w:rFonts w:ascii="仿宋" w:hAnsi="仿宋" w:eastAsia="仿宋" w:cs="仿宋"/>
                <w:sz w:val="24"/>
                <w:lang w:bidi="ar"/>
              </w:rPr>
            </w:pPr>
          </w:p>
          <w:p>
            <w:pPr>
              <w:keepNext w:val="0"/>
              <w:keepLines w:val="0"/>
              <w:pageBreakBefore w:val="0"/>
              <w:widowControl w:val="0"/>
              <w:kinsoku/>
              <w:wordWrap/>
              <w:overflowPunct/>
              <w:topLinePunct w:val="0"/>
              <w:autoSpaceDE w:val="0"/>
              <w:autoSpaceDN/>
              <w:bidi w:val="0"/>
              <w:adjustRightInd w:val="0"/>
              <w:snapToGrid w:val="0"/>
              <w:spacing w:line="240" w:lineRule="auto"/>
              <w:ind w:firstLine="3360" w:firstLineChars="1200"/>
              <w:textAlignment w:val="auto"/>
              <w:rPr>
                <w:rFonts w:ascii="仿宋" w:hAnsi="仿宋" w:eastAsia="仿宋" w:cs="仿宋"/>
                <w:sz w:val="28"/>
                <w:szCs w:val="28"/>
              </w:rPr>
            </w:pPr>
            <w:r>
              <w:rPr>
                <w:rFonts w:ascii="仿宋" w:hAnsi="仿宋" w:eastAsia="仿宋" w:cs="仿宋"/>
                <w:sz w:val="28"/>
                <w:szCs w:val="28"/>
                <w:lang w:bidi="ar"/>
              </w:rPr>
              <w:t>申请人：</w:t>
            </w:r>
          </w:p>
          <w:p>
            <w:pPr>
              <w:keepNext w:val="0"/>
              <w:keepLines w:val="0"/>
              <w:pageBreakBefore w:val="0"/>
              <w:widowControl w:val="0"/>
              <w:kinsoku/>
              <w:wordWrap/>
              <w:overflowPunct/>
              <w:topLinePunct w:val="0"/>
              <w:autoSpaceDE w:val="0"/>
              <w:autoSpaceDN/>
              <w:bidi w:val="0"/>
              <w:adjustRightInd w:val="0"/>
              <w:snapToGrid w:val="0"/>
              <w:spacing w:line="240" w:lineRule="auto"/>
              <w:ind w:firstLine="3360" w:firstLineChars="1200"/>
              <w:textAlignment w:val="auto"/>
              <w:rPr>
                <w:rFonts w:ascii="仿宋" w:hAnsi="仿宋" w:eastAsia="仿宋" w:cs="仿宋"/>
                <w:sz w:val="24"/>
              </w:rPr>
            </w:pPr>
            <w:r>
              <w:rPr>
                <w:rFonts w:ascii="仿宋" w:hAnsi="仿宋" w:eastAsia="仿宋" w:cs="仿宋"/>
                <w:sz w:val="28"/>
                <w:szCs w:val="28"/>
                <w:lang w:bidi="ar"/>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jc w:val="center"/>
              <w:rPr>
                <w:rFonts w:hint="eastAsia" w:ascii="仿宋" w:hAnsi="仿宋" w:eastAsia="仿宋" w:cs="仿宋"/>
                <w:sz w:val="24"/>
                <w:lang w:eastAsia="zh-CN" w:bidi="ar"/>
              </w:rPr>
            </w:pPr>
            <w:r>
              <w:rPr>
                <w:rFonts w:hint="eastAsia" w:ascii="仿宋" w:hAnsi="仿宋" w:eastAsia="仿宋" w:cs="仿宋"/>
                <w:sz w:val="24"/>
                <w:lang w:eastAsia="zh-CN" w:bidi="ar"/>
              </w:rPr>
              <w:t>幼儿园核实</w:t>
            </w:r>
          </w:p>
        </w:tc>
        <w:tc>
          <w:tcPr>
            <w:tcW w:w="7649" w:type="dxa"/>
            <w:gridSpan w:val="6"/>
            <w:tcBorders>
              <w:top w:val="single" w:color="auto" w:sz="4" w:space="0"/>
              <w:left w:val="nil"/>
              <w:bottom w:val="single" w:color="auto" w:sz="4" w:space="0"/>
              <w:right w:val="single" w:color="auto" w:sz="4" w:space="0"/>
            </w:tcBorders>
            <w:shd w:val="clear" w:color="auto" w:fill="auto"/>
            <w:vAlign w:val="center"/>
          </w:tcPr>
          <w:p>
            <w:pPr>
              <w:autoSpaceDE w:val="0"/>
              <w:jc w:val="both"/>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jc w:val="center"/>
              <w:rPr>
                <w:rFonts w:hint="eastAsia" w:ascii="仿宋" w:hAnsi="仿宋" w:eastAsia="仿宋" w:cs="仿宋"/>
                <w:sz w:val="24"/>
                <w:lang w:eastAsia="zh-CN" w:bidi="ar"/>
              </w:rPr>
            </w:pPr>
            <w:r>
              <w:rPr>
                <w:rFonts w:hint="eastAsia" w:ascii="仿宋" w:hAnsi="仿宋" w:eastAsia="仿宋" w:cs="仿宋"/>
                <w:sz w:val="24"/>
                <w:lang w:eastAsia="zh-CN" w:bidi="ar"/>
              </w:rPr>
              <w:t>派出所确认</w:t>
            </w:r>
          </w:p>
        </w:tc>
        <w:tc>
          <w:tcPr>
            <w:tcW w:w="7649" w:type="dxa"/>
            <w:gridSpan w:val="6"/>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jc w:val="center"/>
              <w:rPr>
                <w:rFonts w:hint="eastAsia" w:ascii="仿宋" w:hAnsi="仿宋" w:eastAsia="仿宋" w:cs="仿宋"/>
                <w:sz w:val="24"/>
                <w:lang w:eastAsia="zh-CN" w:bidi="ar"/>
              </w:rPr>
            </w:pPr>
            <w:r>
              <w:rPr>
                <w:rFonts w:hint="eastAsia" w:ascii="仿宋" w:hAnsi="仿宋" w:eastAsia="仿宋" w:cs="仿宋"/>
                <w:sz w:val="24"/>
                <w:lang w:eastAsia="zh-CN" w:bidi="ar"/>
              </w:rPr>
              <w:t>领导小组确认</w:t>
            </w:r>
          </w:p>
        </w:tc>
        <w:tc>
          <w:tcPr>
            <w:tcW w:w="7649" w:type="dxa"/>
            <w:gridSpan w:val="6"/>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r>
    </w:tbl>
    <w:p>
      <w:pPr>
        <w:rPr>
          <w:rFonts w:hint="eastAsia" w:asciiTheme="majorEastAsia" w:hAnsiTheme="majorEastAsia" w:eastAsiaTheme="majorEastAsia" w:cstheme="majorEastAsia"/>
          <w:b/>
          <w:sz w:val="32"/>
          <w:szCs w:val="32"/>
          <w:lang w:bidi="ar"/>
        </w:rPr>
      </w:pPr>
      <w:r>
        <w:rPr>
          <w:rFonts w:hint="eastAsia" w:asciiTheme="majorEastAsia" w:hAnsiTheme="majorEastAsia" w:eastAsiaTheme="majorEastAsia" w:cstheme="majorEastAsia"/>
          <w:b/>
          <w:sz w:val="32"/>
          <w:szCs w:val="32"/>
          <w:lang w:bidi="ar"/>
        </w:rPr>
        <w:br w:type="page"/>
      </w:r>
    </w:p>
    <w:p>
      <w:pPr>
        <w:keepNext w:val="0"/>
        <w:keepLines w:val="0"/>
        <w:pageBreakBefore w:val="0"/>
        <w:widowControl w:val="0"/>
        <w:kinsoku/>
        <w:wordWrap/>
        <w:overflowPunct/>
        <w:topLinePunct w:val="0"/>
        <w:autoSpaceDE w:val="0"/>
        <w:autoSpaceDN/>
        <w:bidi w:val="0"/>
        <w:adjustRightInd/>
        <w:snapToGrid/>
        <w:spacing w:line="600" w:lineRule="exact"/>
        <w:jc w:val="left"/>
        <w:textAlignment w:val="auto"/>
        <w:rPr>
          <w:rFonts w:hint="eastAsia" w:ascii="黑体" w:hAnsi="黑体" w:eastAsia="黑体" w:cs="黑体"/>
          <w:b w:val="0"/>
          <w:bCs/>
          <w:sz w:val="32"/>
          <w:szCs w:val="32"/>
          <w:lang w:val="en-US" w:eastAsia="zh-CN" w:bidi="ar"/>
        </w:rPr>
      </w:pPr>
      <w:r>
        <w:rPr>
          <w:rFonts w:hint="eastAsia" w:ascii="黑体" w:hAnsi="黑体" w:eastAsia="黑体" w:cs="黑体"/>
          <w:b w:val="0"/>
          <w:bCs/>
          <w:sz w:val="32"/>
          <w:szCs w:val="32"/>
          <w:lang w:bidi="ar"/>
        </w:rPr>
        <w:t>附件</w:t>
      </w:r>
      <w:r>
        <w:rPr>
          <w:rFonts w:hint="eastAsia" w:ascii="黑体" w:hAnsi="黑体" w:eastAsia="黑体" w:cs="黑体"/>
          <w:b w:val="0"/>
          <w:bCs/>
          <w:sz w:val="32"/>
          <w:szCs w:val="32"/>
          <w:lang w:val="en-US" w:eastAsia="zh-CN" w:bidi="ar"/>
        </w:rPr>
        <w:t>3</w:t>
      </w:r>
    </w:p>
    <w:p>
      <w:pPr>
        <w:keepNext w:val="0"/>
        <w:keepLines w:val="0"/>
        <w:pageBreakBefore w:val="0"/>
        <w:widowControl w:val="0"/>
        <w:kinsoku/>
        <w:wordWrap/>
        <w:overflowPunct/>
        <w:topLinePunct w:val="0"/>
        <w:autoSpaceDE w:val="0"/>
        <w:autoSpaceDN/>
        <w:bidi w:val="0"/>
        <w:adjustRightInd w:val="0"/>
        <w:snapToGrid w:val="0"/>
        <w:spacing w:line="240" w:lineRule="auto"/>
        <w:jc w:val="center"/>
        <w:textAlignment w:val="auto"/>
        <w:rPr>
          <w:rFonts w:hint="eastAsia" w:ascii="仿宋" w:hAnsi="仿宋" w:eastAsia="仿宋" w:cs="仿宋"/>
          <w:b/>
          <w:sz w:val="32"/>
          <w:szCs w:val="32"/>
          <w:lang w:val="en-US" w:eastAsia="zh-CN" w:bidi="ar"/>
        </w:rPr>
      </w:pPr>
      <w:r>
        <w:rPr>
          <w:rFonts w:hint="eastAsia" w:ascii="仿宋" w:hAnsi="仿宋" w:eastAsia="仿宋" w:cs="仿宋"/>
          <w:b/>
          <w:sz w:val="32"/>
          <w:szCs w:val="32"/>
          <w:lang w:val="en-US" w:eastAsia="zh-CN" w:bidi="ar"/>
        </w:rPr>
        <w:t xml:space="preserve">  </w:t>
      </w:r>
    </w:p>
    <w:p>
      <w:pPr>
        <w:keepNext w:val="0"/>
        <w:keepLines w:val="0"/>
        <w:pageBreakBefore w:val="0"/>
        <w:widowControl w:val="0"/>
        <w:kinsoku/>
        <w:wordWrap/>
        <w:overflowPunct/>
        <w:topLinePunct w:val="0"/>
        <w:autoSpaceDE w:val="0"/>
        <w:autoSpaceDN/>
        <w:bidi w:val="0"/>
        <w:adjustRightInd w:val="0"/>
        <w:snapToGrid w:val="0"/>
        <w:spacing w:line="240" w:lineRule="auto"/>
        <w:jc w:val="center"/>
        <w:textAlignment w:val="auto"/>
        <w:rPr>
          <w:rFonts w:hint="eastAsia" w:asciiTheme="majorEastAsia" w:hAnsiTheme="majorEastAsia" w:eastAsiaTheme="majorEastAsia" w:cstheme="majorEastAsia"/>
          <w:b/>
          <w:sz w:val="44"/>
          <w:szCs w:val="44"/>
          <w:lang w:bidi="ar"/>
        </w:rPr>
      </w:pPr>
      <w:r>
        <w:rPr>
          <w:rFonts w:hint="eastAsia" w:ascii="方正小标宋简体" w:hAnsi="方正小标宋简体" w:eastAsia="方正小标宋简体" w:cs="方正小标宋简体"/>
          <w:sz w:val="44"/>
          <w:szCs w:val="44"/>
          <w:lang w:val="en-US" w:eastAsia="zh-CN"/>
        </w:rPr>
        <w:t>溪口镇公共服务一体化租房优惠申请表</w:t>
      </w:r>
    </w:p>
    <w:p>
      <w:pPr>
        <w:keepNext w:val="0"/>
        <w:keepLines w:val="0"/>
        <w:pageBreakBefore w:val="0"/>
        <w:widowControl w:val="0"/>
        <w:kinsoku/>
        <w:wordWrap/>
        <w:overflowPunct/>
        <w:topLinePunct w:val="0"/>
        <w:autoSpaceDE w:val="0"/>
        <w:autoSpaceDN/>
        <w:bidi w:val="0"/>
        <w:adjustRightInd/>
        <w:snapToGrid/>
        <w:spacing w:line="240" w:lineRule="auto"/>
        <w:jc w:val="center"/>
        <w:textAlignment w:val="auto"/>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b/>
          <w:sz w:val="32"/>
          <w:szCs w:val="32"/>
          <w:lang w:val="en-US" w:eastAsia="zh-CN" w:bidi="ar"/>
        </w:rPr>
        <w:t>(适用二、三类对象)</w:t>
      </w:r>
    </w:p>
    <w:tbl>
      <w:tblPr>
        <w:tblStyle w:val="6"/>
        <w:tblW w:w="8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1195"/>
        <w:gridCol w:w="1470"/>
        <w:gridCol w:w="525"/>
        <w:gridCol w:w="675"/>
        <w:gridCol w:w="933"/>
        <w:gridCol w:w="657"/>
        <w:gridCol w:w="600"/>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r>
              <w:rPr>
                <w:rFonts w:ascii="仿宋" w:hAnsi="仿宋" w:eastAsia="仿宋" w:cs="仿宋"/>
                <w:sz w:val="24"/>
                <w:lang w:bidi="ar"/>
              </w:rPr>
              <w:t>申请人</w:t>
            </w:r>
          </w:p>
          <w:p>
            <w:pPr>
              <w:autoSpaceDE w:val="0"/>
              <w:jc w:val="center"/>
              <w:rPr>
                <w:rFonts w:ascii="仿宋" w:hAnsi="仿宋" w:eastAsia="仿宋" w:cs="仿宋"/>
                <w:sz w:val="24"/>
              </w:rPr>
            </w:pPr>
            <w:r>
              <w:rPr>
                <w:rFonts w:ascii="仿宋" w:hAnsi="仿宋" w:eastAsia="仿宋" w:cs="仿宋"/>
                <w:sz w:val="24"/>
                <w:lang w:bidi="ar"/>
              </w:rPr>
              <w:t>姓名</w:t>
            </w:r>
          </w:p>
        </w:tc>
        <w:tc>
          <w:tcPr>
            <w:tcW w:w="1195" w:type="dxa"/>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c>
          <w:tcPr>
            <w:tcW w:w="1470" w:type="dxa"/>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r>
              <w:rPr>
                <w:rFonts w:ascii="仿宋" w:hAnsi="仿宋" w:eastAsia="仿宋" w:cs="仿宋"/>
                <w:sz w:val="24"/>
                <w:lang w:bidi="ar"/>
              </w:rPr>
              <w:t>身份证号</w:t>
            </w:r>
          </w:p>
        </w:tc>
        <w:tc>
          <w:tcPr>
            <w:tcW w:w="2133" w:type="dxa"/>
            <w:gridSpan w:val="3"/>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c>
          <w:tcPr>
            <w:tcW w:w="1257" w:type="dxa"/>
            <w:gridSpan w:val="2"/>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r>
              <w:rPr>
                <w:rFonts w:ascii="仿宋" w:hAnsi="仿宋" w:eastAsia="仿宋" w:cs="仿宋"/>
                <w:sz w:val="24"/>
                <w:lang w:bidi="ar"/>
              </w:rPr>
              <w:t>性别</w:t>
            </w:r>
          </w:p>
        </w:tc>
        <w:tc>
          <w:tcPr>
            <w:tcW w:w="1594" w:type="dxa"/>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r>
              <w:rPr>
                <w:rFonts w:ascii="仿宋" w:hAnsi="仿宋" w:eastAsia="仿宋" w:cs="仿宋"/>
                <w:sz w:val="24"/>
                <w:lang w:bidi="ar"/>
              </w:rPr>
              <w:t>户籍地址</w:t>
            </w:r>
          </w:p>
        </w:tc>
        <w:tc>
          <w:tcPr>
            <w:tcW w:w="4798" w:type="dxa"/>
            <w:gridSpan w:val="5"/>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c>
          <w:tcPr>
            <w:tcW w:w="1257" w:type="dxa"/>
            <w:gridSpan w:val="2"/>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r>
              <w:rPr>
                <w:rFonts w:ascii="仿宋" w:hAnsi="仿宋" w:eastAsia="仿宋" w:cs="仿宋"/>
                <w:sz w:val="24"/>
                <w:lang w:bidi="ar"/>
              </w:rPr>
              <w:t>联系电话</w:t>
            </w:r>
          </w:p>
        </w:tc>
        <w:tc>
          <w:tcPr>
            <w:tcW w:w="1594" w:type="dxa"/>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jc w:val="both"/>
              <w:rPr>
                <w:rFonts w:hint="eastAsia" w:ascii="仿宋" w:hAnsi="仿宋" w:eastAsia="仿宋" w:cs="仿宋"/>
                <w:sz w:val="24"/>
                <w:lang w:eastAsia="zh-CN"/>
              </w:rPr>
            </w:pPr>
            <w:r>
              <w:rPr>
                <w:rFonts w:hint="eastAsia" w:ascii="仿宋" w:hAnsi="仿宋" w:eastAsia="仿宋" w:cs="仿宋"/>
                <w:sz w:val="24"/>
                <w:lang w:eastAsia="zh-CN"/>
              </w:rPr>
              <w:t>工作单位</w:t>
            </w:r>
          </w:p>
        </w:tc>
        <w:tc>
          <w:tcPr>
            <w:tcW w:w="3865"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val="0"/>
              <w:autoSpaceDN/>
              <w:bidi w:val="0"/>
              <w:adjustRightInd w:val="0"/>
              <w:snapToGrid w:val="0"/>
              <w:jc w:val="left"/>
              <w:textAlignment w:val="auto"/>
              <w:rPr>
                <w:rFonts w:ascii="Wingdings" w:hAnsi="Wingdings" w:eastAsia="仿宋" w:cs="Wingdings"/>
                <w:sz w:val="36"/>
                <w:szCs w:val="36"/>
              </w:rPr>
            </w:pPr>
          </w:p>
        </w:tc>
        <w:tc>
          <w:tcPr>
            <w:tcW w:w="933" w:type="dxa"/>
            <w:tcBorders>
              <w:top w:val="single" w:color="auto" w:sz="4" w:space="0"/>
              <w:left w:val="nil"/>
              <w:bottom w:val="single" w:color="auto" w:sz="4" w:space="0"/>
              <w:right w:val="single" w:color="auto" w:sz="4" w:space="0"/>
            </w:tcBorders>
            <w:shd w:val="clear" w:color="auto" w:fill="auto"/>
            <w:vAlign w:val="center"/>
          </w:tcPr>
          <w:p>
            <w:pPr>
              <w:autoSpaceDE w:val="0"/>
              <w:jc w:val="center"/>
              <w:rPr>
                <w:rFonts w:hint="eastAsia" w:ascii="仿宋" w:hAnsi="仿宋" w:eastAsia="仿宋" w:cs="仿宋"/>
                <w:sz w:val="24"/>
                <w:lang w:eastAsia="zh-CN"/>
              </w:rPr>
            </w:pPr>
            <w:r>
              <w:rPr>
                <w:rFonts w:hint="eastAsia" w:ascii="仿宋" w:hAnsi="仿宋" w:eastAsia="仿宋" w:cs="仿宋"/>
                <w:sz w:val="24"/>
                <w:lang w:eastAsia="zh-CN"/>
              </w:rPr>
              <w:t>工作地址</w:t>
            </w:r>
          </w:p>
        </w:tc>
        <w:tc>
          <w:tcPr>
            <w:tcW w:w="2851" w:type="dxa"/>
            <w:gridSpan w:val="3"/>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jc w:val="center"/>
              <w:rPr>
                <w:rFonts w:hint="eastAsia" w:ascii="仿宋" w:hAnsi="仿宋" w:eastAsia="仿宋" w:cs="仿宋"/>
                <w:sz w:val="24"/>
                <w:lang w:eastAsia="zh-CN"/>
              </w:rPr>
            </w:pPr>
            <w:r>
              <w:rPr>
                <w:rFonts w:hint="eastAsia" w:ascii="仿宋" w:hAnsi="仿宋" w:eastAsia="仿宋" w:cs="仿宋"/>
                <w:sz w:val="24"/>
                <w:lang w:eastAsia="zh-CN"/>
              </w:rPr>
              <w:t>工作单位联系人姓名</w:t>
            </w:r>
          </w:p>
        </w:tc>
        <w:tc>
          <w:tcPr>
            <w:tcW w:w="1995" w:type="dxa"/>
            <w:gridSpan w:val="2"/>
            <w:tcBorders>
              <w:top w:val="single" w:color="auto" w:sz="4" w:space="0"/>
              <w:left w:val="nil"/>
              <w:bottom w:val="single" w:color="auto" w:sz="4" w:space="0"/>
              <w:right w:val="single" w:color="auto" w:sz="4" w:space="0"/>
            </w:tcBorders>
            <w:shd w:val="clear" w:color="auto" w:fill="auto"/>
            <w:vAlign w:val="center"/>
          </w:tcPr>
          <w:p>
            <w:pPr>
              <w:autoSpaceDE w:val="0"/>
              <w:jc w:val="left"/>
              <w:rPr>
                <w:rFonts w:ascii="仿宋" w:hAnsi="仿宋" w:eastAsia="仿宋" w:cs="仿宋"/>
                <w:sz w:val="24"/>
              </w:rPr>
            </w:pPr>
          </w:p>
        </w:tc>
        <w:tc>
          <w:tcPr>
            <w:tcW w:w="1608" w:type="dxa"/>
            <w:gridSpan w:val="2"/>
            <w:tcBorders>
              <w:top w:val="single" w:color="auto" w:sz="4" w:space="0"/>
              <w:left w:val="nil"/>
              <w:bottom w:val="single" w:color="auto" w:sz="4" w:space="0"/>
              <w:right w:val="single" w:color="auto" w:sz="4" w:space="0"/>
            </w:tcBorders>
            <w:shd w:val="clear" w:color="auto" w:fill="auto"/>
            <w:vAlign w:val="center"/>
          </w:tcPr>
          <w:p>
            <w:pPr>
              <w:autoSpaceDE w:val="0"/>
              <w:jc w:val="center"/>
              <w:rPr>
                <w:rFonts w:hint="eastAsia" w:ascii="仿宋" w:hAnsi="仿宋" w:eastAsia="仿宋" w:cs="仿宋"/>
                <w:sz w:val="24"/>
                <w:lang w:eastAsia="zh-CN" w:bidi="ar"/>
              </w:rPr>
            </w:pPr>
            <w:r>
              <w:rPr>
                <w:rFonts w:hint="eastAsia" w:ascii="仿宋" w:hAnsi="仿宋" w:eastAsia="仿宋" w:cs="仿宋"/>
                <w:sz w:val="24"/>
                <w:lang w:eastAsia="zh-CN" w:bidi="ar"/>
              </w:rPr>
              <w:t>工作单位</w:t>
            </w:r>
          </w:p>
          <w:p>
            <w:pPr>
              <w:autoSpaceDE w:val="0"/>
              <w:jc w:val="center"/>
              <w:rPr>
                <w:rFonts w:ascii="仿宋" w:hAnsi="仿宋" w:eastAsia="仿宋" w:cs="仿宋"/>
                <w:sz w:val="24"/>
              </w:rPr>
            </w:pPr>
            <w:r>
              <w:rPr>
                <w:rFonts w:hint="eastAsia" w:ascii="仿宋" w:hAnsi="仿宋" w:eastAsia="仿宋" w:cs="仿宋"/>
                <w:sz w:val="24"/>
                <w:lang w:eastAsia="zh-CN" w:bidi="ar"/>
              </w:rPr>
              <w:t>联系人</w:t>
            </w:r>
            <w:r>
              <w:rPr>
                <w:rFonts w:ascii="仿宋" w:hAnsi="仿宋" w:eastAsia="仿宋" w:cs="仿宋"/>
                <w:sz w:val="24"/>
                <w:lang w:bidi="ar"/>
              </w:rPr>
              <w:t>电话</w:t>
            </w:r>
          </w:p>
        </w:tc>
        <w:tc>
          <w:tcPr>
            <w:tcW w:w="2851" w:type="dxa"/>
            <w:gridSpan w:val="3"/>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r>
              <w:rPr>
                <w:rFonts w:ascii="仿宋" w:hAnsi="仿宋" w:eastAsia="仿宋" w:cs="仿宋"/>
                <w:sz w:val="24"/>
                <w:lang w:bidi="ar"/>
              </w:rPr>
              <w:t>意向住房</w:t>
            </w:r>
          </w:p>
          <w:p>
            <w:pPr>
              <w:autoSpaceDE w:val="0"/>
              <w:jc w:val="center"/>
              <w:rPr>
                <w:rFonts w:ascii="仿宋" w:hAnsi="仿宋" w:eastAsia="仿宋" w:cs="仿宋"/>
                <w:sz w:val="24"/>
              </w:rPr>
            </w:pPr>
            <w:r>
              <w:rPr>
                <w:rFonts w:ascii="仿宋" w:hAnsi="仿宋" w:eastAsia="仿宋" w:cs="仿宋"/>
                <w:sz w:val="24"/>
                <w:lang w:bidi="ar"/>
              </w:rPr>
              <w:t>优惠方式</w:t>
            </w:r>
          </w:p>
        </w:tc>
        <w:tc>
          <w:tcPr>
            <w:tcW w:w="7649"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val="0"/>
              <w:autoSpaceDN/>
              <w:bidi w:val="0"/>
              <w:adjustRightInd w:val="0"/>
              <w:snapToGrid w:val="0"/>
              <w:jc w:val="left"/>
              <w:textAlignment w:val="auto"/>
              <w:rPr>
                <w:rFonts w:ascii="仿宋" w:hAnsi="仿宋" w:eastAsia="仿宋" w:cs="仿宋"/>
                <w:sz w:val="24"/>
              </w:rPr>
            </w:pPr>
            <w:r>
              <w:rPr>
                <w:rFonts w:hint="eastAsia" w:ascii="仿宋" w:hAnsi="仿宋" w:eastAsia="仿宋" w:cs="仿宋"/>
                <w:sz w:val="24"/>
                <w:lang w:eastAsia="zh-CN" w:bidi="ar"/>
              </w:rPr>
              <w:t>指定</w:t>
            </w:r>
            <w:r>
              <w:rPr>
                <w:rFonts w:ascii="仿宋" w:hAnsi="仿宋" w:eastAsia="仿宋" w:cs="仿宋"/>
                <w:sz w:val="24"/>
                <w:lang w:bidi="ar"/>
              </w:rPr>
              <w:t xml:space="preserve">公共租赁住房 </w:t>
            </w:r>
            <w:r>
              <w:rPr>
                <w:rFonts w:ascii="Wingdings" w:hAnsi="Wingdings" w:eastAsia="宋体" w:cs="Wingdings"/>
                <w:sz w:val="32"/>
                <w:szCs w:val="32"/>
                <w:lang w:bidi="ar"/>
              </w:rPr>
              <w:t></w:t>
            </w:r>
            <w:r>
              <w:rPr>
                <w:rFonts w:hint="eastAsia" w:ascii="Wingdings" w:hAnsi="Wingdings" w:eastAsia="宋体" w:cs="Wingdings"/>
                <w:sz w:val="32"/>
                <w:szCs w:val="32"/>
                <w:lang w:val="en-US" w:eastAsia="zh-CN" w:bidi="ar"/>
              </w:rPr>
              <w:t xml:space="preserve">    </w:t>
            </w:r>
            <w:r>
              <w:rPr>
                <w:rFonts w:ascii="仿宋" w:hAnsi="仿宋" w:eastAsia="仿宋" w:cs="仿宋"/>
                <w:sz w:val="24"/>
                <w:lang w:bidi="ar"/>
              </w:rPr>
              <w:t xml:space="preserve">社会性租房补助 </w:t>
            </w:r>
            <w:r>
              <w:rPr>
                <w:rFonts w:ascii="Wingdings" w:hAnsi="Wingdings" w:eastAsia="宋体" w:cs="Wingdings"/>
                <w:sz w:val="32"/>
                <w:szCs w:val="3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Merge w:val="restart"/>
            <w:tcBorders>
              <w:top w:val="nil"/>
              <w:left w:val="single" w:color="auto" w:sz="4" w:space="0"/>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r>
              <w:rPr>
                <w:rFonts w:ascii="仿宋" w:hAnsi="仿宋" w:eastAsia="仿宋" w:cs="仿宋"/>
                <w:sz w:val="24"/>
                <w:lang w:bidi="ar"/>
              </w:rPr>
              <w:t>家庭成员信息</w:t>
            </w:r>
          </w:p>
        </w:tc>
        <w:tc>
          <w:tcPr>
            <w:tcW w:w="1195" w:type="dxa"/>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r>
              <w:rPr>
                <w:rFonts w:ascii="仿宋" w:hAnsi="仿宋" w:eastAsia="仿宋" w:cs="仿宋"/>
                <w:sz w:val="24"/>
                <w:lang w:bidi="ar"/>
              </w:rPr>
              <w:t>姓名</w:t>
            </w:r>
          </w:p>
        </w:tc>
        <w:tc>
          <w:tcPr>
            <w:tcW w:w="1470" w:type="dxa"/>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r>
              <w:rPr>
                <w:rFonts w:ascii="仿宋" w:hAnsi="仿宋" w:eastAsia="仿宋" w:cs="仿宋"/>
                <w:sz w:val="24"/>
                <w:lang w:bidi="ar"/>
              </w:rPr>
              <w:t>关系</w:t>
            </w:r>
          </w:p>
        </w:tc>
        <w:tc>
          <w:tcPr>
            <w:tcW w:w="2790" w:type="dxa"/>
            <w:gridSpan w:val="4"/>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r>
              <w:rPr>
                <w:rFonts w:ascii="仿宋" w:hAnsi="仿宋" w:eastAsia="仿宋" w:cs="仿宋"/>
                <w:sz w:val="24"/>
                <w:lang w:bidi="ar"/>
              </w:rPr>
              <w:t>身份证号</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r>
              <w:rPr>
                <w:rFonts w:ascii="仿宋" w:hAnsi="仿宋" w:eastAsia="仿宋" w:cs="仿宋"/>
                <w:sz w:val="24"/>
                <w:lang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5"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195" w:type="dxa"/>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c>
          <w:tcPr>
            <w:tcW w:w="1470" w:type="dxa"/>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c>
          <w:tcPr>
            <w:tcW w:w="2790" w:type="dxa"/>
            <w:gridSpan w:val="4"/>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5"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195" w:type="dxa"/>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c>
          <w:tcPr>
            <w:tcW w:w="1470" w:type="dxa"/>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c>
          <w:tcPr>
            <w:tcW w:w="2790" w:type="dxa"/>
            <w:gridSpan w:val="4"/>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25"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195" w:type="dxa"/>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c>
          <w:tcPr>
            <w:tcW w:w="1470" w:type="dxa"/>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c>
          <w:tcPr>
            <w:tcW w:w="2790" w:type="dxa"/>
            <w:gridSpan w:val="4"/>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5"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195" w:type="dxa"/>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c>
          <w:tcPr>
            <w:tcW w:w="1470" w:type="dxa"/>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c>
          <w:tcPr>
            <w:tcW w:w="2790" w:type="dxa"/>
            <w:gridSpan w:val="4"/>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r>
              <w:rPr>
                <w:rFonts w:ascii="仿宋" w:hAnsi="仿宋" w:eastAsia="仿宋" w:cs="仿宋"/>
                <w:sz w:val="24"/>
                <w:lang w:bidi="ar"/>
              </w:rPr>
              <w:t>本人承诺</w:t>
            </w:r>
          </w:p>
        </w:tc>
        <w:tc>
          <w:tcPr>
            <w:tcW w:w="7649" w:type="dxa"/>
            <w:gridSpan w:val="8"/>
            <w:tcBorders>
              <w:top w:val="single" w:color="auto" w:sz="4" w:space="0"/>
              <w:left w:val="nil"/>
              <w:bottom w:val="single" w:color="auto" w:sz="4" w:space="0"/>
              <w:right w:val="single" w:color="auto" w:sz="4" w:space="0"/>
            </w:tcBorders>
            <w:shd w:val="clear" w:color="auto" w:fill="auto"/>
            <w:vAlign w:val="center"/>
          </w:tcPr>
          <w:p>
            <w:pPr>
              <w:autoSpaceDE w:val="0"/>
              <w:ind w:firstLine="480" w:firstLineChars="200"/>
              <w:rPr>
                <w:rFonts w:ascii="仿宋" w:hAnsi="仿宋" w:eastAsia="仿宋" w:cs="仿宋"/>
                <w:sz w:val="24"/>
                <w:lang w:bidi="ar"/>
              </w:rPr>
            </w:pPr>
            <w:r>
              <w:rPr>
                <w:rFonts w:ascii="仿宋" w:hAnsi="仿宋" w:eastAsia="仿宋" w:cs="仿宋"/>
                <w:sz w:val="24"/>
                <w:lang w:bidi="ar"/>
              </w:rPr>
              <w:t>本人郑重承诺：以上信息均真实有效，同意授权对有关信息真实性进行核实，如经查存在虚假信息，本人愿意承担全部责任。</w:t>
            </w:r>
          </w:p>
          <w:p>
            <w:pPr>
              <w:autoSpaceDE w:val="0"/>
              <w:ind w:firstLine="480" w:firstLineChars="200"/>
              <w:rPr>
                <w:rFonts w:ascii="仿宋" w:hAnsi="仿宋" w:eastAsia="仿宋" w:cs="仿宋"/>
                <w:sz w:val="24"/>
                <w:lang w:bidi="ar"/>
              </w:rPr>
            </w:pPr>
          </w:p>
          <w:p>
            <w:pPr>
              <w:keepNext w:val="0"/>
              <w:keepLines w:val="0"/>
              <w:pageBreakBefore w:val="0"/>
              <w:widowControl w:val="0"/>
              <w:kinsoku/>
              <w:wordWrap/>
              <w:overflowPunct/>
              <w:topLinePunct w:val="0"/>
              <w:autoSpaceDE w:val="0"/>
              <w:autoSpaceDN/>
              <w:bidi w:val="0"/>
              <w:adjustRightInd w:val="0"/>
              <w:snapToGrid w:val="0"/>
              <w:spacing w:line="240" w:lineRule="auto"/>
              <w:ind w:firstLine="3360" w:firstLineChars="1200"/>
              <w:textAlignment w:val="auto"/>
              <w:rPr>
                <w:rFonts w:ascii="仿宋" w:hAnsi="仿宋" w:eastAsia="仿宋" w:cs="仿宋"/>
                <w:sz w:val="28"/>
                <w:szCs w:val="28"/>
              </w:rPr>
            </w:pPr>
            <w:r>
              <w:rPr>
                <w:rFonts w:ascii="仿宋" w:hAnsi="仿宋" w:eastAsia="仿宋" w:cs="仿宋"/>
                <w:sz w:val="28"/>
                <w:szCs w:val="28"/>
                <w:lang w:bidi="ar"/>
              </w:rPr>
              <w:t>申请人：</w:t>
            </w:r>
          </w:p>
          <w:p>
            <w:pPr>
              <w:keepNext w:val="0"/>
              <w:keepLines w:val="0"/>
              <w:pageBreakBefore w:val="0"/>
              <w:widowControl w:val="0"/>
              <w:kinsoku/>
              <w:wordWrap/>
              <w:overflowPunct/>
              <w:topLinePunct w:val="0"/>
              <w:autoSpaceDE w:val="0"/>
              <w:autoSpaceDN/>
              <w:bidi w:val="0"/>
              <w:adjustRightInd w:val="0"/>
              <w:snapToGrid w:val="0"/>
              <w:spacing w:line="240" w:lineRule="auto"/>
              <w:ind w:firstLine="3360" w:firstLineChars="1200"/>
              <w:textAlignment w:val="auto"/>
              <w:rPr>
                <w:rFonts w:ascii="仿宋" w:hAnsi="仿宋" w:eastAsia="仿宋" w:cs="仿宋"/>
                <w:sz w:val="24"/>
              </w:rPr>
            </w:pPr>
            <w:r>
              <w:rPr>
                <w:rFonts w:ascii="仿宋" w:hAnsi="仿宋" w:eastAsia="仿宋" w:cs="仿宋"/>
                <w:sz w:val="28"/>
                <w:szCs w:val="28"/>
                <w:lang w:bidi="ar"/>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jc w:val="center"/>
              <w:rPr>
                <w:rFonts w:hint="eastAsia" w:ascii="仿宋" w:hAnsi="仿宋" w:eastAsia="仿宋" w:cs="仿宋"/>
                <w:sz w:val="24"/>
                <w:lang w:eastAsia="zh-CN" w:bidi="ar"/>
              </w:rPr>
            </w:pPr>
            <w:r>
              <w:rPr>
                <w:rFonts w:hint="eastAsia" w:ascii="仿宋" w:hAnsi="仿宋" w:eastAsia="仿宋" w:cs="仿宋"/>
                <w:sz w:val="24"/>
                <w:lang w:eastAsia="zh-CN" w:bidi="ar"/>
              </w:rPr>
              <w:t>派出所确认</w:t>
            </w:r>
          </w:p>
        </w:tc>
        <w:tc>
          <w:tcPr>
            <w:tcW w:w="7649" w:type="dxa"/>
            <w:gridSpan w:val="8"/>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jc w:val="center"/>
              <w:rPr>
                <w:rFonts w:hint="eastAsia" w:ascii="仿宋" w:hAnsi="仿宋" w:eastAsia="仿宋" w:cs="仿宋"/>
                <w:sz w:val="24"/>
                <w:lang w:eastAsia="zh-CN" w:bidi="ar"/>
              </w:rPr>
            </w:pPr>
            <w:r>
              <w:rPr>
                <w:rFonts w:hint="eastAsia" w:ascii="仿宋" w:hAnsi="仿宋" w:eastAsia="仿宋" w:cs="仿宋"/>
                <w:sz w:val="24"/>
                <w:lang w:eastAsia="zh-CN" w:bidi="ar"/>
              </w:rPr>
              <w:t>领导小组确认</w:t>
            </w:r>
          </w:p>
        </w:tc>
        <w:tc>
          <w:tcPr>
            <w:tcW w:w="7649" w:type="dxa"/>
            <w:gridSpan w:val="8"/>
            <w:tcBorders>
              <w:top w:val="single" w:color="auto" w:sz="4" w:space="0"/>
              <w:left w:val="nil"/>
              <w:bottom w:val="single" w:color="auto" w:sz="4" w:space="0"/>
              <w:right w:val="single" w:color="auto" w:sz="4" w:space="0"/>
            </w:tcBorders>
            <w:shd w:val="clear" w:color="auto" w:fill="auto"/>
            <w:vAlign w:val="center"/>
          </w:tcPr>
          <w:p>
            <w:pPr>
              <w:autoSpaceDE w:val="0"/>
              <w:jc w:val="center"/>
              <w:rPr>
                <w:rFonts w:ascii="仿宋" w:hAnsi="仿宋" w:eastAsia="仿宋" w:cs="仿宋"/>
                <w:sz w:val="24"/>
              </w:rPr>
            </w:pPr>
          </w:p>
        </w:tc>
      </w:tr>
    </w:tbl>
    <w:p>
      <w:pPr>
        <w:rPr>
          <w:rFonts w:hint="eastAsia" w:asciiTheme="majorEastAsia" w:hAnsiTheme="majorEastAsia" w:eastAsiaTheme="majorEastAsia" w:cstheme="majorEastAsia"/>
          <w:b/>
          <w:sz w:val="32"/>
          <w:szCs w:val="32"/>
          <w:lang w:eastAsia="zh-CN" w:bidi="ar"/>
        </w:rPr>
      </w:pPr>
      <w:r>
        <w:rPr>
          <w:rFonts w:hint="eastAsia" w:asciiTheme="majorEastAsia" w:hAnsiTheme="majorEastAsia" w:eastAsiaTheme="majorEastAsia" w:cstheme="majorEastAsia"/>
          <w:b/>
          <w:sz w:val="32"/>
          <w:szCs w:val="32"/>
          <w:lang w:eastAsia="zh-CN" w:bidi="ar"/>
        </w:rPr>
        <w:br w:type="page"/>
      </w:r>
    </w:p>
    <w:p>
      <w:pPr>
        <w:keepNext w:val="0"/>
        <w:keepLines w:val="0"/>
        <w:pageBreakBefore w:val="0"/>
        <w:widowControl w:val="0"/>
        <w:kinsoku/>
        <w:wordWrap/>
        <w:overflowPunct/>
        <w:topLinePunct w:val="0"/>
        <w:autoSpaceDE w:val="0"/>
        <w:autoSpaceDN/>
        <w:bidi w:val="0"/>
        <w:adjustRightInd/>
        <w:snapToGrid/>
        <w:spacing w:line="600" w:lineRule="exact"/>
        <w:jc w:val="left"/>
        <w:textAlignment w:val="auto"/>
        <w:rPr>
          <w:rFonts w:hint="eastAsia" w:ascii="黑体" w:hAnsi="黑体" w:eastAsia="黑体" w:cs="黑体"/>
          <w:b w:val="0"/>
          <w:bCs/>
          <w:sz w:val="32"/>
          <w:szCs w:val="32"/>
          <w:lang w:val="en-US" w:eastAsia="zh-CN" w:bidi="ar"/>
        </w:rPr>
      </w:pPr>
      <w:r>
        <w:rPr>
          <w:rFonts w:hint="eastAsia" w:ascii="黑体" w:hAnsi="黑体" w:eastAsia="黑体" w:cs="黑体"/>
          <w:b w:val="0"/>
          <w:bCs/>
          <w:sz w:val="32"/>
          <w:szCs w:val="32"/>
          <w:lang w:eastAsia="zh-CN" w:bidi="ar"/>
        </w:rPr>
        <w:t>附件</w:t>
      </w:r>
      <w:r>
        <w:rPr>
          <w:rFonts w:hint="eastAsia" w:ascii="黑体" w:hAnsi="黑体" w:eastAsia="黑体" w:cs="黑体"/>
          <w:b w:val="0"/>
          <w:bCs/>
          <w:sz w:val="32"/>
          <w:szCs w:val="32"/>
          <w:lang w:val="en-US" w:eastAsia="zh-CN" w:bidi="ar"/>
        </w:rPr>
        <w:t>4</w:t>
      </w:r>
    </w:p>
    <w:p>
      <w:pPr>
        <w:keepNext w:val="0"/>
        <w:keepLines w:val="0"/>
        <w:pageBreakBefore w:val="0"/>
        <w:widowControl w:val="0"/>
        <w:kinsoku/>
        <w:wordWrap/>
        <w:overflowPunct/>
        <w:topLinePunct w:val="0"/>
        <w:autoSpaceDE w:val="0"/>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val="0"/>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溪口镇公共租赁住房管理办法</w:t>
      </w:r>
    </w:p>
    <w:p>
      <w:pPr>
        <w:keepNext w:val="0"/>
        <w:keepLines w:val="0"/>
        <w:pageBreakBefore w:val="0"/>
        <w:widowControl w:val="0"/>
        <w:kinsoku/>
        <w:wordWrap/>
        <w:overflowPunct/>
        <w:topLinePunct w:val="0"/>
        <w:autoSpaceDE w:val="0"/>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对申请公共租赁住房的对象，审核通过的确定为轮候对象，溪口镇公共服务一体化租房保障工作领导小组可以采取综合评分、随机摇号等方式，确定配租对象与配租排序。</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第二条</w:t>
      </w:r>
      <w:r>
        <w:rPr>
          <w:rFonts w:hint="eastAsia" w:ascii="仿宋_GB2312" w:hAnsi="仿宋_GB2312" w:eastAsia="仿宋_GB2312" w:cs="仿宋_GB2312"/>
          <w:sz w:val="32"/>
          <w:szCs w:val="32"/>
          <w:lang w:eastAsia="zh-CN"/>
        </w:rPr>
        <w:t xml:space="preserve">  配租对象与配租排序确定后应当予以公示。公示无异议或者异议不成立的，配租对象按照配租排序选择公共租赁住房。配租结果应当向社会公开。</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第三条</w:t>
      </w:r>
      <w:r>
        <w:rPr>
          <w:rFonts w:hint="eastAsia" w:ascii="仿宋_GB2312" w:hAnsi="仿宋_GB2312" w:eastAsia="仿宋_GB2312" w:cs="仿宋_GB2312"/>
          <w:sz w:val="32"/>
          <w:szCs w:val="32"/>
          <w:lang w:eastAsia="zh-CN"/>
        </w:rPr>
        <w:t xml:space="preserve">  配租对象选择公共租赁住房后，公共租赁住房所有权人或者其委托的运营单位与配租对象应当签订书面租赁合同。租赁合同签订前，所有权人或者其委托的运营单位应当</w:t>
      </w:r>
      <w:r>
        <w:rPr>
          <w:rFonts w:hint="eastAsia" w:ascii="仿宋_GB2312" w:hAnsi="仿宋_GB2312" w:eastAsia="仿宋_GB2312" w:cs="仿宋_GB2312"/>
          <w:sz w:val="32"/>
          <w:szCs w:val="32"/>
          <w:lang w:val="en-US" w:eastAsia="zh-CN"/>
        </w:rPr>
        <w:t>就</w:t>
      </w:r>
      <w:r>
        <w:rPr>
          <w:rFonts w:hint="eastAsia" w:ascii="仿宋_GB2312" w:hAnsi="仿宋_GB2312" w:eastAsia="仿宋_GB2312" w:cs="仿宋_GB2312"/>
          <w:sz w:val="32"/>
          <w:szCs w:val="32"/>
          <w:lang w:eastAsia="zh-CN"/>
        </w:rPr>
        <w:t>租赁合同中涉及承租人责任的条款内容和应当退回公共租赁住房的情形向承租人</w:t>
      </w:r>
      <w:r>
        <w:rPr>
          <w:rFonts w:hint="eastAsia" w:ascii="仿宋_GB2312" w:hAnsi="仿宋_GB2312" w:eastAsia="仿宋_GB2312" w:cs="仿宋_GB2312"/>
          <w:sz w:val="32"/>
          <w:szCs w:val="32"/>
          <w:lang w:val="en-US" w:eastAsia="zh-CN"/>
        </w:rPr>
        <w:t>做特别</w:t>
      </w:r>
      <w:r>
        <w:rPr>
          <w:rFonts w:hint="eastAsia" w:ascii="仿宋_GB2312" w:hAnsi="仿宋_GB2312" w:eastAsia="仿宋_GB2312" w:cs="仿宋_GB2312"/>
          <w:sz w:val="32"/>
          <w:szCs w:val="32"/>
          <w:lang w:eastAsia="zh-CN"/>
        </w:rPr>
        <w:t>说明。</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承租人应当根据合同约定，按时支付租金。</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公共租赁住房的所有权人及其委托的运营单位应当负责公共租赁住房及其配套设施的维修养护，确保公共租赁住房的正常使用。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公共租赁住房的所有权人及其委托的运营单位不得改变公共租赁住房的保障性住房性质、用途及其配套设施的规划用途。</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第七条</w:t>
      </w:r>
      <w:r>
        <w:rPr>
          <w:rFonts w:hint="eastAsia" w:ascii="仿宋_GB2312" w:hAnsi="仿宋_GB2312" w:eastAsia="仿宋_GB2312" w:cs="仿宋_GB2312"/>
          <w:sz w:val="32"/>
          <w:szCs w:val="32"/>
          <w:lang w:eastAsia="zh-CN"/>
        </w:rPr>
        <w:t xml:space="preserve">  承租人不得擅自装修或改变所承租公共租赁住房主体结构。确需装修的，应当取得溪口镇公共服务一体化租房保障工作领导小组同意。</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第八条</w:t>
      </w:r>
      <w:r>
        <w:rPr>
          <w:rFonts w:hint="eastAsia" w:ascii="仿宋_GB2312" w:hAnsi="仿宋_GB2312" w:eastAsia="仿宋_GB2312" w:cs="仿宋_GB2312"/>
          <w:sz w:val="32"/>
          <w:szCs w:val="32"/>
          <w:lang w:eastAsia="zh-CN"/>
        </w:rPr>
        <w:t xml:space="preserve">  承租人有下列行为之一的，应当退回公共租赁住房：</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（一）采用虚瞒户籍、学籍、家庭人口、就业情况以及住房状况等欺骗方式取得公共租赁住房的；</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（二）转借、转租或者擅自调换所承租公共租赁住房的；</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（三）无正当理由连续6个月以上（含）闲置公共租赁住房的；</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（四）在公共租赁住房内从事违法活动的；</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（五）累计3个月（含）以上拖欠租金的；</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（六）擅自改变所承租的公共租赁住房用途或在公共租赁住房内从事其他经营活动的；</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（七）破坏或者擅自装修所承租公共租赁住房，拒不恢复原状的；</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（八）严重扰乱公共租赁住房居住秩序，影响他人居住，经多次责令后仍拒不改正的；</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（九）其他违反《公共租赁住房租赁合同》约定的行为或者法律规定应当收回公共租赁住房的；</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（十）租赁期内，通过购买、受赠、继承等方式获得其他住房并不再符合公共租赁住房配租条件的。</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第九条</w:t>
      </w:r>
      <w:r>
        <w:rPr>
          <w:rFonts w:hint="eastAsia" w:ascii="仿宋_GB2312" w:hAnsi="仿宋_GB2312" w:eastAsia="仿宋_GB2312" w:cs="仿宋_GB2312"/>
          <w:sz w:val="32"/>
          <w:szCs w:val="32"/>
          <w:lang w:eastAsia="zh-CN"/>
        </w:rPr>
        <w:t xml:space="preserve">  承租人实施前款规定行为的，公共租赁住房的所有权人或者其委托的运营单位应当为其</w:t>
      </w:r>
      <w:r>
        <w:rPr>
          <w:rFonts w:hint="eastAsia" w:ascii="仿宋_GB2312" w:hAnsi="仿宋_GB2312" w:eastAsia="仿宋_GB2312" w:cs="仿宋_GB2312"/>
          <w:sz w:val="32"/>
          <w:szCs w:val="32"/>
          <w:lang w:val="en-US" w:eastAsia="zh-CN"/>
        </w:rPr>
        <w:t>设定</w:t>
      </w:r>
      <w:r>
        <w:rPr>
          <w:rFonts w:hint="eastAsia" w:ascii="仿宋_GB2312" w:hAnsi="仿宋_GB2312" w:eastAsia="仿宋_GB2312" w:cs="仿宋_GB2312"/>
          <w:sz w:val="32"/>
          <w:szCs w:val="32"/>
          <w:lang w:eastAsia="zh-CN"/>
        </w:rPr>
        <w:t>合理的搬迁期，搬迁期内租金按照合同约定的租金数额缴纳。其中，有前款（一）至（九）项行为的，溪口镇公共服务一体化租房保障工作领导小组可视情节轻重，取消其在一定时期内申请公共租赁住房的资格。</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第十条</w:t>
      </w:r>
      <w:r>
        <w:rPr>
          <w:rFonts w:hint="eastAsia" w:ascii="仿宋_GB2312" w:hAnsi="仿宋_GB2312" w:eastAsia="仿宋_GB2312" w:cs="仿宋_GB2312"/>
          <w:sz w:val="32"/>
          <w:szCs w:val="32"/>
          <w:lang w:eastAsia="zh-CN"/>
        </w:rPr>
        <w:t xml:space="preserve">  搬迁期满不腾退公共租赁住房，承租人确无其他住房的，应当按照市场价格缴纳租金；承租人有其他住房的，公共租赁住房的所有权人或者其委托的运营单位可以向人民法院提起诉讼，要求承租人腾退公共租赁住房。</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第十一条</w:t>
      </w:r>
      <w:r>
        <w:rPr>
          <w:rFonts w:hint="eastAsia" w:ascii="仿宋_GB2312" w:hAnsi="仿宋_GB2312" w:eastAsia="仿宋_GB2312" w:cs="仿宋_GB2312"/>
          <w:sz w:val="32"/>
          <w:szCs w:val="32"/>
          <w:lang w:eastAsia="zh-CN"/>
        </w:rPr>
        <w:t xml:space="preserve">  承租人实施本办法第八条（一）至（九）项行为，搬迁期满拒不退回公共租赁住房的，经溪口镇公共服务一体化租房保障工作领导小组将责令限期退回逾期仍不退回的，溪口镇公共服务一体化租房保障工作领导小组将依法申请人民法院强制执行。</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公共租赁住房租赁期限以合同为准，若一类对象幼儿不继续在溪口镇集中就读幼儿园，租房合同当即视同到期；若二类对象不继续在溪口镇创业就业，租房合同当即视同到期。合同期限未满申请退租的，当月房租不退还。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第十三条</w:t>
      </w:r>
      <w:r>
        <w:rPr>
          <w:rFonts w:hint="eastAsia" w:ascii="仿宋_GB2312" w:hAnsi="仿宋_GB2312" w:eastAsia="仿宋_GB2312" w:cs="仿宋_GB2312"/>
          <w:sz w:val="32"/>
          <w:szCs w:val="32"/>
          <w:lang w:eastAsia="zh-CN"/>
        </w:rPr>
        <w:t xml:space="preserve">  溪口镇公共服务一体化租房保障工作领导小组有权对承租人使用公共租赁住房的情况进行巡查，发现有违反本办法规定行为的，及时依法处理。</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第十四条</w:t>
      </w:r>
      <w:r>
        <w:rPr>
          <w:rFonts w:hint="eastAsia" w:ascii="仿宋_GB2312" w:hAnsi="仿宋_GB2312" w:eastAsia="仿宋_GB2312" w:cs="仿宋_GB2312"/>
          <w:sz w:val="32"/>
          <w:szCs w:val="32"/>
          <w:lang w:eastAsia="zh-CN"/>
        </w:rPr>
        <w:t xml:space="preserve">  租赁期届满需要续租的，承租人应当在租赁期满3个月前向溪口镇公共服务一体化租房保障工作领导小组提出申请。经审核符合条件的，准予续租，并签订续租合同。</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第十五条</w:t>
      </w:r>
      <w:r>
        <w:rPr>
          <w:rFonts w:hint="eastAsia" w:ascii="仿宋_GB2312" w:hAnsi="仿宋_GB2312" w:eastAsia="仿宋_GB2312" w:cs="仿宋_GB2312"/>
          <w:sz w:val="32"/>
          <w:szCs w:val="32"/>
          <w:lang w:eastAsia="zh-CN"/>
        </w:rPr>
        <w:t xml:space="preserve">  未按规定提出续租申请的承租人，租赁期满应当腾退公共租赁住房；拒不腾退的，公共租赁住房的所有权人或者其委托的运营单位可以向人民法院提起诉讼，要求承租人腾退公共租赁住房。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90" w:right="390" w:firstLine="420"/>
        <w:jc w:val="right"/>
        <w:textAlignment w:val="auto"/>
        <w:rPr>
          <w:rFonts w:hint="eastAsia" w:ascii="仿宋_GB2312" w:hAnsi="仿宋_GB2312" w:eastAsia="仿宋_GB2312" w:cs="仿宋_GB2312"/>
          <w:i w:val="0"/>
          <w:iCs w:val="0"/>
          <w:caps w:val="0"/>
          <w:color w:val="030303"/>
          <w:spacing w:val="0"/>
          <w:sz w:val="32"/>
          <w:szCs w:val="32"/>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90" w:right="390" w:firstLine="420"/>
        <w:jc w:val="right"/>
        <w:textAlignment w:val="auto"/>
        <w:rPr>
          <w:rFonts w:hint="eastAsia" w:ascii="仿宋_GB2312" w:hAnsi="仿宋_GB2312" w:eastAsia="仿宋_GB2312" w:cs="仿宋_GB2312"/>
          <w:i w:val="0"/>
          <w:iCs w:val="0"/>
          <w:caps w:val="0"/>
          <w:color w:val="030303"/>
          <w:spacing w:val="0"/>
          <w:sz w:val="32"/>
          <w:szCs w:val="32"/>
          <w:shd w:val="clear" w:fill="FFFFFF"/>
          <w:lang w:eastAsia="zh-CN"/>
        </w:rPr>
      </w:pPr>
    </w:p>
    <w:p>
      <w:pPr>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br w:type="page"/>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391" w:rightChars="0"/>
        <w:jc w:val="both"/>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附件2</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391" w:rightChars="0"/>
        <w:jc w:val="center"/>
        <w:textAlignment w:val="auto"/>
        <w:rPr>
          <w:rFonts w:hint="eastAsia" w:ascii="方正小标宋简体" w:hAnsi="方正小标宋简体" w:eastAsia="方正小标宋简体" w:cs="方正小标宋简体"/>
          <w:b w:val="0"/>
          <w:bCs w:val="0"/>
          <w:kern w:val="0"/>
          <w:sz w:val="44"/>
          <w:szCs w:val="44"/>
          <w:lang w:val="en-US" w:eastAsia="zh-CN" w:bidi="ar"/>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391" w:rightChars="0"/>
        <w:jc w:val="center"/>
        <w:textAlignment w:val="auto"/>
        <w:rPr>
          <w:rFonts w:hint="eastAsia" w:ascii="方正小标宋简体" w:hAnsi="方正小标宋简体" w:eastAsia="方正小标宋简体" w:cs="方正小标宋简体"/>
          <w:b w:val="0"/>
          <w:bCs w:val="0"/>
          <w:kern w:val="0"/>
          <w:sz w:val="44"/>
          <w:szCs w:val="44"/>
          <w:lang w:val="en-US" w:eastAsia="zh-CN" w:bidi="ar"/>
        </w:rPr>
      </w:pPr>
      <w:r>
        <w:rPr>
          <w:rFonts w:hint="eastAsia" w:ascii="方正小标宋简体" w:hAnsi="方正小标宋简体" w:eastAsia="方正小标宋简体" w:cs="方正小标宋简体"/>
          <w:b w:val="0"/>
          <w:bCs w:val="0"/>
          <w:kern w:val="0"/>
          <w:sz w:val="44"/>
          <w:szCs w:val="44"/>
          <w:lang w:val="en-US" w:eastAsia="zh-CN" w:bidi="ar"/>
        </w:rPr>
        <w:t>溪口镇公共服务一体化租房保障实施意见（试行）的起草说明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90" w:right="390" w:firstLine="624" w:firstLineChars="195"/>
        <w:jc w:val="both"/>
        <w:textAlignment w:val="auto"/>
        <w:rPr>
          <w:rFonts w:hint="eastAsia" w:ascii="黑体" w:hAnsi="黑体" w:eastAsia="黑体" w:cs="黑体"/>
          <w:i w:val="0"/>
          <w:iCs w:val="0"/>
          <w:caps w:val="0"/>
          <w:color w:val="03030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90" w:right="390" w:firstLine="624" w:firstLineChars="195"/>
        <w:jc w:val="both"/>
        <w:textAlignment w:val="auto"/>
        <w:rPr>
          <w:rFonts w:hint="eastAsia" w:ascii="黑体" w:hAnsi="黑体" w:eastAsia="黑体" w:cs="黑体"/>
          <w:i w:val="0"/>
          <w:iCs w:val="0"/>
          <w:caps w:val="0"/>
          <w:color w:val="030303"/>
          <w:spacing w:val="0"/>
          <w:sz w:val="32"/>
          <w:szCs w:val="32"/>
          <w:shd w:val="clear" w:fill="FFFFFF"/>
        </w:rPr>
      </w:pPr>
      <w:r>
        <w:rPr>
          <w:rFonts w:hint="eastAsia" w:ascii="黑体" w:hAnsi="黑体" w:eastAsia="黑体" w:cs="黑体"/>
          <w:i w:val="0"/>
          <w:iCs w:val="0"/>
          <w:caps w:val="0"/>
          <w:color w:val="030303"/>
          <w:spacing w:val="0"/>
          <w:sz w:val="32"/>
          <w:szCs w:val="32"/>
          <w:shd w:val="clear" w:fill="FFFFFF"/>
        </w:rPr>
        <w:t>一、制定文件的必要性和可行性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90" w:right="390" w:firstLine="624" w:firstLineChars="195"/>
        <w:jc w:val="both"/>
        <w:textAlignment w:val="auto"/>
        <w:rPr>
          <w:rFonts w:hint="eastAsia" w:ascii="仿宋_GB2312" w:hAnsi="仿宋_GB2312" w:eastAsia="仿宋_GB2312" w:cs="仿宋_GB2312"/>
          <w:i w:val="0"/>
          <w:iCs w:val="0"/>
          <w:caps w:val="0"/>
          <w:color w:val="030303"/>
          <w:spacing w:val="0"/>
          <w:sz w:val="32"/>
          <w:szCs w:val="32"/>
          <w:shd w:val="clear" w:fill="FFFFFF"/>
        </w:rPr>
      </w:pPr>
      <w:r>
        <w:rPr>
          <w:rFonts w:hint="eastAsia" w:ascii="仿宋_GB2312" w:hAnsi="仿宋_GB2312" w:eastAsia="仿宋_GB2312" w:cs="仿宋_GB2312"/>
          <w:i w:val="0"/>
          <w:iCs w:val="0"/>
          <w:caps w:val="0"/>
          <w:color w:val="030303"/>
          <w:spacing w:val="0"/>
          <w:sz w:val="32"/>
          <w:szCs w:val="32"/>
          <w:shd w:val="clear" w:fill="FFFFFF"/>
        </w:rPr>
        <w:t>为进一步推进公共服务一体化改革，更好满足百姓对优质均衡公共服务的基本需求，保障各类人群在溪口集镇短期住房需求，制定</w:t>
      </w:r>
      <w:r>
        <w:rPr>
          <w:rFonts w:hint="eastAsia" w:ascii="仿宋_GB2312" w:hAnsi="仿宋_GB2312" w:eastAsia="仿宋_GB2312" w:cs="仿宋_GB2312"/>
          <w:i w:val="0"/>
          <w:iCs w:val="0"/>
          <w:caps w:val="0"/>
          <w:color w:val="030303"/>
          <w:spacing w:val="0"/>
          <w:sz w:val="32"/>
          <w:szCs w:val="32"/>
          <w:shd w:val="clear" w:fill="FFFFFF"/>
          <w:lang w:eastAsia="zh-CN"/>
        </w:rPr>
        <w:t>本</w:t>
      </w:r>
      <w:r>
        <w:rPr>
          <w:rFonts w:hint="eastAsia" w:ascii="仿宋_GB2312" w:hAnsi="仿宋_GB2312" w:eastAsia="仿宋_GB2312" w:cs="仿宋_GB2312"/>
          <w:i w:val="0"/>
          <w:iCs w:val="0"/>
          <w:caps w:val="0"/>
          <w:color w:val="030303"/>
          <w:spacing w:val="0"/>
          <w:sz w:val="32"/>
          <w:szCs w:val="32"/>
          <w:shd w:val="clear" w:fill="FFFFFF"/>
          <w:lang w:val="en-US" w:eastAsia="zh-CN"/>
        </w:rPr>
        <w:t>实施意见</w:t>
      </w:r>
      <w:r>
        <w:rPr>
          <w:rFonts w:hint="eastAsia" w:ascii="仿宋_GB2312" w:hAnsi="仿宋_GB2312" w:eastAsia="仿宋_GB2312" w:cs="仿宋_GB2312"/>
          <w:i w:val="0"/>
          <w:iCs w:val="0"/>
          <w:caps w:val="0"/>
          <w:color w:val="03030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90" w:right="390" w:firstLine="624" w:firstLineChars="195"/>
        <w:jc w:val="both"/>
        <w:textAlignment w:val="auto"/>
        <w:rPr>
          <w:rFonts w:hint="eastAsia" w:ascii="仿宋_GB2312" w:hAnsi="仿宋_GB2312" w:eastAsia="仿宋_GB2312" w:cs="仿宋_GB2312"/>
          <w:i w:val="0"/>
          <w:iCs w:val="0"/>
          <w:caps w:val="0"/>
          <w:color w:val="030303"/>
          <w:spacing w:val="0"/>
          <w:sz w:val="32"/>
          <w:szCs w:val="32"/>
          <w:shd w:val="clear" w:fill="FFFFFF"/>
        </w:rPr>
      </w:pPr>
      <w:r>
        <w:rPr>
          <w:rFonts w:hint="eastAsia" w:ascii="黑体" w:hAnsi="黑体" w:eastAsia="黑体" w:cs="黑体"/>
          <w:i w:val="0"/>
          <w:iCs w:val="0"/>
          <w:caps w:val="0"/>
          <w:color w:val="030303"/>
          <w:spacing w:val="0"/>
          <w:sz w:val="32"/>
          <w:szCs w:val="32"/>
          <w:shd w:val="clear" w:fill="FFFFFF"/>
          <w:lang w:eastAsia="zh-CN"/>
        </w:rPr>
        <w:t>二</w:t>
      </w:r>
      <w:r>
        <w:rPr>
          <w:rFonts w:hint="eastAsia" w:ascii="黑体" w:hAnsi="黑体" w:eastAsia="黑体" w:cs="黑体"/>
          <w:i w:val="0"/>
          <w:iCs w:val="0"/>
          <w:caps w:val="0"/>
          <w:color w:val="030303"/>
          <w:spacing w:val="0"/>
          <w:sz w:val="32"/>
          <w:szCs w:val="32"/>
          <w:shd w:val="clear" w:fill="FFFFFF"/>
        </w:rPr>
        <w:t>、需要解决的主要问题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90" w:right="390" w:firstLine="624" w:firstLineChars="195"/>
        <w:jc w:val="both"/>
        <w:textAlignment w:val="auto"/>
        <w:rPr>
          <w:rFonts w:hint="eastAsia" w:ascii="仿宋_GB2312" w:hAnsi="仿宋_GB2312" w:eastAsia="仿宋_GB2312" w:cs="仿宋_GB2312"/>
          <w:i w:val="0"/>
          <w:iCs w:val="0"/>
          <w:caps w:val="0"/>
          <w:color w:val="030303"/>
          <w:spacing w:val="0"/>
          <w:sz w:val="32"/>
          <w:szCs w:val="32"/>
          <w:shd w:val="clear" w:fill="FFFFFF"/>
        </w:rPr>
      </w:pPr>
      <w:r>
        <w:rPr>
          <w:rFonts w:hint="eastAsia" w:ascii="仿宋_GB2312" w:hAnsi="仿宋_GB2312" w:eastAsia="仿宋_GB2312" w:cs="仿宋_GB2312"/>
          <w:i w:val="0"/>
          <w:iCs w:val="0"/>
          <w:caps w:val="0"/>
          <w:color w:val="030303"/>
          <w:spacing w:val="0"/>
          <w:sz w:val="32"/>
          <w:szCs w:val="32"/>
          <w:shd w:val="clear" w:fill="FFFFFF"/>
        </w:rPr>
        <w:t>保障就业创业、托幼就学等短期住房需求，盘活存量住房资源，完善以基本需求保障为核心、与人口集聚趋势相适应的公共服务一体化住房保障机制，打造更加具有吸引力的龙南公共服务体系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90" w:right="390" w:firstLine="624" w:firstLineChars="195"/>
        <w:jc w:val="both"/>
        <w:textAlignment w:val="auto"/>
        <w:rPr>
          <w:rFonts w:hint="eastAsia" w:ascii="黑体" w:hAnsi="黑体" w:eastAsia="黑体" w:cs="黑体"/>
          <w:i w:val="0"/>
          <w:iCs w:val="0"/>
          <w:caps w:val="0"/>
          <w:color w:val="030303"/>
          <w:spacing w:val="0"/>
          <w:sz w:val="32"/>
          <w:szCs w:val="32"/>
          <w:shd w:val="clear" w:fill="FFFFFF"/>
          <w:lang w:eastAsia="zh-CN"/>
        </w:rPr>
      </w:pPr>
      <w:r>
        <w:rPr>
          <w:rFonts w:hint="eastAsia" w:ascii="黑体" w:hAnsi="黑体" w:eastAsia="黑体" w:cs="黑体"/>
          <w:i w:val="0"/>
          <w:iCs w:val="0"/>
          <w:caps w:val="0"/>
          <w:color w:val="030303"/>
          <w:spacing w:val="0"/>
          <w:sz w:val="32"/>
          <w:szCs w:val="32"/>
          <w:shd w:val="clear" w:fill="FFFFFF"/>
          <w:lang w:eastAsia="zh-CN"/>
        </w:rPr>
        <w:t>三、起草过程情况等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90" w:right="390" w:firstLine="624" w:firstLineChars="195"/>
        <w:jc w:val="both"/>
        <w:textAlignment w:val="auto"/>
        <w:rPr>
          <w:rFonts w:hint="eastAsia" w:ascii="仿宋_GB2312" w:hAnsi="仿宋_GB2312" w:eastAsia="仿宋_GB2312" w:cs="仿宋_GB2312"/>
          <w:i w:val="0"/>
          <w:iCs w:val="0"/>
          <w:caps w:val="0"/>
          <w:color w:val="030303"/>
          <w:spacing w:val="0"/>
          <w:sz w:val="32"/>
          <w:szCs w:val="32"/>
          <w:shd w:val="clear" w:fill="FFFFFF"/>
        </w:rPr>
      </w:pPr>
      <w:r>
        <w:rPr>
          <w:rFonts w:hint="eastAsia" w:ascii="仿宋_GB2312" w:hAnsi="仿宋_GB2312" w:eastAsia="仿宋_GB2312" w:cs="仿宋_GB2312"/>
          <w:i w:val="0"/>
          <w:iCs w:val="0"/>
          <w:caps w:val="0"/>
          <w:color w:val="030303"/>
          <w:spacing w:val="0"/>
          <w:sz w:val="32"/>
          <w:szCs w:val="32"/>
          <w:shd w:val="clear" w:fill="FFFFFF"/>
          <w:lang w:eastAsia="zh-CN"/>
        </w:rPr>
        <w:t>通过</w:t>
      </w:r>
      <w:r>
        <w:rPr>
          <w:rFonts w:hint="eastAsia" w:ascii="仿宋_GB2312" w:hAnsi="仿宋_GB2312" w:eastAsia="仿宋_GB2312" w:cs="仿宋_GB2312"/>
          <w:i w:val="0"/>
          <w:iCs w:val="0"/>
          <w:caps w:val="0"/>
          <w:color w:val="030303"/>
          <w:spacing w:val="0"/>
          <w:sz w:val="32"/>
          <w:szCs w:val="32"/>
          <w:shd w:val="clear" w:fill="FFFFFF"/>
        </w:rPr>
        <w:t>对</w:t>
      </w:r>
      <w:r>
        <w:rPr>
          <w:rFonts w:hint="eastAsia" w:ascii="仿宋_GB2312" w:hAnsi="仿宋_GB2312" w:eastAsia="仿宋_GB2312" w:cs="仿宋_GB2312"/>
          <w:i w:val="0"/>
          <w:iCs w:val="0"/>
          <w:caps w:val="0"/>
          <w:color w:val="030303"/>
          <w:spacing w:val="0"/>
          <w:sz w:val="32"/>
          <w:szCs w:val="32"/>
          <w:shd w:val="clear" w:fill="FFFFFF"/>
          <w:lang w:eastAsia="zh-CN"/>
        </w:rPr>
        <w:t>幼儿家长、青创客等群体进行调研</w:t>
      </w:r>
      <w:r>
        <w:rPr>
          <w:rFonts w:hint="eastAsia" w:ascii="仿宋_GB2312" w:hAnsi="仿宋_GB2312" w:eastAsia="仿宋_GB2312" w:cs="仿宋_GB2312"/>
          <w:i w:val="0"/>
          <w:iCs w:val="0"/>
          <w:caps w:val="0"/>
          <w:color w:val="030303"/>
          <w:spacing w:val="0"/>
          <w:sz w:val="32"/>
          <w:szCs w:val="32"/>
          <w:shd w:val="clear" w:fill="FFFFFF"/>
        </w:rPr>
        <w:t>，起草了《</w:t>
      </w:r>
      <w:r>
        <w:rPr>
          <w:rFonts w:hint="eastAsia" w:ascii="仿宋_GB2312" w:hAnsi="仿宋_GB2312" w:eastAsia="仿宋_GB2312" w:cs="仿宋_GB2312"/>
          <w:i w:val="0"/>
          <w:iCs w:val="0"/>
          <w:caps w:val="0"/>
          <w:color w:val="030303"/>
          <w:spacing w:val="0"/>
          <w:sz w:val="32"/>
          <w:szCs w:val="32"/>
          <w:shd w:val="clear" w:fill="FFFFFF"/>
          <w:lang w:val="en-US" w:eastAsia="zh-CN"/>
        </w:rPr>
        <w:t>溪口镇公共服务一体化租房保障实施意见</w:t>
      </w:r>
      <w:r>
        <w:rPr>
          <w:rFonts w:hint="eastAsia" w:ascii="仿宋_GB2312" w:hAnsi="仿宋_GB2312" w:eastAsia="仿宋_GB2312" w:cs="仿宋_GB2312"/>
          <w:i w:val="0"/>
          <w:iCs w:val="0"/>
          <w:caps w:val="0"/>
          <w:color w:val="030303"/>
          <w:spacing w:val="0"/>
          <w:sz w:val="32"/>
          <w:szCs w:val="32"/>
          <w:shd w:val="clear" w:fill="FFFFFF"/>
        </w:rPr>
        <w:t>》。提出初稿后，</w:t>
      </w:r>
      <w:r>
        <w:rPr>
          <w:rFonts w:hint="eastAsia" w:ascii="仿宋_GB2312" w:hAnsi="仿宋_GB2312" w:eastAsia="仿宋_GB2312" w:cs="仿宋_GB2312"/>
          <w:i w:val="0"/>
          <w:iCs w:val="0"/>
          <w:caps w:val="0"/>
          <w:color w:val="030303"/>
          <w:spacing w:val="0"/>
          <w:sz w:val="32"/>
          <w:szCs w:val="32"/>
          <w:shd w:val="clear" w:fill="FFFFFF"/>
          <w:lang w:eastAsia="zh-CN"/>
        </w:rPr>
        <w:t>由溪口镇公共服务一体化租房保障领导小组召开决策会对初稿进行讨论</w:t>
      </w:r>
      <w:r>
        <w:rPr>
          <w:rFonts w:hint="eastAsia" w:ascii="仿宋_GB2312" w:hAnsi="仿宋_GB2312" w:eastAsia="仿宋_GB2312" w:cs="仿宋_GB2312"/>
          <w:i w:val="0"/>
          <w:iCs w:val="0"/>
          <w:caps w:val="0"/>
          <w:color w:val="030303"/>
          <w:spacing w:val="0"/>
          <w:sz w:val="32"/>
          <w:szCs w:val="32"/>
          <w:shd w:val="clear" w:fill="FFFFFF"/>
        </w:rPr>
        <w:t>。</w:t>
      </w:r>
      <w:r>
        <w:rPr>
          <w:rFonts w:hint="eastAsia" w:ascii="仿宋_GB2312" w:hAnsi="仿宋_GB2312" w:eastAsia="仿宋_GB2312" w:cs="仿宋_GB2312"/>
          <w:i w:val="0"/>
          <w:iCs w:val="0"/>
          <w:caps w:val="0"/>
          <w:color w:val="030303"/>
          <w:spacing w:val="0"/>
          <w:sz w:val="32"/>
          <w:szCs w:val="32"/>
          <w:shd w:val="clear" w:fill="FFFFFF"/>
          <w:lang w:eastAsia="zh-CN"/>
        </w:rPr>
        <w:t>会</w:t>
      </w:r>
      <w:r>
        <w:rPr>
          <w:rFonts w:hint="eastAsia" w:ascii="仿宋_GB2312" w:hAnsi="仿宋_GB2312" w:eastAsia="仿宋_GB2312" w:cs="仿宋_GB2312"/>
          <w:i w:val="0"/>
          <w:iCs w:val="0"/>
          <w:caps w:val="0"/>
          <w:color w:val="030303"/>
          <w:spacing w:val="0"/>
          <w:sz w:val="32"/>
          <w:szCs w:val="32"/>
          <w:shd w:val="clear" w:fill="FFFFFF"/>
        </w:rPr>
        <w:t>后，对各方意见进行汇总分析并修改，形成修改稿，</w:t>
      </w:r>
      <w:r>
        <w:rPr>
          <w:rFonts w:hint="eastAsia" w:ascii="仿宋_GB2312" w:hAnsi="仿宋_GB2312" w:eastAsia="仿宋_GB2312" w:cs="仿宋_GB2312"/>
          <w:i w:val="0"/>
          <w:iCs w:val="0"/>
          <w:caps w:val="0"/>
          <w:color w:val="030303"/>
          <w:spacing w:val="0"/>
          <w:sz w:val="32"/>
          <w:szCs w:val="32"/>
          <w:shd w:val="clear" w:fill="FFFFFF"/>
          <w:lang w:eastAsia="zh-CN"/>
        </w:rPr>
        <w:t>并提交通过</w:t>
      </w:r>
      <w:r>
        <w:rPr>
          <w:rFonts w:hint="eastAsia" w:ascii="仿宋_GB2312" w:hAnsi="仿宋_GB2312" w:eastAsia="仿宋_GB2312" w:cs="仿宋_GB2312"/>
          <w:i w:val="0"/>
          <w:iCs w:val="0"/>
          <w:caps w:val="0"/>
          <w:color w:val="030303"/>
          <w:spacing w:val="0"/>
          <w:sz w:val="32"/>
          <w:szCs w:val="32"/>
          <w:shd w:val="clear" w:fill="FFFFFF"/>
        </w:rPr>
        <w:t>合法性审查</w:t>
      </w:r>
      <w:r>
        <w:rPr>
          <w:rFonts w:hint="eastAsia" w:ascii="仿宋_GB2312" w:hAnsi="仿宋_GB2312" w:eastAsia="仿宋_GB2312" w:cs="仿宋_GB2312"/>
          <w:i w:val="0"/>
          <w:iCs w:val="0"/>
          <w:caps w:val="0"/>
          <w:color w:val="030303"/>
          <w:spacing w:val="0"/>
          <w:sz w:val="32"/>
          <w:szCs w:val="32"/>
          <w:shd w:val="clear" w:fill="FFFFFF"/>
          <w:lang w:eastAsia="zh-CN"/>
        </w:rPr>
        <w:t>、公平性审查</w:t>
      </w:r>
      <w:r>
        <w:rPr>
          <w:rFonts w:hint="eastAsia" w:ascii="仿宋_GB2312" w:hAnsi="仿宋_GB2312" w:eastAsia="仿宋_GB2312" w:cs="仿宋_GB2312"/>
          <w:i w:val="0"/>
          <w:iCs w:val="0"/>
          <w:caps w:val="0"/>
          <w:color w:val="030303"/>
          <w:spacing w:val="0"/>
          <w:sz w:val="32"/>
          <w:szCs w:val="32"/>
          <w:shd w:val="clear" w:fill="FFFFFF"/>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391" w:rightChars="0"/>
        <w:jc w:val="both"/>
        <w:textAlignment w:val="auto"/>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38731C1-BEC9-4AAA-AD96-CD882EDEBC6B}"/>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25A1ACC2-838A-409D-B8F0-4EFE8C98883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3" w:fontKey="{1171E72E-EC3B-4196-99B7-AEECEA49E5B4}"/>
  </w:font>
  <w:font w:name="仿宋_GB2312">
    <w:panose1 w:val="02010609030101010101"/>
    <w:charset w:val="86"/>
    <w:family w:val="auto"/>
    <w:pitch w:val="default"/>
    <w:sig w:usb0="00000001" w:usb1="080E0000" w:usb2="00000000" w:usb3="00000000" w:csb0="00040000" w:csb1="00000000"/>
    <w:embedRegular r:id="rId4" w:fontKey="{31366C87-FD59-4C2D-A694-C501F9ED908E}"/>
  </w:font>
  <w:font w:name="楷体_GB2312">
    <w:panose1 w:val="02010609030101010101"/>
    <w:charset w:val="86"/>
    <w:family w:val="auto"/>
    <w:pitch w:val="default"/>
    <w:sig w:usb0="00000001" w:usb1="080E0000" w:usb2="00000000" w:usb3="00000000" w:csb0="00040000" w:csb1="00000000"/>
    <w:embedRegular r:id="rId5" w:fontKey="{4581D843-E660-4AD6-91FF-0A91CF13BFFC}"/>
  </w:font>
  <w:font w:name="仿宋">
    <w:panose1 w:val="02010609060101010101"/>
    <w:charset w:val="86"/>
    <w:family w:val="auto"/>
    <w:pitch w:val="default"/>
    <w:sig w:usb0="800002BF" w:usb1="38CF7CFA" w:usb2="00000016" w:usb3="00000000" w:csb0="00040001" w:csb1="00000000"/>
    <w:embedRegular r:id="rId6" w:fontKey="{D721B81B-886B-4A60-A98B-4B0B69304712}"/>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iZGQ2YmMzOWQwNWEwNGQ5YmZjMTVkZTYzNTY4MzAifQ=="/>
  </w:docVars>
  <w:rsids>
    <w:rsidRoot w:val="00000000"/>
    <w:rsid w:val="251A6EB7"/>
    <w:rsid w:val="282268A1"/>
    <w:rsid w:val="39753F12"/>
    <w:rsid w:val="3C1419FA"/>
    <w:rsid w:val="52FF43E6"/>
    <w:rsid w:val="53FA4944"/>
    <w:rsid w:val="6F6B90EF"/>
    <w:rsid w:val="E6DD559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方正小标宋简体" w:asciiTheme="minorHAnsi" w:hAnsiTheme="minorHAnsi" w:eastAsiaTheme="minorEastAsia"/>
      <w:color w:val="auto"/>
      <w:kern w:val="0"/>
      <w:sz w:val="44"/>
      <w:szCs w:val="4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8">
    <w:name w:val="page number"/>
    <w:qFormat/>
    <w:uiPriority w:val="0"/>
    <w:rPr>
      <w:rFonts w:ascii="仿宋_GB2312" w:eastAsia="仿宋_GB2312"/>
      <w:b/>
      <w:spacing w:val="0"/>
      <w:sz w:val="32"/>
      <w:szCs w:val="32"/>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2314</Words>
  <Characters>2385</Characters>
  <Lines>0</Lines>
  <Paragraphs>0</Paragraphs>
  <TotalTime>3</TotalTime>
  <ScaleCrop>false</ScaleCrop>
  <LinksUpToDate>false</LinksUpToDate>
  <CharactersWithSpaces>2498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2022-01-18T04:48:00Z</dcterms:created>
  <dc:creator>Lenovo</dc:creator>
  <cp:lastModifiedBy>Administrator</cp:lastModifiedBy>
  <dcterms:modified xsi:type="dcterms:W3CDTF">2024-07-24T09:00:32Z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7935AC2836034746B8AFBA1E2F070AE9</vt:lpwstr>
  </property>
</Properties>
</file>