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>表</w:t>
      </w:r>
    </w:p>
    <w:tbl>
      <w:tblPr>
        <w:tblStyle w:val="2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平阳县农村供水站提升改造实施方案2023～2025年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征求意见稿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zE1MmQ0MjQzNzliYTc2MzlmODg2YzAzYjY0OTEifQ=="/>
  </w:docVars>
  <w:rsids>
    <w:rsidRoot w:val="7A0C4633"/>
    <w:rsid w:val="03DC517E"/>
    <w:rsid w:val="1A3504B2"/>
    <w:rsid w:val="64E932CE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dcterms:modified xsi:type="dcterms:W3CDTF">2023-11-27T07:03:34Z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27026B6BF59246AE957AD3B9A5B851EA</vt:lpwstr>
  </property>
</Properties>
</file>