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spacing w:after="0" w:line="576" w:lineRule="exact"/>
        <w:ind w:left="0" w:leftChars="0" w:firstLine="0" w:firstLineChars="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征求意见稿</w:t>
      </w:r>
      <w:bookmarkStart w:id="0" w:name="_GoBack"/>
      <w:bookmarkEnd w:id="0"/>
    </w:p>
    <w:p>
      <w:pPr>
        <w:pStyle w:val="2"/>
        <w:keepNext w:val="0"/>
        <w:keepLines w:val="0"/>
        <w:pageBreakBefore w:val="0"/>
        <w:widowControl w:val="0"/>
        <w:kinsoku/>
        <w:wordWrap/>
        <w:overflowPunct/>
        <w:topLinePunct w:val="0"/>
        <w:autoSpaceDE/>
        <w:autoSpaceDN/>
        <w:bidi w:val="0"/>
        <w:spacing w:after="0" w:line="576" w:lineRule="exact"/>
        <w:ind w:left="0" w:leftChars="0"/>
        <w:textAlignment w:val="auto"/>
        <w:rPr>
          <w:rFonts w:hint="eastAsia" w:ascii="黑体" w:hAnsi="黑体" w:eastAsia="黑体" w:cs="黑体"/>
          <w:b w:val="0"/>
          <w:bCs/>
          <w:color w:val="auto"/>
          <w:sz w:val="32"/>
          <w:szCs w:val="32"/>
          <w:lang w:val="en-US" w:eastAsia="zh-CN"/>
        </w:rPr>
      </w:pPr>
    </w:p>
    <w:p>
      <w:pPr>
        <w:keepNext w:val="0"/>
        <w:keepLines w:val="0"/>
        <w:pageBreakBefore w:val="0"/>
        <w:widowControl w:val="0"/>
        <w:kinsoku/>
        <w:wordWrap/>
        <w:overflowPunct/>
        <w:topLinePunct w:val="0"/>
        <w:autoSpaceDE/>
        <w:autoSpaceDN/>
        <w:bidi w:val="0"/>
        <w:spacing w:line="576" w:lineRule="exact"/>
        <w:ind w:left="0" w:leftChars="0"/>
        <w:jc w:val="both"/>
        <w:textAlignment w:val="auto"/>
        <w:rPr>
          <w:rFonts w:hint="eastAsia" w:ascii="仿宋_GB2312" w:hAnsi="仿宋_GB2312" w:eastAsia="仿宋_GB2312" w:cs="仿宋_GB2312"/>
          <w:b/>
          <w:color w:val="auto"/>
          <w:sz w:val="32"/>
          <w:szCs w:val="32"/>
        </w:rPr>
      </w:pPr>
    </w:p>
    <w:p>
      <w:pPr>
        <w:keepNext w:val="0"/>
        <w:keepLines w:val="0"/>
        <w:pageBreakBefore w:val="0"/>
        <w:widowControl w:val="0"/>
        <w:kinsoku/>
        <w:wordWrap/>
        <w:overflowPunct/>
        <w:topLinePunct w:val="0"/>
        <w:autoSpaceDE/>
        <w:autoSpaceDN/>
        <w:bidi w:val="0"/>
        <w:spacing w:line="576" w:lineRule="exact"/>
        <w:ind w:left="0" w:leftChars="0"/>
        <w:jc w:val="both"/>
        <w:textAlignment w:val="auto"/>
        <w:rPr>
          <w:rFonts w:hint="eastAsia" w:ascii="仿宋_GB2312" w:hAnsi="仿宋_GB2312" w:eastAsia="仿宋_GB2312" w:cs="仿宋_GB2312"/>
          <w:b/>
          <w:color w:val="auto"/>
          <w:sz w:val="32"/>
          <w:szCs w:val="32"/>
        </w:rPr>
      </w:pPr>
    </w:p>
    <w:p>
      <w:pPr>
        <w:pStyle w:val="2"/>
        <w:keepNext w:val="0"/>
        <w:keepLines w:val="0"/>
        <w:pageBreakBefore w:val="0"/>
        <w:widowControl w:val="0"/>
        <w:kinsoku/>
        <w:wordWrap/>
        <w:overflowPunct/>
        <w:topLinePunct w:val="0"/>
        <w:autoSpaceDE/>
        <w:autoSpaceDN/>
        <w:bidi w:val="0"/>
        <w:spacing w:after="0" w:line="576" w:lineRule="exact"/>
        <w:ind w:left="0" w:leftChars="0"/>
        <w:textAlignment w:val="auto"/>
        <w:rPr>
          <w:rFonts w:hint="eastAsia"/>
          <w:color w:val="auto"/>
        </w:rPr>
      </w:pPr>
    </w:p>
    <w:p>
      <w:pPr>
        <w:keepNext w:val="0"/>
        <w:keepLines w:val="0"/>
        <w:pageBreakBefore w:val="0"/>
        <w:widowControl w:val="0"/>
        <w:kinsoku/>
        <w:wordWrap/>
        <w:overflowPunct/>
        <w:topLinePunct w:val="0"/>
        <w:autoSpaceDE/>
        <w:autoSpaceDN/>
        <w:bidi w:val="0"/>
        <w:spacing w:line="576" w:lineRule="exact"/>
        <w:ind w:left="0" w:leftChars="0"/>
        <w:jc w:val="both"/>
        <w:textAlignment w:val="auto"/>
        <w:rPr>
          <w:rFonts w:hint="eastAsia" w:ascii="仿宋_GB2312" w:hAnsi="仿宋_GB2312" w:eastAsia="仿宋_GB2312" w:cs="仿宋_GB2312"/>
          <w:b/>
          <w:color w:val="auto"/>
          <w:sz w:val="32"/>
          <w:szCs w:val="32"/>
        </w:rPr>
      </w:pPr>
    </w:p>
    <w:p>
      <w:pPr>
        <w:keepNext w:val="0"/>
        <w:keepLines w:val="0"/>
        <w:pageBreakBefore w:val="0"/>
        <w:widowControl w:val="0"/>
        <w:kinsoku/>
        <w:wordWrap/>
        <w:overflowPunct/>
        <w:topLinePunct w:val="0"/>
        <w:autoSpaceDE/>
        <w:autoSpaceDN/>
        <w:bidi w:val="0"/>
        <w:spacing w:line="576" w:lineRule="exact"/>
        <w:ind w:left="0" w:leftChars="0"/>
        <w:jc w:val="both"/>
        <w:textAlignment w:val="auto"/>
        <w:rPr>
          <w:rFonts w:hint="eastAsia" w:ascii="仿宋_GB2312" w:hAnsi="仿宋_GB2312" w:eastAsia="仿宋_GB2312" w:cs="仿宋_GB2312"/>
          <w:b/>
          <w:color w:val="auto"/>
          <w:sz w:val="32"/>
          <w:szCs w:val="32"/>
        </w:rPr>
      </w:pPr>
    </w:p>
    <w:p>
      <w:pPr>
        <w:keepNext w:val="0"/>
        <w:keepLines w:val="0"/>
        <w:pageBreakBefore w:val="0"/>
        <w:widowControl w:val="0"/>
        <w:kinsoku/>
        <w:wordWrap/>
        <w:overflowPunct/>
        <w:topLinePunct w:val="0"/>
        <w:autoSpaceDE/>
        <w:autoSpaceDN/>
        <w:bidi w:val="0"/>
        <w:spacing w:line="576" w:lineRule="exact"/>
        <w:ind w:left="0" w:leftChars="0"/>
        <w:jc w:val="both"/>
        <w:textAlignment w:val="auto"/>
        <w:rPr>
          <w:rFonts w:hint="eastAsia" w:ascii="仿宋_GB2312" w:hAnsi="仿宋_GB2312" w:eastAsia="仿宋_GB2312" w:cs="仿宋_GB2312"/>
          <w:b/>
          <w:color w:val="auto"/>
          <w:sz w:val="32"/>
          <w:szCs w:val="32"/>
        </w:rPr>
      </w:pPr>
    </w:p>
    <w:p>
      <w:pPr>
        <w:keepNext w:val="0"/>
        <w:keepLines w:val="0"/>
        <w:pageBreakBefore w:val="0"/>
        <w:widowControl w:val="0"/>
        <w:kinsoku/>
        <w:wordWrap/>
        <w:overflowPunct/>
        <w:topLinePunct w:val="0"/>
        <w:autoSpaceDE/>
        <w:autoSpaceDN/>
        <w:bidi w:val="0"/>
        <w:spacing w:line="576" w:lineRule="exact"/>
        <w:ind w:left="0" w:leftChars="0"/>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乐清市农业农村局 乐清市财政局</w:t>
      </w:r>
    </w:p>
    <w:p>
      <w:pPr>
        <w:keepNext w:val="0"/>
        <w:keepLines w:val="0"/>
        <w:pageBreakBefore w:val="0"/>
        <w:widowControl w:val="0"/>
        <w:kinsoku/>
        <w:wordWrap/>
        <w:overflowPunct/>
        <w:topLinePunct w:val="0"/>
        <w:autoSpaceDE/>
        <w:autoSpaceDN/>
        <w:bidi w:val="0"/>
        <w:spacing w:line="576" w:lineRule="exact"/>
        <w:ind w:left="0" w:leftChars="0"/>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关于印发《2024年乐清市水稻机插作业补贴</w:t>
      </w:r>
    </w:p>
    <w:p>
      <w:pPr>
        <w:keepNext w:val="0"/>
        <w:keepLines w:val="0"/>
        <w:pageBreakBefore w:val="0"/>
        <w:widowControl w:val="0"/>
        <w:kinsoku/>
        <w:wordWrap/>
        <w:overflowPunct/>
        <w:topLinePunct w:val="0"/>
        <w:autoSpaceDE/>
        <w:autoSpaceDN/>
        <w:bidi w:val="0"/>
        <w:spacing w:line="576" w:lineRule="exact"/>
        <w:ind w:left="0" w:leftChars="0"/>
        <w:jc w:val="center"/>
        <w:textAlignment w:val="auto"/>
        <w:rPr>
          <w:rFonts w:hint="eastAsia" w:ascii="方正小标宋简体" w:hAnsi="方正小标宋简体" w:eastAsia="方正小标宋简体" w:cs="方正小标宋简体"/>
          <w:b w:val="0"/>
          <w:bCs/>
          <w:color w:val="auto"/>
          <w:sz w:val="44"/>
          <w:szCs w:val="44"/>
          <w:lang w:val="en-US" w:eastAsia="zh-CN"/>
        </w:rPr>
      </w:pPr>
      <w:r>
        <w:rPr>
          <w:rFonts w:hint="eastAsia" w:ascii="方正小标宋简体" w:hAnsi="方正小标宋简体" w:eastAsia="方正小标宋简体" w:cs="方正小标宋简体"/>
          <w:b w:val="0"/>
          <w:bCs/>
          <w:color w:val="auto"/>
          <w:sz w:val="44"/>
          <w:szCs w:val="44"/>
          <w:lang w:val="en-US" w:eastAsia="zh-CN"/>
        </w:rPr>
        <w:t>实施方案》的通知</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901"/>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76" w:lineRule="exact"/>
        <w:ind w:left="0" w:leftChars="0"/>
        <w:jc w:val="both"/>
        <w:textAlignment w:val="auto"/>
        <w:rPr>
          <w:rFonts w:hint="eastAsia" w:ascii="仿宋_GB2312" w:hAnsi="仿宋_GB2312" w:eastAsia="仿宋_GB2312" w:cs="仿宋_GB2312"/>
          <w:color w:val="auto"/>
          <w:spacing w:val="8"/>
          <w:sz w:val="32"/>
          <w:szCs w:val="32"/>
          <w:lang w:val="en-US" w:eastAsia="zh-CN"/>
        </w:rPr>
      </w:pPr>
      <w:r>
        <w:rPr>
          <w:rFonts w:hint="eastAsia" w:ascii="仿宋_GB2312" w:hAnsi="仿宋_GB2312" w:eastAsia="仿宋_GB2312" w:cs="仿宋_GB2312"/>
          <w:color w:val="auto"/>
          <w:spacing w:val="8"/>
          <w:sz w:val="32"/>
          <w:szCs w:val="32"/>
          <w:lang w:val="en-US" w:eastAsia="zh-CN"/>
        </w:rPr>
        <w:t>各乡镇人民政府、街道办事处:</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72" w:firstLineChars="200"/>
        <w:jc w:val="both"/>
        <w:textAlignment w:val="auto"/>
        <w:rPr>
          <w:rFonts w:hint="eastAsia" w:ascii="仿宋_GB2312" w:hAnsi="仿宋_GB2312" w:eastAsia="仿宋_GB2312" w:cs="仿宋_GB2312"/>
          <w:color w:val="auto"/>
          <w:spacing w:val="8"/>
          <w:sz w:val="32"/>
          <w:szCs w:val="32"/>
          <w:lang w:val="en-US" w:eastAsia="zh-CN"/>
        </w:rPr>
      </w:pPr>
      <w:r>
        <w:rPr>
          <w:rFonts w:hint="eastAsia" w:ascii="仿宋_GB2312" w:hAnsi="仿宋_GB2312" w:eastAsia="仿宋_GB2312" w:cs="仿宋_GB2312"/>
          <w:color w:val="auto"/>
          <w:spacing w:val="8"/>
          <w:sz w:val="32"/>
          <w:szCs w:val="32"/>
          <w:lang w:val="en-US" w:eastAsia="zh-CN"/>
        </w:rPr>
        <w:t>现将《2024年乐清市水稻机插作业补贴实施方案》印发给你们，请结合实际，认真组织实施。</w:t>
      </w:r>
    </w:p>
    <w:p>
      <w:pPr>
        <w:pStyle w:val="4"/>
        <w:keepNext w:val="0"/>
        <w:keepLines w:val="0"/>
        <w:pageBreakBefore w:val="0"/>
        <w:widowControl w:val="0"/>
        <w:kinsoku/>
        <w:wordWrap/>
        <w:overflowPunct/>
        <w:topLinePunct w:val="0"/>
        <w:autoSpaceDE/>
        <w:autoSpaceDN/>
        <w:bidi w:val="0"/>
        <w:adjustRightInd/>
        <w:snapToGrid/>
        <w:spacing w:line="576" w:lineRule="exact"/>
        <w:ind w:left="0" w:leftChars="0"/>
        <w:textAlignment w:val="auto"/>
        <w:rPr>
          <w:rFonts w:hint="eastAsia" w:ascii="仿宋_GB2312" w:hAnsi="仿宋_GB2312" w:eastAsia="仿宋_GB2312" w:cs="仿宋_GB2312"/>
          <w:color w:val="auto"/>
          <w:spacing w:val="8"/>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76" w:lineRule="exact"/>
        <w:ind w:left="0" w:leftChars="0" w:firstLine="3024" w:firstLineChars="900"/>
        <w:textAlignment w:val="auto"/>
        <w:rPr>
          <w:rFonts w:hint="eastAsia" w:ascii="仿宋_GB2312" w:hAnsi="仿宋_GB2312" w:eastAsia="仿宋_GB2312" w:cs="仿宋_GB2312"/>
          <w:color w:val="auto"/>
          <w:spacing w:val="8"/>
          <w:sz w:val="32"/>
          <w:szCs w:val="32"/>
          <w:lang w:val="en-US" w:eastAsia="zh-CN"/>
        </w:rPr>
      </w:pPr>
      <w:r>
        <w:rPr>
          <w:rFonts w:hint="eastAsia" w:ascii="仿宋_GB2312" w:hAnsi="仿宋_GB2312" w:eastAsia="仿宋_GB2312" w:cs="仿宋_GB2312"/>
          <w:color w:val="auto"/>
          <w:spacing w:val="8"/>
          <w:sz w:val="32"/>
          <w:szCs w:val="32"/>
          <w:lang w:val="en-US" w:eastAsia="zh-CN"/>
        </w:rPr>
        <w:t>乐清市农业农村局  乐清市财政局</w:t>
      </w:r>
    </w:p>
    <w:p>
      <w:pPr>
        <w:pStyle w:val="4"/>
        <w:keepNext w:val="0"/>
        <w:keepLines w:val="0"/>
        <w:pageBreakBefore w:val="0"/>
        <w:widowControl w:val="0"/>
        <w:kinsoku/>
        <w:wordWrap/>
        <w:overflowPunct/>
        <w:topLinePunct w:val="0"/>
        <w:autoSpaceDE/>
        <w:autoSpaceDN/>
        <w:bidi w:val="0"/>
        <w:adjustRightInd/>
        <w:snapToGrid/>
        <w:spacing w:line="576" w:lineRule="exact"/>
        <w:ind w:left="0" w:leftChars="0" w:firstLine="4368" w:firstLineChars="1300"/>
        <w:textAlignment w:val="auto"/>
        <w:rPr>
          <w:rFonts w:hint="default" w:ascii="仿宋_GB2312" w:hAnsi="仿宋_GB2312" w:eastAsia="仿宋_GB2312" w:cs="仿宋_GB2312"/>
          <w:color w:val="auto"/>
          <w:spacing w:val="8"/>
          <w:sz w:val="32"/>
          <w:szCs w:val="32"/>
          <w:lang w:val="en-US" w:eastAsia="zh-CN"/>
        </w:rPr>
      </w:pPr>
      <w:r>
        <w:rPr>
          <w:rFonts w:hint="eastAsia" w:ascii="仿宋_GB2312" w:hAnsi="仿宋_GB2312" w:eastAsia="仿宋_GB2312" w:cs="仿宋_GB2312"/>
          <w:color w:val="auto"/>
          <w:spacing w:val="8"/>
          <w:sz w:val="32"/>
          <w:szCs w:val="32"/>
          <w:lang w:val="en-US" w:eastAsia="zh-CN"/>
        </w:rPr>
        <w:t>2024年 月 日</w:t>
      </w:r>
    </w:p>
    <w:p>
      <w:pPr>
        <w:keepNext w:val="0"/>
        <w:keepLines w:val="0"/>
        <w:pageBreakBefore w:val="0"/>
        <w:widowControl w:val="0"/>
        <w:kinsoku/>
        <w:wordWrap/>
        <w:overflowPunct/>
        <w:topLinePunct w:val="0"/>
        <w:autoSpaceDE/>
        <w:autoSpaceDN/>
        <w:bidi w:val="0"/>
        <w:spacing w:line="576" w:lineRule="exact"/>
        <w:ind w:left="0" w:leftChars="0" w:firstLine="672" w:firstLineChars="200"/>
        <w:jc w:val="both"/>
        <w:textAlignment w:val="auto"/>
        <w:rPr>
          <w:rFonts w:hint="eastAsia" w:ascii="仿宋_GB2312" w:hAnsi="仿宋_GB2312" w:eastAsia="仿宋_GB2312" w:cs="仿宋_GB2312"/>
          <w:color w:val="auto"/>
          <w:spacing w:val="8"/>
          <w:sz w:val="32"/>
          <w:szCs w:val="32"/>
          <w:lang w:val="en-US" w:eastAsia="zh-CN"/>
        </w:rPr>
      </w:pPr>
    </w:p>
    <w:p>
      <w:pPr>
        <w:keepNext w:val="0"/>
        <w:keepLines w:val="0"/>
        <w:pageBreakBefore w:val="0"/>
        <w:widowControl w:val="0"/>
        <w:kinsoku/>
        <w:wordWrap/>
        <w:overflowPunct/>
        <w:topLinePunct w:val="0"/>
        <w:autoSpaceDE/>
        <w:autoSpaceDN/>
        <w:bidi w:val="0"/>
        <w:spacing w:line="576" w:lineRule="exact"/>
        <w:ind w:left="0" w:leftChars="0" w:firstLine="672" w:firstLineChars="200"/>
        <w:jc w:val="both"/>
        <w:textAlignment w:val="auto"/>
        <w:rPr>
          <w:rFonts w:hint="eastAsia" w:ascii="仿宋_GB2312" w:hAnsi="仿宋_GB2312" w:eastAsia="仿宋_GB2312" w:cs="仿宋_GB2312"/>
          <w:color w:val="auto"/>
          <w:spacing w:val="8"/>
          <w:sz w:val="32"/>
          <w:szCs w:val="32"/>
        </w:rPr>
      </w:pPr>
    </w:p>
    <w:p>
      <w:pPr>
        <w:keepNext w:val="0"/>
        <w:keepLines w:val="0"/>
        <w:pageBreakBefore w:val="0"/>
        <w:widowControl w:val="0"/>
        <w:kinsoku/>
        <w:wordWrap/>
        <w:overflowPunct/>
        <w:topLinePunct w:val="0"/>
        <w:autoSpaceDE/>
        <w:autoSpaceDN/>
        <w:bidi w:val="0"/>
        <w:spacing w:line="576" w:lineRule="exact"/>
        <w:ind w:left="0" w:leftChars="0" w:firstLine="672" w:firstLineChars="200"/>
        <w:jc w:val="both"/>
        <w:textAlignment w:val="auto"/>
        <w:rPr>
          <w:rFonts w:hint="eastAsia" w:ascii="仿宋_GB2312" w:hAnsi="仿宋_GB2312" w:eastAsia="仿宋_GB2312" w:cs="仿宋_GB2312"/>
          <w:color w:val="auto"/>
          <w:spacing w:val="8"/>
          <w:sz w:val="32"/>
          <w:szCs w:val="32"/>
        </w:rPr>
      </w:pPr>
    </w:p>
    <w:p>
      <w:pPr>
        <w:keepNext w:val="0"/>
        <w:keepLines w:val="0"/>
        <w:pageBreakBefore w:val="0"/>
        <w:widowControl w:val="0"/>
        <w:kinsoku/>
        <w:wordWrap/>
        <w:overflowPunct/>
        <w:topLinePunct w:val="0"/>
        <w:autoSpaceDE/>
        <w:autoSpaceDN/>
        <w:bidi w:val="0"/>
        <w:spacing w:line="576" w:lineRule="exact"/>
        <w:ind w:left="0" w:leftChars="0" w:firstLine="672" w:firstLineChars="200"/>
        <w:jc w:val="both"/>
        <w:textAlignment w:val="auto"/>
        <w:rPr>
          <w:rFonts w:hint="eastAsia" w:ascii="仿宋_GB2312" w:hAnsi="仿宋_GB2312" w:eastAsia="仿宋_GB2312" w:cs="仿宋_GB2312"/>
          <w:color w:val="auto"/>
          <w:spacing w:val="8"/>
          <w:sz w:val="32"/>
          <w:szCs w:val="32"/>
        </w:rPr>
      </w:pPr>
    </w:p>
    <w:p>
      <w:pPr>
        <w:keepNext w:val="0"/>
        <w:keepLines w:val="0"/>
        <w:pageBreakBefore w:val="0"/>
        <w:widowControl w:val="0"/>
        <w:kinsoku/>
        <w:wordWrap/>
        <w:overflowPunct/>
        <w:topLinePunct w:val="0"/>
        <w:autoSpaceDE/>
        <w:autoSpaceDN/>
        <w:bidi w:val="0"/>
        <w:spacing w:line="576" w:lineRule="exact"/>
        <w:ind w:left="0" w:leftChars="0"/>
        <w:jc w:val="center"/>
        <w:textAlignment w:val="auto"/>
        <w:rPr>
          <w:rFonts w:hint="eastAsia" w:ascii="仿宋_GB2312" w:hAnsi="仿宋_GB2312" w:eastAsia="仿宋_GB2312" w:cs="仿宋_GB2312"/>
          <w:color w:val="auto"/>
          <w:spacing w:val="8"/>
          <w:sz w:val="32"/>
          <w:szCs w:val="32"/>
        </w:rPr>
      </w:pPr>
      <w:r>
        <w:rPr>
          <w:rFonts w:hint="eastAsia" w:ascii="方正小标宋简体" w:hAnsi="方正小标宋简体" w:eastAsia="方正小标宋简体" w:cs="方正小标宋简体"/>
          <w:b w:val="0"/>
          <w:bCs/>
          <w:color w:val="auto"/>
          <w:sz w:val="44"/>
          <w:szCs w:val="44"/>
          <w:lang w:val="en-US" w:eastAsia="zh-CN"/>
        </w:rPr>
        <w:t>2024年乐清市水稻机插作业补贴实施方案</w:t>
      </w:r>
    </w:p>
    <w:p>
      <w:pPr>
        <w:keepNext w:val="0"/>
        <w:keepLines w:val="0"/>
        <w:pageBreakBefore w:val="0"/>
        <w:widowControl w:val="0"/>
        <w:kinsoku/>
        <w:wordWrap/>
        <w:overflowPunct/>
        <w:topLinePunct w:val="0"/>
        <w:autoSpaceDE/>
        <w:autoSpaceDN/>
        <w:bidi w:val="0"/>
        <w:spacing w:line="576" w:lineRule="exact"/>
        <w:ind w:left="0" w:leftChars="0" w:firstLine="672" w:firstLineChars="200"/>
        <w:jc w:val="both"/>
        <w:textAlignment w:val="auto"/>
        <w:rPr>
          <w:rFonts w:hint="eastAsia" w:ascii="仿宋_GB2312" w:hAnsi="仿宋_GB2312" w:eastAsia="仿宋_GB2312" w:cs="仿宋_GB2312"/>
          <w:color w:val="auto"/>
          <w:spacing w:val="8"/>
          <w:sz w:val="32"/>
          <w:szCs w:val="32"/>
        </w:rPr>
      </w:pPr>
    </w:p>
    <w:p>
      <w:pPr>
        <w:keepNext w:val="0"/>
        <w:keepLines w:val="0"/>
        <w:pageBreakBefore w:val="0"/>
        <w:widowControl w:val="0"/>
        <w:kinsoku/>
        <w:wordWrap/>
        <w:overflowPunct/>
        <w:topLinePunct w:val="0"/>
        <w:autoSpaceDE/>
        <w:autoSpaceDN/>
        <w:bidi w:val="0"/>
        <w:spacing w:line="576" w:lineRule="exact"/>
        <w:ind w:left="0" w:leftChars="0" w:firstLine="672"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8"/>
          <w:sz w:val="32"/>
          <w:szCs w:val="32"/>
        </w:rPr>
        <w:t>为</w:t>
      </w:r>
      <w:r>
        <w:rPr>
          <w:rFonts w:hint="eastAsia" w:ascii="仿宋_GB2312" w:hAnsi="仿宋_GB2312" w:eastAsia="仿宋_GB2312" w:cs="仿宋_GB2312"/>
          <w:color w:val="auto"/>
          <w:spacing w:val="8"/>
          <w:sz w:val="32"/>
          <w:szCs w:val="32"/>
          <w:lang w:val="en-US" w:eastAsia="zh-CN"/>
        </w:rPr>
        <w:t>提高</w:t>
      </w:r>
      <w:r>
        <w:rPr>
          <w:rFonts w:hint="eastAsia" w:ascii="仿宋_GB2312" w:hAnsi="仿宋_GB2312" w:eastAsia="仿宋_GB2312" w:cs="仿宋_GB2312"/>
          <w:color w:val="auto"/>
          <w:sz w:val="32"/>
          <w:szCs w:val="32"/>
        </w:rPr>
        <w:t>我市水稻机械化</w:t>
      </w:r>
      <w:r>
        <w:rPr>
          <w:rFonts w:hint="eastAsia" w:ascii="仿宋_GB2312" w:hAnsi="仿宋_GB2312" w:eastAsia="仿宋_GB2312" w:cs="仿宋_GB2312"/>
          <w:color w:val="auto"/>
          <w:sz w:val="32"/>
          <w:szCs w:val="32"/>
          <w:lang w:val="en-US" w:eastAsia="zh-CN"/>
        </w:rPr>
        <w:t>种植水平</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8"/>
          <w:sz w:val="32"/>
          <w:szCs w:val="32"/>
          <w:lang w:val="en-US" w:eastAsia="zh-CN"/>
        </w:rPr>
        <w:t>增强粮食综合生产能力</w:t>
      </w:r>
      <w:r>
        <w:rPr>
          <w:rFonts w:hint="eastAsia" w:ascii="仿宋_GB2312" w:hAnsi="仿宋_GB2312" w:eastAsia="仿宋_GB2312" w:cs="仿宋_GB2312"/>
          <w:color w:val="auto"/>
          <w:spacing w:val="8"/>
          <w:sz w:val="32"/>
          <w:szCs w:val="32"/>
        </w:rPr>
        <w:t>，</w:t>
      </w:r>
      <w:r>
        <w:rPr>
          <w:rFonts w:hint="eastAsia" w:ascii="仿宋_GB2312" w:hAnsi="仿宋_GB2312" w:eastAsia="仿宋_GB2312" w:cs="仿宋_GB2312"/>
          <w:color w:val="auto"/>
          <w:sz w:val="32"/>
          <w:szCs w:val="32"/>
        </w:rPr>
        <w:t>切实保障粮食安全，</w:t>
      </w:r>
      <w:r>
        <w:rPr>
          <w:rFonts w:hint="eastAsia" w:ascii="仿宋_GB2312" w:hAnsi="仿宋_GB2312" w:eastAsia="仿宋_GB2312" w:cs="仿宋_GB2312"/>
          <w:color w:val="auto"/>
          <w:sz w:val="32"/>
          <w:szCs w:val="32"/>
          <w:lang w:val="en-US" w:eastAsia="zh-CN"/>
        </w:rPr>
        <w:t>根据《浙江省农业农村厅浙江省财政厅关于下达2024年省农业农村现代化先行资金第一批任务清单的通知》（浙农计发〔2023〕24号）、《浙江省农业农村厅关于组织实施2024年水稻机插作业补贴试点工作的通知》（浙农专发〔2024〕1号）等文件要求，结合我市实际，制定本实施方案。</w:t>
      </w:r>
    </w:p>
    <w:p>
      <w:pPr>
        <w:pStyle w:val="4"/>
        <w:keepNext w:val="0"/>
        <w:keepLines w:val="0"/>
        <w:pageBreakBefore w:val="0"/>
        <w:widowControl w:val="0"/>
        <w:kinsoku/>
        <w:wordWrap/>
        <w:overflowPunct/>
        <w:topLinePunct w:val="0"/>
        <w:autoSpaceDE/>
        <w:autoSpaceDN/>
        <w:bidi w:val="0"/>
        <w:spacing w:line="576" w:lineRule="exact"/>
        <w:ind w:left="0" w:leftChars="0"/>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一、总体要求</w:t>
      </w:r>
    </w:p>
    <w:p>
      <w:pPr>
        <w:pStyle w:val="4"/>
        <w:keepNext w:val="0"/>
        <w:keepLines w:val="0"/>
        <w:pageBreakBefore w:val="0"/>
        <w:widowControl w:val="0"/>
        <w:kinsoku/>
        <w:wordWrap/>
        <w:overflowPunct/>
        <w:topLinePunct w:val="0"/>
        <w:autoSpaceDE/>
        <w:autoSpaceDN/>
        <w:bidi w:val="0"/>
        <w:spacing w:line="576" w:lineRule="exact"/>
        <w:ind w:left="0" w:leftChars="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深入贯彻落实习近平总书记关于确保粮食安全的重要指示批示和中央农村工作会议精神，落实“藏粮于地、藏粮于技”战略，深化农业“双强”行动，加大政策扶持力度，改进农业生产模式，全力推进我市水稻产业高质量发展。</w:t>
      </w:r>
    </w:p>
    <w:p>
      <w:pPr>
        <w:pStyle w:val="4"/>
        <w:keepNext w:val="0"/>
        <w:keepLines w:val="0"/>
        <w:pageBreakBefore w:val="0"/>
        <w:widowControl w:val="0"/>
        <w:kinsoku/>
        <w:wordWrap/>
        <w:overflowPunct/>
        <w:topLinePunct w:val="0"/>
        <w:autoSpaceDE/>
        <w:autoSpaceDN/>
        <w:bidi w:val="0"/>
        <w:spacing w:line="576" w:lineRule="exact"/>
        <w:ind w:left="0" w:leftChars="0"/>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二、目标任务</w:t>
      </w:r>
    </w:p>
    <w:p>
      <w:pPr>
        <w:pStyle w:val="4"/>
        <w:keepNext w:val="0"/>
        <w:keepLines w:val="0"/>
        <w:pageBreakBefore w:val="0"/>
        <w:widowControl w:val="0"/>
        <w:kinsoku/>
        <w:wordWrap/>
        <w:overflowPunct/>
        <w:topLinePunct w:val="0"/>
        <w:autoSpaceDE/>
        <w:autoSpaceDN/>
        <w:bidi w:val="0"/>
        <w:spacing w:line="576" w:lineRule="exact"/>
        <w:ind w:left="0" w:leftChars="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切实提高我市水稻机插率和机插面积，2024年全市水稻机插率达到74％以上，较2023年新增机插面积1万亩以上。</w:t>
      </w:r>
    </w:p>
    <w:p>
      <w:pPr>
        <w:pStyle w:val="4"/>
        <w:keepNext w:val="0"/>
        <w:keepLines w:val="0"/>
        <w:pageBreakBefore w:val="0"/>
        <w:widowControl w:val="0"/>
        <w:kinsoku/>
        <w:wordWrap/>
        <w:overflowPunct/>
        <w:topLinePunct w:val="0"/>
        <w:autoSpaceDE/>
        <w:autoSpaceDN/>
        <w:bidi w:val="0"/>
        <w:spacing w:line="576" w:lineRule="exact"/>
        <w:ind w:left="0" w:leftChars="0"/>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三、实施内容</w:t>
      </w:r>
    </w:p>
    <w:p>
      <w:pPr>
        <w:keepNext w:val="0"/>
        <w:keepLines w:val="0"/>
        <w:pageBreakBefore w:val="0"/>
        <w:widowControl w:val="0"/>
        <w:kinsoku/>
        <w:wordWrap/>
        <w:overflowPunct/>
        <w:topLinePunct w:val="0"/>
        <w:autoSpaceDE/>
        <w:autoSpaceDN/>
        <w:bidi w:val="0"/>
        <w:spacing w:line="576"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在规模种粮补贴政策基础上，对全市连作晚稻机插作业进行追加补贴。</w:t>
      </w:r>
    </w:p>
    <w:p>
      <w:pPr>
        <w:keepNext w:val="0"/>
        <w:keepLines w:val="0"/>
        <w:pageBreakBefore w:val="0"/>
        <w:widowControl w:val="0"/>
        <w:kinsoku/>
        <w:wordWrap/>
        <w:overflowPunct/>
        <w:topLinePunct w:val="0"/>
        <w:autoSpaceDE/>
        <w:autoSpaceDN/>
        <w:bidi w:val="0"/>
        <w:spacing w:line="576" w:lineRule="exact"/>
        <w:ind w:left="0" w:leftChars="0" w:firstLine="640" w:firstLineChars="20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（一）补贴对象。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补贴对象为连作晚稻机插作业面积50亩以上的种粮大户。单个种粮大户的农田需全部采取机插，有部分农田采取手工插秧、无人机飞播或其他非机插方式的，不予补贴。</w:t>
      </w:r>
    </w:p>
    <w:p>
      <w:pPr>
        <w:keepNext w:val="0"/>
        <w:keepLines w:val="0"/>
        <w:pageBreakBefore w:val="0"/>
        <w:widowControl w:val="0"/>
        <w:kinsoku/>
        <w:wordWrap/>
        <w:overflowPunct/>
        <w:topLinePunct w:val="0"/>
        <w:autoSpaceDE/>
        <w:autoSpaceDN/>
        <w:bidi w:val="0"/>
        <w:spacing w:line="576"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（二）补贴标准。</w:t>
      </w:r>
      <w:r>
        <w:rPr>
          <w:rFonts w:hint="eastAsia" w:ascii="仿宋_GB2312" w:hAnsi="仿宋_GB2312" w:eastAsia="仿宋_GB2312" w:cs="仿宋_GB2312"/>
          <w:color w:val="auto"/>
          <w:sz w:val="32"/>
          <w:szCs w:val="32"/>
          <w:lang w:val="en-US" w:eastAsia="zh-CN"/>
        </w:rPr>
        <w:t>2024年乐清市水稻机插作业补贴资金总额为120万元。实行按作业面积补贴，补贴标准暂定为20元/亩，具体按核定的全市连作晚稻机插作业总面积上下浮动。</w:t>
      </w:r>
    </w:p>
    <w:p>
      <w:pPr>
        <w:keepNext w:val="0"/>
        <w:keepLines w:val="0"/>
        <w:pageBreakBefore w:val="0"/>
        <w:widowControl w:val="0"/>
        <w:kinsoku/>
        <w:wordWrap/>
        <w:overflowPunct/>
        <w:topLinePunct w:val="0"/>
        <w:autoSpaceDE/>
        <w:autoSpaceDN/>
        <w:bidi w:val="0"/>
        <w:spacing w:line="576" w:lineRule="exact"/>
        <w:ind w:left="0" w:lef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b w:val="0"/>
          <w:bCs w:val="0"/>
          <w:color w:val="auto"/>
          <w:sz w:val="32"/>
          <w:szCs w:val="32"/>
          <w:lang w:val="en-US" w:eastAsia="zh-CN"/>
        </w:rPr>
        <w:t>四</w:t>
      </w:r>
      <w:r>
        <w:rPr>
          <w:rFonts w:hint="eastAsia" w:ascii="黑体" w:hAnsi="黑体" w:eastAsia="黑体" w:cs="黑体"/>
          <w:b w:val="0"/>
          <w:bCs w:val="0"/>
          <w:color w:val="auto"/>
          <w:sz w:val="32"/>
          <w:szCs w:val="32"/>
        </w:rPr>
        <w:t>、</w:t>
      </w:r>
      <w:r>
        <w:rPr>
          <w:rFonts w:hint="eastAsia" w:ascii="黑体" w:hAnsi="黑体" w:eastAsia="黑体" w:cs="黑体"/>
          <w:b w:val="0"/>
          <w:bCs w:val="0"/>
          <w:color w:val="auto"/>
          <w:sz w:val="32"/>
          <w:szCs w:val="32"/>
          <w:lang w:val="en-US" w:eastAsia="zh-CN"/>
        </w:rPr>
        <w:t>实施流程</w:t>
      </w:r>
    </w:p>
    <w:p>
      <w:pPr>
        <w:keepNext w:val="0"/>
        <w:keepLines w:val="0"/>
        <w:pageBreakBefore w:val="0"/>
        <w:widowControl w:val="0"/>
        <w:kinsoku/>
        <w:wordWrap/>
        <w:overflowPunct/>
        <w:topLinePunct w:val="0"/>
        <w:autoSpaceDE/>
        <w:autoSpaceDN/>
        <w:bidi w:val="0"/>
        <w:spacing w:line="576" w:lineRule="exact"/>
        <w:ind w:left="0" w:leftChars="0" w:firstLine="640" w:firstLineChars="200"/>
        <w:jc w:val="both"/>
        <w:textAlignment w:val="auto"/>
        <w:rPr>
          <w:rFonts w:hint="eastAsia" w:ascii="仿宋_GB2312" w:hAnsi="仿宋_GB2312" w:eastAsia="仿宋_GB2312" w:cs="仿宋_GB2312"/>
          <w:color w:val="FF0000"/>
          <w:sz w:val="32"/>
          <w:szCs w:val="32"/>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一</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主体申报</w:t>
      </w:r>
      <w:r>
        <w:rPr>
          <w:rFonts w:hint="eastAsia" w:ascii="楷体" w:hAnsi="楷体" w:eastAsia="楷体" w:cs="楷体"/>
          <w:color w:val="auto"/>
          <w:sz w:val="32"/>
          <w:szCs w:val="32"/>
        </w:rPr>
        <w:t>。</w:t>
      </w:r>
      <w:r>
        <w:rPr>
          <w:rFonts w:hint="eastAsia" w:ascii="仿宋_GB2312" w:hAnsi="仿宋_GB2312" w:eastAsia="仿宋_GB2312" w:cs="仿宋_GB2312"/>
          <w:color w:val="auto"/>
          <w:spacing w:val="8"/>
          <w:sz w:val="32"/>
          <w:szCs w:val="32"/>
          <w:lang w:val="en-US" w:eastAsia="zh-CN"/>
        </w:rPr>
        <w:t>各乡镇（街道）组织辖区内的种粮大户</w:t>
      </w:r>
      <w:r>
        <w:rPr>
          <w:rFonts w:hint="eastAsia" w:ascii="仿宋_GB2312" w:hAnsi="仿宋_GB2312" w:eastAsia="仿宋_GB2312" w:cs="仿宋_GB2312"/>
          <w:color w:val="auto"/>
          <w:sz w:val="32"/>
          <w:szCs w:val="32"/>
          <w:lang w:val="en-US" w:eastAsia="zh-CN"/>
        </w:rPr>
        <w:t>开展申报，填写《乐清市连作晚稻机插作业申报表》（附件1），经属地乡镇（街道）审核后于2024年6月30日前报市农业农村局（市农业农村局联系人：刘文亮；联系电话：13777737928，677928）。种粮大户跨乡镇（街道）作业的，按“一镇一表”填报。</w:t>
      </w:r>
    </w:p>
    <w:p>
      <w:pPr>
        <w:keepNext w:val="0"/>
        <w:keepLines w:val="0"/>
        <w:pageBreakBefore w:val="0"/>
        <w:widowControl w:val="0"/>
        <w:kinsoku/>
        <w:wordWrap/>
        <w:overflowPunct/>
        <w:topLinePunct w:val="0"/>
        <w:autoSpaceDE/>
        <w:autoSpaceDN/>
        <w:bidi w:val="0"/>
        <w:spacing w:line="576" w:lineRule="exact"/>
        <w:ind w:left="0" w:leftChars="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二</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机插作业</w:t>
      </w:r>
      <w:r>
        <w:rPr>
          <w:rFonts w:hint="eastAsia" w:ascii="楷体" w:hAnsi="楷体" w:eastAsia="楷体" w:cs="楷体"/>
          <w:color w:val="auto"/>
          <w:sz w:val="32"/>
          <w:szCs w:val="32"/>
        </w:rPr>
        <w:t>。</w:t>
      </w:r>
      <w:r>
        <w:rPr>
          <w:rFonts w:hint="eastAsia" w:ascii="仿宋_GB2312" w:hAnsi="仿宋_GB2312" w:eastAsia="仿宋_GB2312" w:cs="仿宋_GB2312"/>
          <w:color w:val="auto"/>
          <w:sz w:val="32"/>
          <w:szCs w:val="32"/>
          <w:lang w:val="en-US" w:eastAsia="zh-CN"/>
        </w:rPr>
        <w:t>种粮大户</w:t>
      </w:r>
      <w:r>
        <w:rPr>
          <w:rFonts w:hint="eastAsia" w:ascii="仿宋_GB2312" w:hAnsi="仿宋_GB2312" w:eastAsia="仿宋_GB2312" w:cs="仿宋_GB2312"/>
          <w:color w:val="auto"/>
          <w:sz w:val="32"/>
          <w:szCs w:val="32"/>
        </w:rPr>
        <w:t>按照</w:t>
      </w:r>
      <w:r>
        <w:rPr>
          <w:rFonts w:hint="eastAsia" w:ascii="仿宋_GB2312" w:hAnsi="仿宋_GB2312" w:eastAsia="仿宋_GB2312" w:cs="仿宋_GB2312"/>
          <w:color w:val="auto"/>
          <w:sz w:val="32"/>
          <w:szCs w:val="32"/>
          <w:lang w:val="en-US" w:eastAsia="zh-CN"/>
        </w:rPr>
        <w:t>申报目标</w:t>
      </w:r>
      <w:r>
        <w:rPr>
          <w:rFonts w:hint="eastAsia" w:ascii="仿宋_GB2312" w:hAnsi="仿宋_GB2312" w:eastAsia="仿宋_GB2312" w:cs="仿宋_GB2312"/>
          <w:color w:val="auto"/>
          <w:sz w:val="32"/>
          <w:szCs w:val="32"/>
        </w:rPr>
        <w:t>积极开展</w:t>
      </w:r>
      <w:r>
        <w:rPr>
          <w:rFonts w:hint="eastAsia" w:ascii="仿宋_GB2312" w:hAnsi="仿宋_GB2312" w:eastAsia="仿宋_GB2312" w:cs="仿宋_GB2312"/>
          <w:color w:val="auto"/>
          <w:sz w:val="32"/>
          <w:szCs w:val="32"/>
          <w:lang w:val="en-US" w:eastAsia="zh-CN"/>
        </w:rPr>
        <w:t>水稻机插作业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留存现场作业照片</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各乡镇（街道）在种粮大户机插作业期间及时核查种植方式。机插面积参照规模种粮补贴的种粮面积核查数据，不再另行委托核查。</w:t>
      </w:r>
    </w:p>
    <w:p>
      <w:pPr>
        <w:keepNext w:val="0"/>
        <w:keepLines w:val="0"/>
        <w:pageBreakBefore w:val="0"/>
        <w:widowControl w:val="0"/>
        <w:kinsoku/>
        <w:wordWrap/>
        <w:overflowPunct/>
        <w:topLinePunct w:val="0"/>
        <w:autoSpaceDE/>
        <w:autoSpaceDN/>
        <w:bidi w:val="0"/>
        <w:spacing w:line="576"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lang w:val="en-US" w:eastAsia="zh-CN"/>
        </w:rPr>
        <w:t>三</w:t>
      </w:r>
      <w:r>
        <w:rPr>
          <w:rFonts w:hint="eastAsia" w:ascii="楷体" w:hAnsi="楷体" w:eastAsia="楷体" w:cs="楷体"/>
          <w:color w:val="auto"/>
          <w:sz w:val="32"/>
          <w:szCs w:val="32"/>
          <w:lang w:eastAsia="zh-CN"/>
        </w:rPr>
        <w:t>）</w:t>
      </w:r>
      <w:r>
        <w:rPr>
          <w:rFonts w:hint="eastAsia" w:ascii="楷体" w:hAnsi="楷体" w:eastAsia="楷体" w:cs="楷体"/>
          <w:color w:val="auto"/>
          <w:sz w:val="32"/>
          <w:szCs w:val="32"/>
        </w:rPr>
        <w:t>申请补贴。</w:t>
      </w:r>
      <w:r>
        <w:rPr>
          <w:rFonts w:hint="eastAsia" w:ascii="仿宋_GB2312" w:hAnsi="仿宋_GB2312" w:eastAsia="仿宋_GB2312" w:cs="仿宋_GB2312"/>
          <w:color w:val="auto"/>
          <w:sz w:val="32"/>
          <w:szCs w:val="32"/>
          <w:lang w:val="en-US" w:eastAsia="zh-CN"/>
        </w:rPr>
        <w:t>种粮大户填写《乐清市连作晚稻机插作业补贴申请表》（附件2）报属地乡镇（街道）。种粮大户跨乡镇（街道）作业的，按“一镇一表”填报。乡镇（街道）结合规模种粮补贴数据审核、汇总机插面积后在公示栏公示5个工作日。公示无异议后，由乡镇（街道）负责人签章后报市</w:t>
      </w:r>
      <w:r>
        <w:rPr>
          <w:rFonts w:hint="eastAsia" w:ascii="仿宋_GB2312" w:hAnsi="仿宋_GB2312" w:eastAsia="仿宋_GB2312" w:cs="仿宋_GB2312"/>
          <w:color w:val="auto"/>
          <w:sz w:val="32"/>
          <w:szCs w:val="32"/>
        </w:rPr>
        <w:t>农业农村局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市农业农村局会同市财政局</w:t>
      </w:r>
      <w:r>
        <w:rPr>
          <w:rFonts w:hint="eastAsia" w:ascii="仿宋_GB2312" w:hAnsi="仿宋_GB2312" w:eastAsia="仿宋_GB2312" w:cs="仿宋_GB2312"/>
          <w:color w:val="auto"/>
          <w:sz w:val="32"/>
          <w:szCs w:val="32"/>
        </w:rPr>
        <w:t>对申请</w:t>
      </w:r>
      <w:r>
        <w:rPr>
          <w:rFonts w:hint="eastAsia" w:ascii="仿宋_GB2312" w:hAnsi="仿宋_GB2312" w:eastAsia="仿宋_GB2312" w:cs="仿宋_GB2312"/>
          <w:color w:val="auto"/>
          <w:kern w:val="0"/>
          <w:sz w:val="32"/>
          <w:szCs w:val="32"/>
          <w:highlight w:val="none"/>
          <w:u w:val="none"/>
          <w:lang w:val="en-US" w:eastAsia="zh-CN"/>
        </w:rPr>
        <w:t>资料进行复核</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确定各种粮大户补贴金额</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补贴文件</w:t>
      </w:r>
      <w:r>
        <w:rPr>
          <w:rFonts w:hint="eastAsia" w:ascii="仿宋_GB2312" w:hAnsi="仿宋_GB2312" w:eastAsia="仿宋_GB2312" w:cs="仿宋_GB2312"/>
          <w:color w:val="auto"/>
          <w:sz w:val="32"/>
          <w:szCs w:val="32"/>
        </w:rPr>
        <w:t>须在</w:t>
      </w:r>
      <w:r>
        <w:rPr>
          <w:rFonts w:hint="eastAsia" w:ascii="仿宋_GB2312" w:hAnsi="仿宋_GB2312" w:eastAsia="仿宋_GB2312" w:cs="仿宋_GB2312"/>
          <w:color w:val="auto"/>
          <w:sz w:val="32"/>
          <w:szCs w:val="32"/>
          <w:lang w:val="en-US" w:eastAsia="zh-CN"/>
        </w:rPr>
        <w:t>乐清市人民政府网站</w:t>
      </w:r>
      <w:r>
        <w:rPr>
          <w:rFonts w:hint="eastAsia" w:ascii="仿宋_GB2312" w:hAnsi="仿宋_GB2312" w:eastAsia="仿宋_GB2312" w:cs="仿宋_GB2312"/>
          <w:color w:val="auto"/>
          <w:sz w:val="32"/>
          <w:szCs w:val="32"/>
        </w:rPr>
        <w:t>公示5个工作日。</w:t>
      </w:r>
      <w:r>
        <w:rPr>
          <w:rFonts w:hint="eastAsia" w:ascii="仿宋_GB2312" w:hAnsi="仿宋_GB2312" w:eastAsia="仿宋_GB2312" w:cs="仿宋_GB2312"/>
          <w:color w:val="auto"/>
          <w:sz w:val="32"/>
          <w:szCs w:val="32"/>
          <w:lang w:val="en-US" w:eastAsia="zh-CN"/>
        </w:rPr>
        <w:t>公示无异议后，市</w:t>
      </w:r>
      <w:r>
        <w:rPr>
          <w:rFonts w:hint="eastAsia" w:ascii="仿宋_GB2312" w:hAnsi="仿宋_GB2312" w:eastAsia="仿宋_GB2312" w:cs="仿宋_GB2312"/>
          <w:color w:val="auto"/>
          <w:sz w:val="32"/>
          <w:szCs w:val="32"/>
        </w:rPr>
        <w:t>农业农村局和</w:t>
      </w:r>
      <w:r>
        <w:rPr>
          <w:rFonts w:hint="eastAsia" w:ascii="仿宋_GB2312" w:hAnsi="仿宋_GB2312" w:eastAsia="仿宋_GB2312" w:cs="仿宋_GB2312"/>
          <w:color w:val="auto"/>
          <w:sz w:val="32"/>
          <w:szCs w:val="32"/>
          <w:lang w:val="en-US" w:eastAsia="zh-CN"/>
        </w:rPr>
        <w:t>市财政局联合发文下达</w:t>
      </w:r>
      <w:r>
        <w:rPr>
          <w:rFonts w:hint="eastAsia" w:ascii="仿宋_GB2312" w:hAnsi="仿宋_GB2312" w:eastAsia="仿宋_GB2312" w:cs="仿宋_GB2312"/>
          <w:color w:val="auto"/>
          <w:sz w:val="32"/>
          <w:szCs w:val="32"/>
        </w:rPr>
        <w:t>作业补贴。</w:t>
      </w:r>
      <w:r>
        <w:rPr>
          <w:rFonts w:hint="eastAsia" w:ascii="仿宋_GB2312" w:hAnsi="仿宋_GB2312" w:eastAsia="仿宋_GB2312" w:cs="仿宋_GB2312"/>
          <w:color w:val="auto"/>
          <w:sz w:val="32"/>
          <w:szCs w:val="32"/>
          <w:lang w:val="en-US" w:eastAsia="zh-CN"/>
        </w:rPr>
        <w:t>种粮大户须在2024年11月15日前申请连作晚稻机插作业补贴，逾期取消补贴资格。</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59"/>
        <w:jc w:val="both"/>
        <w:textAlignment w:val="auto"/>
        <w:rPr>
          <w:rFonts w:hint="eastAsia" w:ascii="仿宋_GB2312" w:hAnsi="仿宋_GB2312" w:eastAsia="黑体" w:cs="仿宋_GB2312"/>
          <w:b/>
          <w:bCs/>
          <w:color w:val="auto"/>
          <w:sz w:val="32"/>
          <w:szCs w:val="32"/>
          <w:lang w:eastAsia="zh-CN"/>
        </w:rPr>
      </w:pPr>
      <w:r>
        <w:rPr>
          <w:rFonts w:hint="eastAsia" w:ascii="黑体" w:hAnsi="黑体" w:eastAsia="黑体" w:cs="黑体"/>
          <w:b w:val="0"/>
          <w:bCs w:val="0"/>
          <w:color w:val="auto"/>
          <w:sz w:val="32"/>
          <w:szCs w:val="32"/>
          <w:lang w:val="en-US" w:eastAsia="zh-CN"/>
        </w:rPr>
        <w:t>五</w:t>
      </w:r>
      <w:r>
        <w:rPr>
          <w:rFonts w:hint="eastAsia" w:ascii="黑体" w:hAnsi="黑体" w:eastAsia="黑体" w:cs="黑体"/>
          <w:b w:val="0"/>
          <w:bCs w:val="0"/>
          <w:color w:val="auto"/>
          <w:sz w:val="32"/>
          <w:szCs w:val="32"/>
        </w:rPr>
        <w:t>、</w:t>
      </w:r>
      <w:r>
        <w:rPr>
          <w:rFonts w:hint="eastAsia" w:ascii="黑体" w:hAnsi="黑体" w:eastAsia="黑体" w:cs="黑体"/>
          <w:b w:val="0"/>
          <w:bCs w:val="0"/>
          <w:color w:val="auto"/>
          <w:sz w:val="32"/>
          <w:szCs w:val="32"/>
          <w:lang w:val="en-US" w:eastAsia="zh-CN"/>
        </w:rPr>
        <w:t>保障措施</w:t>
      </w:r>
    </w:p>
    <w:p>
      <w:pPr>
        <w:keepNext w:val="0"/>
        <w:keepLines w:val="0"/>
        <w:pageBreakBefore w:val="0"/>
        <w:widowControl w:val="0"/>
        <w:kinsoku/>
        <w:wordWrap/>
        <w:overflowPunct/>
        <w:topLinePunct w:val="0"/>
        <w:autoSpaceDE/>
        <w:autoSpaceDN/>
        <w:bidi w:val="0"/>
        <w:spacing w:line="576"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u w:val="none"/>
          <w:lang w:val="en-US" w:eastAsia="zh-CN"/>
        </w:rPr>
      </w:pPr>
      <w:r>
        <w:rPr>
          <w:rFonts w:hint="eastAsia" w:ascii="楷体" w:hAnsi="楷体" w:eastAsia="楷体" w:cs="楷体"/>
          <w:color w:val="auto"/>
          <w:kern w:val="0"/>
          <w:sz w:val="32"/>
          <w:szCs w:val="32"/>
          <w:highlight w:val="none"/>
          <w:u w:val="none"/>
          <w:lang w:eastAsia="zh-CN"/>
        </w:rPr>
        <w:t>（</w:t>
      </w:r>
      <w:r>
        <w:rPr>
          <w:rFonts w:hint="eastAsia" w:ascii="楷体" w:hAnsi="楷体" w:eastAsia="楷体" w:cs="楷体"/>
          <w:color w:val="auto"/>
          <w:kern w:val="0"/>
          <w:sz w:val="32"/>
          <w:szCs w:val="32"/>
          <w:highlight w:val="none"/>
          <w:u w:val="none"/>
          <w:lang w:val="en-US" w:eastAsia="zh-CN"/>
        </w:rPr>
        <w:t>一</w:t>
      </w:r>
      <w:r>
        <w:rPr>
          <w:rFonts w:hint="eastAsia" w:ascii="楷体" w:hAnsi="楷体" w:eastAsia="楷体" w:cs="楷体"/>
          <w:color w:val="auto"/>
          <w:kern w:val="0"/>
          <w:sz w:val="32"/>
          <w:szCs w:val="32"/>
          <w:highlight w:val="none"/>
          <w:u w:val="none"/>
          <w:lang w:eastAsia="zh-CN"/>
        </w:rPr>
        <w:t>）</w:t>
      </w:r>
      <w:r>
        <w:rPr>
          <w:rFonts w:hint="eastAsia" w:ascii="楷体" w:hAnsi="楷体" w:eastAsia="楷体" w:cs="楷体"/>
          <w:color w:val="auto"/>
          <w:kern w:val="0"/>
          <w:sz w:val="32"/>
          <w:szCs w:val="32"/>
          <w:highlight w:val="none"/>
          <w:u w:val="none"/>
          <w:lang w:val="en-US" w:eastAsia="zh-CN"/>
        </w:rPr>
        <w:t>加强组织领导。</w:t>
      </w:r>
      <w:r>
        <w:rPr>
          <w:rFonts w:hint="eastAsia" w:ascii="仿宋_GB2312" w:hAnsi="仿宋_GB2312" w:eastAsia="仿宋_GB2312" w:cs="仿宋_GB2312"/>
          <w:color w:val="auto"/>
          <w:kern w:val="0"/>
          <w:sz w:val="32"/>
          <w:szCs w:val="32"/>
          <w:highlight w:val="none"/>
          <w:u w:val="none"/>
          <w:lang w:val="en-US" w:eastAsia="zh-CN"/>
        </w:rPr>
        <w:t>市农业农村局牵头组织实施</w:t>
      </w:r>
      <w:r>
        <w:rPr>
          <w:rFonts w:hint="eastAsia" w:ascii="仿宋_GB2312" w:hAnsi="仿宋_GB2312" w:eastAsia="仿宋_GB2312" w:cs="仿宋_GB2312"/>
          <w:b w:val="0"/>
          <w:bCs w:val="0"/>
          <w:color w:val="auto"/>
          <w:sz w:val="32"/>
          <w:szCs w:val="32"/>
          <w:lang w:val="en-US" w:eastAsia="zh-CN"/>
        </w:rPr>
        <w:t>水稻机插作业补贴工作，</w:t>
      </w:r>
      <w:r>
        <w:rPr>
          <w:rFonts w:hint="eastAsia" w:ascii="仿宋_GB2312" w:hAnsi="仿宋_GB2312" w:eastAsia="仿宋_GB2312" w:cs="仿宋_GB2312"/>
          <w:color w:val="auto"/>
          <w:kern w:val="0"/>
          <w:sz w:val="32"/>
          <w:szCs w:val="32"/>
          <w:highlight w:val="none"/>
          <w:u w:val="none"/>
          <w:lang w:val="en-US" w:eastAsia="zh-CN"/>
        </w:rPr>
        <w:t>负责技术培训和业务指导，及时跟踪掌握工作开展情况，对乡镇（街道）上报的资料进行复核并做好资料存档。市财政局负责及时兑现补贴资金，加强资金使用监管。各乡镇（街道）负责辖区内水稻机插政策宣传，组织种粮大户开展申报，并对申报资料、种植方式和补贴申请资料进行审核，对上报数据的真实性负责。</w:t>
      </w:r>
    </w:p>
    <w:p>
      <w:pPr>
        <w:pStyle w:val="4"/>
        <w:keepNext w:val="0"/>
        <w:keepLines w:val="0"/>
        <w:pageBreakBefore w:val="0"/>
        <w:widowControl w:val="0"/>
        <w:kinsoku/>
        <w:wordWrap/>
        <w:overflowPunct/>
        <w:topLinePunct w:val="0"/>
        <w:autoSpaceDE/>
        <w:autoSpaceDN/>
        <w:bidi w:val="0"/>
        <w:spacing w:line="576" w:lineRule="exact"/>
        <w:ind w:left="0" w:leftChars="0"/>
        <w:textAlignment w:val="auto"/>
        <w:rPr>
          <w:rFonts w:hint="eastAsia" w:ascii="仿宋_GB2312" w:hAnsi="仿宋_GB2312" w:eastAsia="仿宋_GB2312" w:cs="仿宋_GB2312"/>
          <w:color w:val="auto"/>
          <w:kern w:val="0"/>
          <w:sz w:val="32"/>
          <w:szCs w:val="32"/>
          <w:highlight w:val="none"/>
          <w:u w:val="none"/>
          <w:lang w:val="en-US" w:eastAsia="zh-CN"/>
        </w:rPr>
      </w:pPr>
      <w:r>
        <w:rPr>
          <w:rFonts w:hint="eastAsia" w:ascii="楷体" w:hAnsi="楷体" w:eastAsia="楷体" w:cs="楷体"/>
          <w:color w:val="auto"/>
          <w:kern w:val="0"/>
          <w:sz w:val="32"/>
          <w:szCs w:val="32"/>
          <w:highlight w:val="none"/>
          <w:u w:val="none"/>
          <w:lang w:val="en-US" w:eastAsia="zh-CN"/>
        </w:rPr>
        <w:t>（二）强化资金监管。</w:t>
      </w:r>
      <w:r>
        <w:rPr>
          <w:rFonts w:hint="eastAsia" w:ascii="仿宋_GB2312" w:hAnsi="仿宋_GB2312" w:eastAsia="仿宋_GB2312" w:cs="仿宋_GB2312"/>
          <w:color w:val="auto"/>
          <w:kern w:val="0"/>
          <w:sz w:val="32"/>
          <w:szCs w:val="32"/>
          <w:highlight w:val="none"/>
          <w:u w:val="none"/>
          <w:lang w:val="en-US" w:eastAsia="zh-CN"/>
        </w:rPr>
        <w:t>严格按照《浙江省农业相关转移支付资金管理实施细则》（浙财农〔2021〕34号）等相关文件要求，强化工作跟踪调度，及时掌握任务落实、资金使用、工作进度、效果评价等情况。对实施过程中发现的问题，及时督促整改，提高资金使用效益。如发现谎报、拼报等弄虚作假骗取补贴的，要收回补贴资金，并依法追究责任。</w:t>
      </w:r>
    </w:p>
    <w:p>
      <w:pPr>
        <w:keepNext w:val="0"/>
        <w:keepLines w:val="0"/>
        <w:pageBreakBefore w:val="0"/>
        <w:widowControl w:val="0"/>
        <w:kinsoku/>
        <w:wordWrap/>
        <w:overflowPunct/>
        <w:topLinePunct w:val="0"/>
        <w:autoSpaceDE/>
        <w:autoSpaceDN/>
        <w:bidi w:val="0"/>
        <w:spacing w:line="576" w:lineRule="exact"/>
        <w:ind w:left="0" w:leftChars="0" w:firstLine="640" w:firstLineChars="200"/>
        <w:jc w:val="both"/>
        <w:textAlignment w:val="auto"/>
        <w:rPr>
          <w:rFonts w:hint="eastAsia" w:ascii="黑体" w:hAnsi="黑体" w:eastAsia="黑体" w:cs="黑体"/>
          <w:color w:val="auto"/>
          <w:kern w:val="0"/>
          <w:sz w:val="32"/>
          <w:szCs w:val="32"/>
          <w:highlight w:val="none"/>
          <w:u w:val="none"/>
          <w:lang w:val="en-US" w:eastAsia="zh-CN"/>
        </w:rPr>
      </w:pPr>
      <w:r>
        <w:rPr>
          <w:rFonts w:hint="eastAsia" w:ascii="黑体" w:hAnsi="黑体" w:eastAsia="黑体" w:cs="黑体"/>
          <w:color w:val="auto"/>
          <w:kern w:val="0"/>
          <w:sz w:val="32"/>
          <w:szCs w:val="32"/>
          <w:highlight w:val="none"/>
          <w:u w:val="none"/>
          <w:lang w:eastAsia="zh-CN"/>
        </w:rPr>
        <w:t>六</w:t>
      </w:r>
      <w:r>
        <w:rPr>
          <w:rFonts w:hint="eastAsia" w:ascii="黑体" w:hAnsi="黑体" w:eastAsia="黑体" w:cs="黑体"/>
          <w:color w:val="auto"/>
          <w:kern w:val="0"/>
          <w:sz w:val="32"/>
          <w:szCs w:val="32"/>
          <w:highlight w:val="none"/>
          <w:u w:val="none"/>
        </w:rPr>
        <w:t>、</w:t>
      </w:r>
      <w:r>
        <w:rPr>
          <w:rFonts w:hint="eastAsia" w:ascii="黑体" w:hAnsi="黑体" w:eastAsia="黑体" w:cs="黑体"/>
          <w:color w:val="auto"/>
          <w:kern w:val="0"/>
          <w:sz w:val="32"/>
          <w:szCs w:val="32"/>
          <w:highlight w:val="none"/>
          <w:u w:val="none"/>
          <w:lang w:val="en-US" w:eastAsia="zh-CN"/>
        </w:rPr>
        <w:t>附则</w:t>
      </w:r>
    </w:p>
    <w:p>
      <w:pPr>
        <w:keepNext w:val="0"/>
        <w:keepLines w:val="0"/>
        <w:pageBreakBefore w:val="0"/>
        <w:widowControl w:val="0"/>
        <w:kinsoku/>
        <w:wordWrap/>
        <w:overflowPunct/>
        <w:topLinePunct w:val="0"/>
        <w:autoSpaceDE/>
        <w:autoSpaceDN/>
        <w:bidi w:val="0"/>
        <w:spacing w:line="576"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highlight w:val="none"/>
          <w:u w:val="none"/>
        </w:rPr>
        <w:t>本实施方案自</w:t>
      </w:r>
      <w:r>
        <w:rPr>
          <w:rFonts w:hint="eastAsia" w:ascii="仿宋_GB2312" w:hAnsi="仿宋_GB2312" w:eastAsia="仿宋_GB2312" w:cs="仿宋_GB2312"/>
          <w:color w:val="auto"/>
          <w:kern w:val="0"/>
          <w:sz w:val="32"/>
          <w:szCs w:val="32"/>
          <w:highlight w:val="none"/>
          <w:u w:val="none"/>
          <w:lang w:val="en-US" w:eastAsia="zh-CN"/>
        </w:rPr>
        <w:t>2024年 月 日</w:t>
      </w:r>
      <w:r>
        <w:rPr>
          <w:rFonts w:hint="eastAsia" w:ascii="仿宋_GB2312" w:hAnsi="仿宋_GB2312" w:eastAsia="仿宋_GB2312" w:cs="仿宋_GB2312"/>
          <w:color w:val="auto"/>
          <w:kern w:val="0"/>
          <w:sz w:val="32"/>
          <w:szCs w:val="32"/>
          <w:highlight w:val="none"/>
          <w:u w:val="none"/>
        </w:rPr>
        <w:t>起施行，有效期</w:t>
      </w:r>
      <w:r>
        <w:rPr>
          <w:rFonts w:hint="eastAsia" w:ascii="仿宋_GB2312" w:hAnsi="仿宋_GB2312" w:eastAsia="仿宋_GB2312" w:cs="仿宋_GB2312"/>
          <w:color w:val="auto"/>
          <w:kern w:val="0"/>
          <w:sz w:val="32"/>
          <w:szCs w:val="32"/>
          <w:highlight w:val="none"/>
          <w:u w:val="none"/>
          <w:lang w:val="en-US" w:eastAsia="zh-CN"/>
        </w:rPr>
        <w:t>至2024年12月31日。</w:t>
      </w:r>
    </w:p>
    <w:p>
      <w:pPr>
        <w:keepNext w:val="0"/>
        <w:keepLines w:val="0"/>
        <w:pageBreakBefore w:val="0"/>
        <w:widowControl w:val="0"/>
        <w:kinsoku/>
        <w:wordWrap/>
        <w:overflowPunct/>
        <w:topLinePunct w:val="0"/>
        <w:autoSpaceDE/>
        <w:autoSpaceDN/>
        <w:bidi w:val="0"/>
        <w:spacing w:line="576"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spacing w:line="576" w:lineRule="exact"/>
        <w:ind w:left="0" w:lef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附件：1.乐清市连作晚稻机插作业申报表</w:t>
      </w:r>
    </w:p>
    <w:p>
      <w:pPr>
        <w:keepNext w:val="0"/>
        <w:keepLines w:val="0"/>
        <w:pageBreakBefore w:val="0"/>
        <w:widowControl w:val="0"/>
        <w:kinsoku/>
        <w:wordWrap/>
        <w:overflowPunct/>
        <w:topLinePunct w:val="0"/>
        <w:autoSpaceDE/>
        <w:autoSpaceDN/>
        <w:bidi w:val="0"/>
        <w:spacing w:line="576" w:lineRule="exact"/>
        <w:ind w:firstLine="1600" w:firstLineChars="5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2.乐清市连作晚稻机插作业补贴申请表</w:t>
      </w:r>
    </w:p>
    <w:p>
      <w:pPr>
        <w:keepNext w:val="0"/>
        <w:keepLines w:val="0"/>
        <w:pageBreakBefore w:val="0"/>
        <w:widowControl w:val="0"/>
        <w:kinsoku/>
        <w:wordWrap/>
        <w:overflowPunct/>
        <w:topLinePunct w:val="0"/>
        <w:autoSpaceDE/>
        <w:autoSpaceDN/>
        <w:bidi w:val="0"/>
        <w:adjustRightInd/>
        <w:snapToGrid/>
        <w:spacing w:line="576" w:lineRule="exact"/>
        <w:ind w:left="0" w:leftChars="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76" w:lineRule="exact"/>
        <w:ind w:left="0" w:leftChars="0"/>
        <w:jc w:val="both"/>
        <w:textAlignment w:val="auto"/>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jc w:val="center"/>
        <w:textAlignment w:val="auto"/>
        <w:rPr>
          <w:rFonts w:hint="eastAsia" w:ascii="仿宋_GB2312" w:hAnsi="仿宋_GB2312" w:eastAsia="仿宋_GB2312" w:cs="仿宋_GB2312"/>
          <w:color w:val="auto"/>
          <w:sz w:val="32"/>
          <w:szCs w:val="32"/>
          <w:lang w:val="en-US" w:eastAsia="zh-CN"/>
        </w:rPr>
      </w:pPr>
      <w:r>
        <w:rPr>
          <w:rFonts w:hint="eastAsia" w:ascii="方正小标宋简体" w:hAnsi="方正小标宋简体" w:eastAsia="方正小标宋简体" w:cs="方正小标宋简体"/>
          <w:color w:val="auto"/>
          <w:sz w:val="44"/>
          <w:szCs w:val="44"/>
          <w:lang w:val="en-US" w:eastAsia="zh-CN"/>
        </w:rPr>
        <w:t>乐清市连作晚稻机插作业申报表</w:t>
      </w:r>
    </w:p>
    <w:p>
      <w:pPr>
        <w:keepNext w:val="0"/>
        <w:keepLines w:val="0"/>
        <w:pageBreakBefore w:val="0"/>
        <w:widowControl w:val="0"/>
        <w:kinsoku/>
        <w:wordWrap/>
        <w:overflowPunct/>
        <w:topLinePunct w:val="0"/>
        <w:autoSpaceDE/>
        <w:autoSpaceDN/>
        <w:bidi w:val="0"/>
        <w:adjustRightInd/>
        <w:snapToGrid/>
        <w:spacing w:line="576" w:lineRule="exact"/>
        <w:ind w:left="0" w:leftChars="0"/>
        <w:jc w:val="both"/>
        <w:textAlignment w:val="auto"/>
        <w:rPr>
          <w:rFonts w:hint="eastAsia" w:ascii="仿宋_GB2312" w:hAnsi="仿宋_GB2312" w:eastAsia="仿宋_GB2312" w:cs="仿宋_GB2312"/>
          <w:color w:val="auto"/>
          <w:sz w:val="32"/>
          <w:szCs w:val="32"/>
          <w:u w:val="singl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none"/>
          <w:lang w:val="en-US" w:eastAsia="zh-CN"/>
        </w:rPr>
        <w:t>乡镇（街道）</w:t>
      </w:r>
      <w:r>
        <w:rPr>
          <w:rFonts w:hint="eastAsia" w:ascii="仿宋_GB2312" w:hAnsi="仿宋_GB2312" w:eastAsia="仿宋_GB2312" w:cs="仿宋_GB2312"/>
          <w:color w:val="auto"/>
          <w:sz w:val="32"/>
          <w:szCs w:val="32"/>
          <w:lang w:val="en-US" w:eastAsia="zh-CN"/>
        </w:rPr>
        <w:t xml:space="preserve">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377"/>
        <w:gridCol w:w="377"/>
        <w:gridCol w:w="377"/>
        <w:gridCol w:w="377"/>
        <w:gridCol w:w="377"/>
        <w:gridCol w:w="383"/>
        <w:gridCol w:w="371"/>
        <w:gridCol w:w="377"/>
        <w:gridCol w:w="377"/>
        <w:gridCol w:w="377"/>
        <w:gridCol w:w="377"/>
        <w:gridCol w:w="389"/>
        <w:gridCol w:w="365"/>
        <w:gridCol w:w="377"/>
        <w:gridCol w:w="377"/>
        <w:gridCol w:w="377"/>
        <w:gridCol w:w="377"/>
        <w:gridCol w:w="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姓名/单位</w:t>
            </w:r>
          </w:p>
        </w:tc>
        <w:tc>
          <w:tcPr>
            <w:tcW w:w="6796" w:type="dxa"/>
            <w:gridSpan w:val="18"/>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地址</w:t>
            </w:r>
          </w:p>
        </w:tc>
        <w:tc>
          <w:tcPr>
            <w:tcW w:w="2268"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p>
        </w:tc>
        <w:tc>
          <w:tcPr>
            <w:tcW w:w="2268"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联系电话</w:t>
            </w:r>
          </w:p>
        </w:tc>
        <w:tc>
          <w:tcPr>
            <w:tcW w:w="2260" w:type="dxa"/>
            <w:gridSpan w:val="6"/>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身份证号码/统一社会信用代码</w:t>
            </w:r>
          </w:p>
        </w:tc>
        <w:tc>
          <w:tcPr>
            <w:tcW w:w="377"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377"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377"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377"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377"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383"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371"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377"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377"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377"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377"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389"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365"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377"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377"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377"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377"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387"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序号</w:t>
            </w:r>
          </w:p>
        </w:tc>
        <w:tc>
          <w:tcPr>
            <w:tcW w:w="2268"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农田位置</w:t>
            </w:r>
          </w:p>
        </w:tc>
        <w:tc>
          <w:tcPr>
            <w:tcW w:w="2268"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机插面积（亩）</w:t>
            </w:r>
          </w:p>
        </w:tc>
        <w:tc>
          <w:tcPr>
            <w:tcW w:w="2260"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2268" w:type="dxa"/>
            <w:gridSpan w:val="6"/>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2268" w:type="dxa"/>
            <w:gridSpan w:val="6"/>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2260" w:type="dxa"/>
            <w:gridSpan w:val="6"/>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2268" w:type="dxa"/>
            <w:gridSpan w:val="6"/>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2268" w:type="dxa"/>
            <w:gridSpan w:val="6"/>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2260" w:type="dxa"/>
            <w:gridSpan w:val="6"/>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2268" w:type="dxa"/>
            <w:gridSpan w:val="6"/>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2268" w:type="dxa"/>
            <w:gridSpan w:val="6"/>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2260" w:type="dxa"/>
            <w:gridSpan w:val="6"/>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2268" w:type="dxa"/>
            <w:gridSpan w:val="6"/>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2268" w:type="dxa"/>
            <w:gridSpan w:val="6"/>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2260" w:type="dxa"/>
            <w:gridSpan w:val="6"/>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2268" w:type="dxa"/>
            <w:gridSpan w:val="6"/>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2268" w:type="dxa"/>
            <w:gridSpan w:val="6"/>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2260" w:type="dxa"/>
            <w:gridSpan w:val="6"/>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2268" w:type="dxa"/>
            <w:gridSpan w:val="6"/>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2268" w:type="dxa"/>
            <w:gridSpan w:val="6"/>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2260" w:type="dxa"/>
            <w:gridSpan w:val="6"/>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5"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合计</w:t>
            </w:r>
          </w:p>
        </w:tc>
        <w:tc>
          <w:tcPr>
            <w:tcW w:w="2268" w:type="dxa"/>
            <w:gridSpan w:val="6"/>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2268" w:type="dxa"/>
            <w:gridSpan w:val="6"/>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c>
          <w:tcPr>
            <w:tcW w:w="2260" w:type="dxa"/>
            <w:gridSpan w:val="6"/>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trPr>
        <w:tc>
          <w:tcPr>
            <w:tcW w:w="22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snapToGrid w:val="0"/>
                <w:color w:val="auto"/>
                <w:kern w:val="0"/>
                <w:sz w:val="28"/>
                <w:szCs w:val="28"/>
              </w:rPr>
            </w:pPr>
            <w:r>
              <w:rPr>
                <w:rFonts w:hint="eastAsia" w:ascii="Times New Roman" w:hAnsi="Times New Roman" w:eastAsia="仿宋_GB2312"/>
                <w:snapToGrid w:val="0"/>
                <w:color w:val="auto"/>
                <w:kern w:val="0"/>
                <w:sz w:val="28"/>
                <w:szCs w:val="28"/>
              </w:rPr>
              <w:t>乡镇（街道）</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Times New Roman" w:hAnsi="Times New Roman" w:eastAsia="仿宋_GB2312"/>
                <w:snapToGrid w:val="0"/>
                <w:color w:val="auto"/>
                <w:kern w:val="0"/>
                <w:sz w:val="28"/>
                <w:szCs w:val="28"/>
              </w:rPr>
              <w:t>意见</w:t>
            </w:r>
          </w:p>
        </w:tc>
        <w:tc>
          <w:tcPr>
            <w:tcW w:w="6796" w:type="dxa"/>
            <w:gridSpan w:val="18"/>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同意申报。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val="0"/>
              <w:tabs>
                <w:tab w:val="left" w:pos="501"/>
                <w:tab w:val="center" w:pos="3408"/>
              </w:tabs>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经办人签名：</w:t>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 xml:space="preserve">          分管领导签名：</w:t>
            </w:r>
          </w:p>
          <w:p>
            <w:pPr>
              <w:keepNext w:val="0"/>
              <w:keepLines w:val="0"/>
              <w:pageBreakBefore w:val="0"/>
              <w:widowControl w:val="0"/>
              <w:tabs>
                <w:tab w:val="left" w:pos="501"/>
                <w:tab w:val="center" w:pos="3408"/>
              </w:tabs>
              <w:kinsoku/>
              <w:wordWrap/>
              <w:overflowPunct/>
              <w:topLinePunct w:val="0"/>
              <w:autoSpaceDE/>
              <w:autoSpaceDN/>
              <w:bidi w:val="0"/>
              <w:adjustRightInd/>
              <w:snapToGrid/>
              <w:spacing w:line="400" w:lineRule="exact"/>
              <w:ind w:firstLine="3640" w:firstLineChars="1300"/>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（盖章）</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21"/>
          <w:szCs w:val="21"/>
          <w:lang w:val="en-US" w:eastAsia="zh-CN"/>
        </w:rPr>
        <w:t>注：本表由种粮大户填写，一式三份，市农业农村局、乡镇（街道）、种粮大户各一份</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44"/>
          <w:szCs w:val="44"/>
          <w:lang w:val="en-US" w:eastAsia="zh-CN"/>
        </w:rPr>
        <w:t>乐清市连作晚稻机插作业补贴申请表</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color w:val="auto"/>
          <w:sz w:val="32"/>
          <w:szCs w:val="32"/>
          <w:u w:val="single"/>
          <w:lang w:val="en-US" w:eastAsia="zh-CN"/>
        </w:rPr>
      </w:pPr>
    </w:p>
    <w:p>
      <w:pPr>
        <w:pStyle w:val="4"/>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textAlignment w:val="auto"/>
        <w:rPr>
          <w:rFonts w:hint="eastAsia"/>
          <w:color w:val="auto"/>
          <w:sz w:val="28"/>
          <w:szCs w:val="28"/>
          <w:lang w:val="en-US" w:eastAsia="zh-CN"/>
        </w:rPr>
      </w:pP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none"/>
          <w:lang w:val="en-US" w:eastAsia="zh-CN"/>
        </w:rPr>
        <w:t>乡镇（街道）</w:t>
      </w:r>
    </w:p>
    <w:tbl>
      <w:tblPr>
        <w:tblStyle w:val="8"/>
        <w:tblW w:w="91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384"/>
        <w:gridCol w:w="384"/>
        <w:gridCol w:w="384"/>
        <w:gridCol w:w="384"/>
        <w:gridCol w:w="384"/>
        <w:gridCol w:w="384"/>
        <w:gridCol w:w="384"/>
        <w:gridCol w:w="384"/>
        <w:gridCol w:w="384"/>
        <w:gridCol w:w="384"/>
        <w:gridCol w:w="384"/>
        <w:gridCol w:w="384"/>
        <w:gridCol w:w="384"/>
        <w:gridCol w:w="384"/>
        <w:gridCol w:w="384"/>
        <w:gridCol w:w="384"/>
        <w:gridCol w:w="384"/>
        <w:gridCol w:w="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2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姓名/单位</w:t>
            </w:r>
          </w:p>
        </w:tc>
        <w:tc>
          <w:tcPr>
            <w:tcW w:w="6912" w:type="dxa"/>
            <w:gridSpan w:val="1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2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地址</w:t>
            </w:r>
          </w:p>
        </w:tc>
        <w:tc>
          <w:tcPr>
            <w:tcW w:w="2688"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192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联系电话</w:t>
            </w:r>
          </w:p>
        </w:tc>
        <w:tc>
          <w:tcPr>
            <w:tcW w:w="230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2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身份证号码/统一社会信用代码</w:t>
            </w: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24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一卡通账号/</w:t>
            </w:r>
            <w:r>
              <w:rPr>
                <w:rFonts w:hint="eastAsia" w:ascii="仿宋_GB2312" w:hAnsi="仿宋_GB2312" w:eastAsia="仿宋_GB2312" w:cs="仿宋_GB2312"/>
                <w:sz w:val="28"/>
                <w:szCs w:val="28"/>
                <w:lang w:val="en-US" w:eastAsia="zh-CN"/>
              </w:rPr>
              <w:t>银行</w:t>
            </w:r>
            <w:r>
              <w:rPr>
                <w:rFonts w:hint="eastAsia" w:ascii="仿宋_GB2312" w:hAnsi="仿宋_GB2312" w:eastAsia="仿宋_GB2312" w:cs="仿宋_GB2312"/>
                <w:color w:val="auto"/>
                <w:sz w:val="28"/>
                <w:szCs w:val="28"/>
                <w:lang w:val="en-US" w:eastAsia="zh-CN"/>
              </w:rPr>
              <w:t>账号</w:t>
            </w: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c>
          <w:tcPr>
            <w:tcW w:w="38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22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机插面积(亩)</w:t>
            </w:r>
          </w:p>
        </w:tc>
        <w:tc>
          <w:tcPr>
            <w:tcW w:w="6912" w:type="dxa"/>
            <w:gridSpan w:val="1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5" w:hRule="atLeast"/>
        </w:trPr>
        <w:tc>
          <w:tcPr>
            <w:tcW w:w="224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申请人</w:t>
            </w:r>
          </w:p>
        </w:tc>
        <w:tc>
          <w:tcPr>
            <w:tcW w:w="6912" w:type="dxa"/>
            <w:gridSpan w:val="18"/>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color w:val="auto"/>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lang w:val="en-US" w:eastAsia="zh-CN"/>
              </w:rPr>
              <w:t>本人慎重承诺上述申报内容真实合规，数据正确，若弄虚作假，自愿放弃当年农业补贴，并承担法律责任。</w:t>
            </w:r>
          </w:p>
          <w:p>
            <w:pPr>
              <w:pStyle w:val="2"/>
              <w:keepNext w:val="0"/>
              <w:keepLines w:val="0"/>
              <w:pageBreakBefore w:val="0"/>
              <w:widowControl w:val="0"/>
              <w:tabs>
                <w:tab w:val="left" w:pos="3985"/>
              </w:tabs>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 xml:space="preserve">  </w:t>
            </w:r>
          </w:p>
          <w:p>
            <w:pPr>
              <w:pStyle w:val="2"/>
              <w:keepNext w:val="0"/>
              <w:keepLines w:val="0"/>
              <w:pageBreakBefore w:val="0"/>
              <w:widowControl w:val="0"/>
              <w:tabs>
                <w:tab w:val="left" w:pos="3985"/>
              </w:tabs>
              <w:kinsoku/>
              <w:wordWrap/>
              <w:overflowPunct/>
              <w:topLinePunct w:val="0"/>
              <w:autoSpaceDE/>
              <w:autoSpaceDN/>
              <w:bidi w:val="0"/>
              <w:adjustRightInd/>
              <w:snapToGrid/>
              <w:spacing w:line="400" w:lineRule="exact"/>
              <w:ind w:firstLine="3920" w:firstLineChars="1400"/>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签名：</w:t>
            </w:r>
          </w:p>
          <w:p>
            <w:pPr>
              <w:pStyle w:val="2"/>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5" w:hRule="atLeast"/>
        </w:trPr>
        <w:tc>
          <w:tcPr>
            <w:tcW w:w="224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乡镇（街道）</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意 见</w:t>
            </w:r>
          </w:p>
        </w:tc>
        <w:tc>
          <w:tcPr>
            <w:tcW w:w="6912" w:type="dxa"/>
            <w:gridSpan w:val="18"/>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_GB2312" w:hAnsi="仿宋_GB2312" w:eastAsia="仿宋_GB2312" w:cs="仿宋_GB2312"/>
                <w:color w:val="auto"/>
                <w:sz w:val="28"/>
                <w:szCs w:val="28"/>
                <w:lang w:val="en-US" w:eastAsia="zh-CN"/>
              </w:rPr>
            </w:pPr>
            <w:r>
              <w:rPr>
                <w:rFonts w:hint="eastAsia" w:ascii="黑体" w:hAnsi="黑体" w:eastAsia="黑体" w:cs="黑体"/>
                <w:color w:val="auto"/>
                <w:sz w:val="28"/>
                <w:szCs w:val="28"/>
                <w:lang w:val="en-US" w:eastAsia="zh-CN"/>
              </w:rPr>
              <w:t>经核实，该种粮大户今年种植两季水稻（早稻、连作晚稻），连作晚稻全部采取机插，同意申请补贴。</w:t>
            </w:r>
          </w:p>
          <w:p>
            <w:pPr>
              <w:pStyle w:val="2"/>
              <w:keepNext w:val="0"/>
              <w:keepLines w:val="0"/>
              <w:pageBreakBefore w:val="0"/>
              <w:widowControl w:val="0"/>
              <w:tabs>
                <w:tab w:val="left" w:pos="2576"/>
              </w:tabs>
              <w:kinsoku/>
              <w:wordWrap/>
              <w:overflowPunct/>
              <w:topLinePunct w:val="0"/>
              <w:autoSpaceDE/>
              <w:autoSpaceDN/>
              <w:bidi w:val="0"/>
              <w:adjustRightInd/>
              <w:snapToGrid/>
              <w:spacing w:after="0" w:line="400" w:lineRule="exact"/>
              <w:ind w:firstLine="2310" w:firstLineChars="1100"/>
              <w:textAlignment w:val="auto"/>
              <w:rPr>
                <w:rFonts w:hint="eastAsia"/>
                <w:lang w:val="en-US" w:eastAsia="zh-CN"/>
              </w:rPr>
            </w:pPr>
          </w:p>
          <w:p>
            <w:pPr>
              <w:keepNext w:val="0"/>
              <w:keepLines w:val="0"/>
              <w:pageBreakBefore w:val="0"/>
              <w:widowControl w:val="0"/>
              <w:tabs>
                <w:tab w:val="left" w:pos="501"/>
                <w:tab w:val="center" w:pos="3408"/>
              </w:tabs>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经办人签名：</w:t>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 xml:space="preserve">          分管领导签名：</w:t>
            </w:r>
          </w:p>
          <w:p>
            <w:pPr>
              <w:keepNext w:val="0"/>
              <w:keepLines w:val="0"/>
              <w:pageBreakBefore w:val="0"/>
              <w:widowControl w:val="0"/>
              <w:tabs>
                <w:tab w:val="left" w:pos="501"/>
                <w:tab w:val="center" w:pos="3408"/>
              </w:tabs>
              <w:kinsoku/>
              <w:wordWrap/>
              <w:overflowPunct/>
              <w:topLinePunct w:val="0"/>
              <w:autoSpaceDE/>
              <w:autoSpaceDN/>
              <w:bidi w:val="0"/>
              <w:adjustRightInd/>
              <w:snapToGrid/>
              <w:spacing w:line="400" w:lineRule="exact"/>
              <w:ind w:firstLine="3640" w:firstLineChars="1300"/>
              <w:jc w:val="lef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（盖章）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注：1.本表由种粮大户填写，一式三份，市农业农村局、乡镇（街道）、种粮大户各一份</w:t>
      </w:r>
    </w:p>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2.相关证明材料附后</w:t>
      </w: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p>
      <w:pPr>
        <w:pStyle w:val="4"/>
        <w:ind w:left="0" w:leftChars="0" w:firstLine="0" w:firstLineChars="0"/>
        <w:rPr>
          <w:rFonts w:hint="default" w:ascii="仿宋_GB2312" w:hAnsi="仿宋_GB2312" w:eastAsia="仿宋_GB2312" w:cs="仿宋_GB2312"/>
          <w:color w:val="auto"/>
          <w:sz w:val="21"/>
          <w:szCs w:val="21"/>
          <w:lang w:val="en-US" w:eastAsia="zh-CN"/>
        </w:rPr>
      </w:pPr>
    </w:p>
    <w:tbl>
      <w:tblPr>
        <w:tblStyle w:val="8"/>
        <w:tblpPr w:leftFromText="180" w:rightFromText="180" w:vertAnchor="text" w:horzAnchor="page" w:tblpX="1585" w:tblpY="866"/>
        <w:tblOverlap w:val="never"/>
        <w:tblW w:w="8942"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94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97" w:hRule="atLeast"/>
        </w:trPr>
        <w:tc>
          <w:tcPr>
            <w:tcW w:w="8942" w:type="dxa"/>
            <w:tcBorders>
              <w:top w:val="single" w:color="auto" w:sz="4" w:space="0"/>
              <w:left w:val="nil"/>
              <w:bottom w:val="single" w:color="auto" w:sz="4" w:space="0"/>
              <w:right w:val="nil"/>
            </w:tcBorders>
            <w:noWrap/>
            <w:vAlign w:val="center"/>
          </w:tcPr>
          <w:p>
            <w:pPr>
              <w:widowControl/>
              <w:spacing w:before="100" w:beforeAutospacing="1" w:after="100" w:afterAutospacing="1"/>
              <w:ind w:right="-244" w:firstLine="280" w:firstLineChars="100"/>
              <w:jc w:val="left"/>
              <w:rPr>
                <w:rFonts w:hint="eastAsia" w:ascii="仿宋_GB2312" w:eastAsia="仿宋_GB2312"/>
                <w:sz w:val="28"/>
                <w:szCs w:val="28"/>
              </w:rPr>
            </w:pPr>
            <w:r>
              <w:rPr>
                <w:rFonts w:hint="eastAsia" w:ascii="仿宋_GB2312" w:eastAsia="仿宋_GB2312"/>
                <w:sz w:val="28"/>
                <w:szCs w:val="28"/>
              </w:rPr>
              <w:t xml:space="preserve">乐清市农业农村局办公室               </w:t>
            </w:r>
            <w:r>
              <w:rPr>
                <w:rFonts w:hint="eastAsia" w:ascii="仿宋_GB2312" w:eastAsia="仿宋_GB2312"/>
                <w:sz w:val="28"/>
                <w:szCs w:val="28"/>
                <w:lang w:val="en-US" w:eastAsia="zh-CN"/>
              </w:rPr>
              <w:t xml:space="preserve">    </w:t>
            </w:r>
            <w:r>
              <w:rPr>
                <w:rFonts w:hint="eastAsia" w:ascii="仿宋_GB2312" w:eastAsia="仿宋_GB2312"/>
                <w:sz w:val="28"/>
                <w:szCs w:val="28"/>
              </w:rPr>
              <w:t>202</w:t>
            </w:r>
            <w:r>
              <w:rPr>
                <w:rFonts w:hint="eastAsia" w:ascii="仿宋_GB2312" w:eastAsia="仿宋_GB2312"/>
                <w:sz w:val="28"/>
                <w:szCs w:val="28"/>
                <w:lang w:val="en-US" w:eastAsia="zh-CN"/>
              </w:rPr>
              <w:t>4</w:t>
            </w:r>
            <w:r>
              <w:rPr>
                <w:rFonts w:hint="eastAsia" w:ascii="仿宋_GB2312" w:eastAsia="仿宋_GB2312"/>
                <w:sz w:val="28"/>
                <w:szCs w:val="28"/>
              </w:rPr>
              <w:t>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日印发</w:t>
            </w:r>
          </w:p>
        </w:tc>
      </w:tr>
    </w:tbl>
    <w:p>
      <w:pPr>
        <w:pStyle w:val="4"/>
        <w:ind w:left="0" w:leftChars="0" w:firstLine="0" w:firstLineChars="0"/>
        <w:rPr>
          <w:rFonts w:hint="default" w:ascii="仿宋_GB2312" w:hAnsi="仿宋_GB2312" w:eastAsia="仿宋_GB2312" w:cs="仿宋_GB2312"/>
          <w:color w:val="auto"/>
          <w:sz w:val="21"/>
          <w:szCs w:val="21"/>
          <w:lang w:val="en-US" w:eastAsia="zh-CN"/>
        </w:rPr>
      </w:pPr>
    </w:p>
    <w:sectPr>
      <w:footerReference r:id="rId3" w:type="default"/>
      <w:pgSz w:w="11906" w:h="16838"/>
      <w:pgMar w:top="2098" w:right="1474" w:bottom="1871" w:left="1587" w:header="851" w:footer="113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kYzQ1NzIxYjA1ZTM0Njg0OTJjMmY0NWM2YWU4MjcifQ=="/>
  </w:docVars>
  <w:rsids>
    <w:rsidRoot w:val="16114161"/>
    <w:rsid w:val="001A2968"/>
    <w:rsid w:val="005539A0"/>
    <w:rsid w:val="007455C4"/>
    <w:rsid w:val="00884BE3"/>
    <w:rsid w:val="014D4F5A"/>
    <w:rsid w:val="01645924"/>
    <w:rsid w:val="016519C1"/>
    <w:rsid w:val="016A347B"/>
    <w:rsid w:val="01761E20"/>
    <w:rsid w:val="024031ED"/>
    <w:rsid w:val="02470756"/>
    <w:rsid w:val="025F0B06"/>
    <w:rsid w:val="025F4662"/>
    <w:rsid w:val="02936A01"/>
    <w:rsid w:val="038B4BFD"/>
    <w:rsid w:val="03993BA4"/>
    <w:rsid w:val="03B10EED"/>
    <w:rsid w:val="03C0788A"/>
    <w:rsid w:val="041541C1"/>
    <w:rsid w:val="04180F6C"/>
    <w:rsid w:val="047F0FEB"/>
    <w:rsid w:val="04C410F4"/>
    <w:rsid w:val="0541053E"/>
    <w:rsid w:val="057051D0"/>
    <w:rsid w:val="05A607FA"/>
    <w:rsid w:val="06293905"/>
    <w:rsid w:val="0644652B"/>
    <w:rsid w:val="06451DC1"/>
    <w:rsid w:val="064E5119"/>
    <w:rsid w:val="06562220"/>
    <w:rsid w:val="07287718"/>
    <w:rsid w:val="074B3407"/>
    <w:rsid w:val="07830DF3"/>
    <w:rsid w:val="079A613C"/>
    <w:rsid w:val="07A81AC0"/>
    <w:rsid w:val="07C531B9"/>
    <w:rsid w:val="07C947F7"/>
    <w:rsid w:val="07D04650"/>
    <w:rsid w:val="07E775D3"/>
    <w:rsid w:val="08122176"/>
    <w:rsid w:val="0849203C"/>
    <w:rsid w:val="086500C2"/>
    <w:rsid w:val="08905048"/>
    <w:rsid w:val="0897252E"/>
    <w:rsid w:val="08AF79C5"/>
    <w:rsid w:val="08C23B9D"/>
    <w:rsid w:val="08E25FED"/>
    <w:rsid w:val="09531441"/>
    <w:rsid w:val="09866C5A"/>
    <w:rsid w:val="09D61B19"/>
    <w:rsid w:val="0A0B1E3D"/>
    <w:rsid w:val="0A2166A1"/>
    <w:rsid w:val="0A312D88"/>
    <w:rsid w:val="0A586566"/>
    <w:rsid w:val="0A6A0048"/>
    <w:rsid w:val="0AF0225B"/>
    <w:rsid w:val="0AFD0EBC"/>
    <w:rsid w:val="0B033BFF"/>
    <w:rsid w:val="0B3247A7"/>
    <w:rsid w:val="0B5A4560"/>
    <w:rsid w:val="0B5C3E34"/>
    <w:rsid w:val="0BAF665A"/>
    <w:rsid w:val="0BD60DEC"/>
    <w:rsid w:val="0C281F69"/>
    <w:rsid w:val="0C2A7A8F"/>
    <w:rsid w:val="0D1036FE"/>
    <w:rsid w:val="0DF50570"/>
    <w:rsid w:val="0E272D67"/>
    <w:rsid w:val="0E2A646C"/>
    <w:rsid w:val="0F0376B4"/>
    <w:rsid w:val="0F601A19"/>
    <w:rsid w:val="0FDF3383"/>
    <w:rsid w:val="0FFA3C1C"/>
    <w:rsid w:val="106D2640"/>
    <w:rsid w:val="10C304B2"/>
    <w:rsid w:val="10D92E19"/>
    <w:rsid w:val="10E741A0"/>
    <w:rsid w:val="111D4066"/>
    <w:rsid w:val="111E45A2"/>
    <w:rsid w:val="116C0B49"/>
    <w:rsid w:val="11F272A1"/>
    <w:rsid w:val="12241424"/>
    <w:rsid w:val="12DB5F87"/>
    <w:rsid w:val="12DC7161"/>
    <w:rsid w:val="12FE1373"/>
    <w:rsid w:val="130C4392"/>
    <w:rsid w:val="132F6539"/>
    <w:rsid w:val="136E2552"/>
    <w:rsid w:val="13AF2F6F"/>
    <w:rsid w:val="13CE1647"/>
    <w:rsid w:val="13DF1AA7"/>
    <w:rsid w:val="14641FAC"/>
    <w:rsid w:val="14887A48"/>
    <w:rsid w:val="14DC7D94"/>
    <w:rsid w:val="150D26B6"/>
    <w:rsid w:val="15323E58"/>
    <w:rsid w:val="15432BF8"/>
    <w:rsid w:val="1546246E"/>
    <w:rsid w:val="15941FA9"/>
    <w:rsid w:val="15E909BB"/>
    <w:rsid w:val="16114161"/>
    <w:rsid w:val="16210154"/>
    <w:rsid w:val="16225C7A"/>
    <w:rsid w:val="16245D2D"/>
    <w:rsid w:val="1667601C"/>
    <w:rsid w:val="16A046CA"/>
    <w:rsid w:val="173C70E5"/>
    <w:rsid w:val="17D063D6"/>
    <w:rsid w:val="186C142F"/>
    <w:rsid w:val="188350F6"/>
    <w:rsid w:val="189A41EE"/>
    <w:rsid w:val="18BC4164"/>
    <w:rsid w:val="1918427E"/>
    <w:rsid w:val="19406B43"/>
    <w:rsid w:val="194E4D67"/>
    <w:rsid w:val="19A30E80"/>
    <w:rsid w:val="19B4308D"/>
    <w:rsid w:val="19E80F89"/>
    <w:rsid w:val="19F677A5"/>
    <w:rsid w:val="1A07140F"/>
    <w:rsid w:val="1A254185"/>
    <w:rsid w:val="1A3F6DFB"/>
    <w:rsid w:val="1A4268EB"/>
    <w:rsid w:val="1A6D50AD"/>
    <w:rsid w:val="1A6E76E0"/>
    <w:rsid w:val="1A7808C9"/>
    <w:rsid w:val="1AC11F06"/>
    <w:rsid w:val="1AD67034"/>
    <w:rsid w:val="1B4346C9"/>
    <w:rsid w:val="1BDB2B53"/>
    <w:rsid w:val="1BF65BDF"/>
    <w:rsid w:val="1C19699D"/>
    <w:rsid w:val="1C196E41"/>
    <w:rsid w:val="1C3B5CE8"/>
    <w:rsid w:val="1CAC629E"/>
    <w:rsid w:val="1CC25AC1"/>
    <w:rsid w:val="1D2422D8"/>
    <w:rsid w:val="1D774AFE"/>
    <w:rsid w:val="1D7F1C04"/>
    <w:rsid w:val="1DA04055"/>
    <w:rsid w:val="1DCA43DD"/>
    <w:rsid w:val="1E311151"/>
    <w:rsid w:val="1E620680"/>
    <w:rsid w:val="1E9D4401"/>
    <w:rsid w:val="1EB5002E"/>
    <w:rsid w:val="200545EF"/>
    <w:rsid w:val="20054643"/>
    <w:rsid w:val="201470F4"/>
    <w:rsid w:val="20151ADA"/>
    <w:rsid w:val="203942EC"/>
    <w:rsid w:val="2079293B"/>
    <w:rsid w:val="207C3C1D"/>
    <w:rsid w:val="20A43E5C"/>
    <w:rsid w:val="20C20786"/>
    <w:rsid w:val="20E57FD0"/>
    <w:rsid w:val="21221225"/>
    <w:rsid w:val="21243635"/>
    <w:rsid w:val="212C3E51"/>
    <w:rsid w:val="21374F2D"/>
    <w:rsid w:val="213B5E42"/>
    <w:rsid w:val="21924D1A"/>
    <w:rsid w:val="21A659B2"/>
    <w:rsid w:val="222B5F7C"/>
    <w:rsid w:val="229B303C"/>
    <w:rsid w:val="23131E83"/>
    <w:rsid w:val="23603B5D"/>
    <w:rsid w:val="236773C3"/>
    <w:rsid w:val="23C10881"/>
    <w:rsid w:val="23E1293E"/>
    <w:rsid w:val="23FC5944"/>
    <w:rsid w:val="2403533D"/>
    <w:rsid w:val="24207C9D"/>
    <w:rsid w:val="243F3E9B"/>
    <w:rsid w:val="24787223"/>
    <w:rsid w:val="24C820E3"/>
    <w:rsid w:val="24F17BED"/>
    <w:rsid w:val="25387269"/>
    <w:rsid w:val="253D2136"/>
    <w:rsid w:val="25A42208"/>
    <w:rsid w:val="25A641D2"/>
    <w:rsid w:val="26981CD4"/>
    <w:rsid w:val="26B26BA7"/>
    <w:rsid w:val="26B53E04"/>
    <w:rsid w:val="26F471BF"/>
    <w:rsid w:val="2735712F"/>
    <w:rsid w:val="276B1320"/>
    <w:rsid w:val="2906785B"/>
    <w:rsid w:val="29363ABF"/>
    <w:rsid w:val="294D3731"/>
    <w:rsid w:val="295403E9"/>
    <w:rsid w:val="295E3016"/>
    <w:rsid w:val="295F4405"/>
    <w:rsid w:val="2987431B"/>
    <w:rsid w:val="29D3130E"/>
    <w:rsid w:val="2A5F0DF4"/>
    <w:rsid w:val="2A97058D"/>
    <w:rsid w:val="2ACE1AD5"/>
    <w:rsid w:val="2B165956"/>
    <w:rsid w:val="2B46084A"/>
    <w:rsid w:val="2B536F21"/>
    <w:rsid w:val="2B612949"/>
    <w:rsid w:val="2B6A5CA2"/>
    <w:rsid w:val="2BD66E93"/>
    <w:rsid w:val="2BFD6B16"/>
    <w:rsid w:val="2C0435DB"/>
    <w:rsid w:val="2C0559CB"/>
    <w:rsid w:val="2C792640"/>
    <w:rsid w:val="2CC6515A"/>
    <w:rsid w:val="2D5E1836"/>
    <w:rsid w:val="2D654973"/>
    <w:rsid w:val="2E075A2A"/>
    <w:rsid w:val="2E652751"/>
    <w:rsid w:val="2EC20684"/>
    <w:rsid w:val="2EC851B9"/>
    <w:rsid w:val="2ECB3F4C"/>
    <w:rsid w:val="2F1776B3"/>
    <w:rsid w:val="2F2B5748"/>
    <w:rsid w:val="2F321CD5"/>
    <w:rsid w:val="2F462582"/>
    <w:rsid w:val="2F833124"/>
    <w:rsid w:val="2F9631EC"/>
    <w:rsid w:val="2F9C03F4"/>
    <w:rsid w:val="2FD162F0"/>
    <w:rsid w:val="2FDD4C94"/>
    <w:rsid w:val="304A4CC1"/>
    <w:rsid w:val="30817D16"/>
    <w:rsid w:val="3095556F"/>
    <w:rsid w:val="309F63EE"/>
    <w:rsid w:val="30BF083E"/>
    <w:rsid w:val="30DD2A72"/>
    <w:rsid w:val="30FF6E8C"/>
    <w:rsid w:val="311C17EC"/>
    <w:rsid w:val="31303759"/>
    <w:rsid w:val="315076E8"/>
    <w:rsid w:val="31EF6F01"/>
    <w:rsid w:val="32496611"/>
    <w:rsid w:val="325154C6"/>
    <w:rsid w:val="32AE2918"/>
    <w:rsid w:val="32C1089D"/>
    <w:rsid w:val="32DF0D23"/>
    <w:rsid w:val="32F80037"/>
    <w:rsid w:val="331D184C"/>
    <w:rsid w:val="332E2F85"/>
    <w:rsid w:val="33305153"/>
    <w:rsid w:val="33641229"/>
    <w:rsid w:val="336E3E55"/>
    <w:rsid w:val="342F7A89"/>
    <w:rsid w:val="347715A3"/>
    <w:rsid w:val="34A35D81"/>
    <w:rsid w:val="34C603ED"/>
    <w:rsid w:val="34D53C5B"/>
    <w:rsid w:val="34E72111"/>
    <w:rsid w:val="351D1FD7"/>
    <w:rsid w:val="35595801"/>
    <w:rsid w:val="35847960"/>
    <w:rsid w:val="35B446E9"/>
    <w:rsid w:val="35BC359E"/>
    <w:rsid w:val="36260A17"/>
    <w:rsid w:val="363925B8"/>
    <w:rsid w:val="36526B02"/>
    <w:rsid w:val="36AA5AEC"/>
    <w:rsid w:val="36DF5796"/>
    <w:rsid w:val="36FF1994"/>
    <w:rsid w:val="37023232"/>
    <w:rsid w:val="370C63EE"/>
    <w:rsid w:val="37321189"/>
    <w:rsid w:val="37A87D97"/>
    <w:rsid w:val="37BA58BB"/>
    <w:rsid w:val="3837515E"/>
    <w:rsid w:val="38B60778"/>
    <w:rsid w:val="38FD3F48"/>
    <w:rsid w:val="390C5670"/>
    <w:rsid w:val="39400042"/>
    <w:rsid w:val="397D1296"/>
    <w:rsid w:val="39DE1D35"/>
    <w:rsid w:val="39E97F5D"/>
    <w:rsid w:val="39F74BA5"/>
    <w:rsid w:val="3A8B1791"/>
    <w:rsid w:val="3A9C399E"/>
    <w:rsid w:val="3ACA0B71"/>
    <w:rsid w:val="3AEC66D3"/>
    <w:rsid w:val="3B9823B7"/>
    <w:rsid w:val="3BB7625C"/>
    <w:rsid w:val="3BD31641"/>
    <w:rsid w:val="3C0F74D2"/>
    <w:rsid w:val="3C3534B5"/>
    <w:rsid w:val="3C494109"/>
    <w:rsid w:val="3C9E1C4F"/>
    <w:rsid w:val="3CC35212"/>
    <w:rsid w:val="3CEC29BB"/>
    <w:rsid w:val="3D854156"/>
    <w:rsid w:val="3D9B69EA"/>
    <w:rsid w:val="3DB42DAD"/>
    <w:rsid w:val="3E083824"/>
    <w:rsid w:val="3E0A1D77"/>
    <w:rsid w:val="3E0C543F"/>
    <w:rsid w:val="3EBC460F"/>
    <w:rsid w:val="3F7171A7"/>
    <w:rsid w:val="3FB5178A"/>
    <w:rsid w:val="3FB87902"/>
    <w:rsid w:val="3FB945CE"/>
    <w:rsid w:val="402D51B7"/>
    <w:rsid w:val="40477F08"/>
    <w:rsid w:val="40827192"/>
    <w:rsid w:val="40896772"/>
    <w:rsid w:val="408B6047"/>
    <w:rsid w:val="41250249"/>
    <w:rsid w:val="41456493"/>
    <w:rsid w:val="41EB6DB2"/>
    <w:rsid w:val="422770F8"/>
    <w:rsid w:val="42295B17"/>
    <w:rsid w:val="42383FAC"/>
    <w:rsid w:val="424A6D37"/>
    <w:rsid w:val="424E557E"/>
    <w:rsid w:val="4254192F"/>
    <w:rsid w:val="428322F9"/>
    <w:rsid w:val="42C35F6C"/>
    <w:rsid w:val="42E44017"/>
    <w:rsid w:val="430D0003"/>
    <w:rsid w:val="43456981"/>
    <w:rsid w:val="43A07564"/>
    <w:rsid w:val="43A318F9"/>
    <w:rsid w:val="43BB00EC"/>
    <w:rsid w:val="43CD30E0"/>
    <w:rsid w:val="43F57FB5"/>
    <w:rsid w:val="44760DBC"/>
    <w:rsid w:val="44BA514C"/>
    <w:rsid w:val="44ED72D0"/>
    <w:rsid w:val="45132AAF"/>
    <w:rsid w:val="45B002FD"/>
    <w:rsid w:val="45BC4D09"/>
    <w:rsid w:val="46AC4F69"/>
    <w:rsid w:val="46E44703"/>
    <w:rsid w:val="470B46B3"/>
    <w:rsid w:val="476B0980"/>
    <w:rsid w:val="479D1901"/>
    <w:rsid w:val="48AF2AEE"/>
    <w:rsid w:val="48C60564"/>
    <w:rsid w:val="48FF5824"/>
    <w:rsid w:val="4913307D"/>
    <w:rsid w:val="4AEC002A"/>
    <w:rsid w:val="4B0D64B4"/>
    <w:rsid w:val="4B221C9D"/>
    <w:rsid w:val="4B5C51AF"/>
    <w:rsid w:val="4B8A3B37"/>
    <w:rsid w:val="4B99319D"/>
    <w:rsid w:val="4C031172"/>
    <w:rsid w:val="4C583BC9"/>
    <w:rsid w:val="4C7E6688"/>
    <w:rsid w:val="4CC27294"/>
    <w:rsid w:val="4CEC60BF"/>
    <w:rsid w:val="4D7D31BB"/>
    <w:rsid w:val="4DA8648A"/>
    <w:rsid w:val="4DAE15C6"/>
    <w:rsid w:val="4DBC1F35"/>
    <w:rsid w:val="4E03431A"/>
    <w:rsid w:val="4E2E3597"/>
    <w:rsid w:val="4E481A1B"/>
    <w:rsid w:val="4EA71DC5"/>
    <w:rsid w:val="4EA824BA"/>
    <w:rsid w:val="4EB909E2"/>
    <w:rsid w:val="4F9547EC"/>
    <w:rsid w:val="4FFA4F97"/>
    <w:rsid w:val="4FFD05E3"/>
    <w:rsid w:val="50065A15"/>
    <w:rsid w:val="50586C24"/>
    <w:rsid w:val="50593A6B"/>
    <w:rsid w:val="50666188"/>
    <w:rsid w:val="507B60D8"/>
    <w:rsid w:val="50BD4A51"/>
    <w:rsid w:val="50CE5740"/>
    <w:rsid w:val="50D75B0C"/>
    <w:rsid w:val="510936E3"/>
    <w:rsid w:val="51432091"/>
    <w:rsid w:val="515801C7"/>
    <w:rsid w:val="515D57DD"/>
    <w:rsid w:val="51A60F32"/>
    <w:rsid w:val="51EA5182"/>
    <w:rsid w:val="524B3888"/>
    <w:rsid w:val="528114BB"/>
    <w:rsid w:val="529238D0"/>
    <w:rsid w:val="52C84ED8"/>
    <w:rsid w:val="52EA4396"/>
    <w:rsid w:val="53076C5A"/>
    <w:rsid w:val="531D5224"/>
    <w:rsid w:val="53206AC2"/>
    <w:rsid w:val="533E671E"/>
    <w:rsid w:val="535C0F67"/>
    <w:rsid w:val="536814CD"/>
    <w:rsid w:val="536A41E2"/>
    <w:rsid w:val="540D34EB"/>
    <w:rsid w:val="543071D9"/>
    <w:rsid w:val="546F4F6B"/>
    <w:rsid w:val="54F44FDB"/>
    <w:rsid w:val="552F123F"/>
    <w:rsid w:val="55762F56"/>
    <w:rsid w:val="55A62140"/>
    <w:rsid w:val="55DF0EB7"/>
    <w:rsid w:val="55E53FF3"/>
    <w:rsid w:val="563C6FFE"/>
    <w:rsid w:val="565151E5"/>
    <w:rsid w:val="567710EF"/>
    <w:rsid w:val="568D0913"/>
    <w:rsid w:val="568E01E7"/>
    <w:rsid w:val="56A65531"/>
    <w:rsid w:val="56BF65F2"/>
    <w:rsid w:val="57032983"/>
    <w:rsid w:val="57174680"/>
    <w:rsid w:val="5721105B"/>
    <w:rsid w:val="57DA7555"/>
    <w:rsid w:val="57E97DCB"/>
    <w:rsid w:val="580B5F93"/>
    <w:rsid w:val="580F2C04"/>
    <w:rsid w:val="581D5B34"/>
    <w:rsid w:val="582C5F09"/>
    <w:rsid w:val="583B614D"/>
    <w:rsid w:val="585A2A77"/>
    <w:rsid w:val="585F1E3B"/>
    <w:rsid w:val="58875047"/>
    <w:rsid w:val="59A65848"/>
    <w:rsid w:val="59EE16C8"/>
    <w:rsid w:val="5A1020D0"/>
    <w:rsid w:val="5A2450EA"/>
    <w:rsid w:val="5A252E0D"/>
    <w:rsid w:val="5AAE2C06"/>
    <w:rsid w:val="5ABF6EB9"/>
    <w:rsid w:val="5AD563E4"/>
    <w:rsid w:val="5B023674"/>
    <w:rsid w:val="5B046CCA"/>
    <w:rsid w:val="5B441028"/>
    <w:rsid w:val="5B55263A"/>
    <w:rsid w:val="5B9444F1"/>
    <w:rsid w:val="5BB26726"/>
    <w:rsid w:val="5BE83C45"/>
    <w:rsid w:val="5C26289F"/>
    <w:rsid w:val="5C4001D5"/>
    <w:rsid w:val="5C685A52"/>
    <w:rsid w:val="5C6A36E5"/>
    <w:rsid w:val="5C6C4B26"/>
    <w:rsid w:val="5C72158C"/>
    <w:rsid w:val="5C7B745F"/>
    <w:rsid w:val="5CA50038"/>
    <w:rsid w:val="5CBF5F04"/>
    <w:rsid w:val="5CCD7CBB"/>
    <w:rsid w:val="5D0C00B7"/>
    <w:rsid w:val="5D101956"/>
    <w:rsid w:val="5D415FB3"/>
    <w:rsid w:val="5DD46E27"/>
    <w:rsid w:val="5E541D16"/>
    <w:rsid w:val="5E59732C"/>
    <w:rsid w:val="5E600814"/>
    <w:rsid w:val="5E785A05"/>
    <w:rsid w:val="5E7E6E85"/>
    <w:rsid w:val="5EB629D1"/>
    <w:rsid w:val="5EC358C9"/>
    <w:rsid w:val="5EF86B45"/>
    <w:rsid w:val="5F610B8F"/>
    <w:rsid w:val="5F6B37BB"/>
    <w:rsid w:val="5F7D704B"/>
    <w:rsid w:val="5F926F9A"/>
    <w:rsid w:val="5FBA204D"/>
    <w:rsid w:val="60200102"/>
    <w:rsid w:val="60563B24"/>
    <w:rsid w:val="60771CEC"/>
    <w:rsid w:val="60FB0B6F"/>
    <w:rsid w:val="610A2B60"/>
    <w:rsid w:val="614739F4"/>
    <w:rsid w:val="614918DA"/>
    <w:rsid w:val="615476A1"/>
    <w:rsid w:val="6177689B"/>
    <w:rsid w:val="61CD0C38"/>
    <w:rsid w:val="62285994"/>
    <w:rsid w:val="624E782E"/>
    <w:rsid w:val="62681981"/>
    <w:rsid w:val="62F35FA1"/>
    <w:rsid w:val="632B573B"/>
    <w:rsid w:val="635C78E5"/>
    <w:rsid w:val="63CE60C7"/>
    <w:rsid w:val="63F0603D"/>
    <w:rsid w:val="643C5726"/>
    <w:rsid w:val="646507D9"/>
    <w:rsid w:val="64917820"/>
    <w:rsid w:val="64D751A7"/>
    <w:rsid w:val="64DB4EA9"/>
    <w:rsid w:val="64F658D5"/>
    <w:rsid w:val="650639B9"/>
    <w:rsid w:val="65474383"/>
    <w:rsid w:val="65630163"/>
    <w:rsid w:val="65CA3AA1"/>
    <w:rsid w:val="661C580F"/>
    <w:rsid w:val="66613222"/>
    <w:rsid w:val="66A15D14"/>
    <w:rsid w:val="66BC2B4E"/>
    <w:rsid w:val="66F61BBC"/>
    <w:rsid w:val="670F2FB6"/>
    <w:rsid w:val="67362901"/>
    <w:rsid w:val="673F7A07"/>
    <w:rsid w:val="676B07FC"/>
    <w:rsid w:val="68550B65"/>
    <w:rsid w:val="691B590A"/>
    <w:rsid w:val="699658D9"/>
    <w:rsid w:val="6A2E5B11"/>
    <w:rsid w:val="6A773014"/>
    <w:rsid w:val="6ABE73BE"/>
    <w:rsid w:val="6AD44B58"/>
    <w:rsid w:val="6AF428B7"/>
    <w:rsid w:val="6B6F58E0"/>
    <w:rsid w:val="6B7E2CE5"/>
    <w:rsid w:val="6B8936D6"/>
    <w:rsid w:val="6B9E71AC"/>
    <w:rsid w:val="6CA830AD"/>
    <w:rsid w:val="6CBD4F2A"/>
    <w:rsid w:val="6CC664D5"/>
    <w:rsid w:val="6D19366A"/>
    <w:rsid w:val="6D68133A"/>
    <w:rsid w:val="6D734B0E"/>
    <w:rsid w:val="6DCA5B51"/>
    <w:rsid w:val="6E440214"/>
    <w:rsid w:val="6EDC3D8E"/>
    <w:rsid w:val="6EE42C42"/>
    <w:rsid w:val="6F2614AD"/>
    <w:rsid w:val="6F2B0871"/>
    <w:rsid w:val="6FA27E62"/>
    <w:rsid w:val="6FC03668"/>
    <w:rsid w:val="6FCB7D7F"/>
    <w:rsid w:val="70723CA2"/>
    <w:rsid w:val="708E730A"/>
    <w:rsid w:val="70980188"/>
    <w:rsid w:val="70D6480D"/>
    <w:rsid w:val="71092E34"/>
    <w:rsid w:val="714E737C"/>
    <w:rsid w:val="71A768D5"/>
    <w:rsid w:val="720F6228"/>
    <w:rsid w:val="72A72F1A"/>
    <w:rsid w:val="72C94629"/>
    <w:rsid w:val="73272566"/>
    <w:rsid w:val="736B3932"/>
    <w:rsid w:val="739A7D73"/>
    <w:rsid w:val="73D2575F"/>
    <w:rsid w:val="73DD1F6A"/>
    <w:rsid w:val="73FC725C"/>
    <w:rsid w:val="74A9617D"/>
    <w:rsid w:val="74F31E31"/>
    <w:rsid w:val="75030A7C"/>
    <w:rsid w:val="75383CE8"/>
    <w:rsid w:val="754B57C9"/>
    <w:rsid w:val="758F1B5A"/>
    <w:rsid w:val="75B80369"/>
    <w:rsid w:val="75C13CDD"/>
    <w:rsid w:val="76075E3A"/>
    <w:rsid w:val="7625601A"/>
    <w:rsid w:val="771F2A69"/>
    <w:rsid w:val="77302EC9"/>
    <w:rsid w:val="77444BC6"/>
    <w:rsid w:val="774D3A7A"/>
    <w:rsid w:val="775B4613"/>
    <w:rsid w:val="776F3DC6"/>
    <w:rsid w:val="77811976"/>
    <w:rsid w:val="77E909CF"/>
    <w:rsid w:val="77EF5C8A"/>
    <w:rsid w:val="783562BD"/>
    <w:rsid w:val="78395DAD"/>
    <w:rsid w:val="78746DE5"/>
    <w:rsid w:val="78CC4E73"/>
    <w:rsid w:val="79254583"/>
    <w:rsid w:val="79273E57"/>
    <w:rsid w:val="793F4A30"/>
    <w:rsid w:val="796145F3"/>
    <w:rsid w:val="796B643A"/>
    <w:rsid w:val="79B24069"/>
    <w:rsid w:val="79C656C7"/>
    <w:rsid w:val="7A2248A5"/>
    <w:rsid w:val="7A434CC1"/>
    <w:rsid w:val="7B0F1047"/>
    <w:rsid w:val="7B6969A9"/>
    <w:rsid w:val="7BE44282"/>
    <w:rsid w:val="7C0B3F04"/>
    <w:rsid w:val="7C703D67"/>
    <w:rsid w:val="7CEC1640"/>
    <w:rsid w:val="7D5C237F"/>
    <w:rsid w:val="7D830C85"/>
    <w:rsid w:val="7D9159FA"/>
    <w:rsid w:val="7DA272B5"/>
    <w:rsid w:val="7E2748F9"/>
    <w:rsid w:val="7E6D4A02"/>
    <w:rsid w:val="7E7A1229"/>
    <w:rsid w:val="7EF90044"/>
    <w:rsid w:val="7FA331BF"/>
    <w:rsid w:val="7FCB7C32"/>
    <w:rsid w:val="7FEB735E"/>
    <w:rsid w:val="7FF579F1"/>
    <w:rsid w:val="7FFF1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1"/>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widowControl w:val="0"/>
      <w:adjustRightInd/>
      <w:snapToGrid/>
      <w:ind w:firstLine="420" w:firstLineChars="100"/>
      <w:jc w:val="both"/>
    </w:pPr>
    <w:rPr>
      <w:rFonts w:ascii="Times New Roman" w:hAnsi="Times New Roman" w:eastAsia="宋体" w:cs="Times New Roman"/>
      <w:kern w:val="2"/>
      <w:sz w:val="21"/>
      <w:szCs w:val="20"/>
      <w:lang w:val="zh-CN"/>
    </w:rPr>
  </w:style>
  <w:style w:type="paragraph" w:styleId="3">
    <w:name w:val="Body Text"/>
    <w:basedOn w:val="1"/>
    <w:unhideWhenUsed/>
    <w:qFormat/>
    <w:uiPriority w:val="99"/>
    <w:pPr>
      <w:spacing w:after="120"/>
    </w:pPr>
  </w:style>
  <w:style w:type="paragraph" w:styleId="4">
    <w:name w:val="Normal Indent"/>
    <w:basedOn w:val="1"/>
    <w:qFormat/>
    <w:uiPriority w:val="99"/>
    <w:pPr>
      <w:ind w:firstLine="420" w:firstLineChars="200"/>
    </w:pPr>
  </w:style>
  <w:style w:type="paragraph" w:styleId="5">
    <w:name w:val="footer"/>
    <w:basedOn w:val="1"/>
    <w:qFormat/>
    <w:uiPriority w:val="0"/>
    <w:pPr>
      <w:tabs>
        <w:tab w:val="center" w:pos="4153"/>
        <w:tab w:val="right" w:pos="8306"/>
      </w:tabs>
      <w:snapToGrid w:val="0"/>
      <w:jc w:val="left"/>
    </w:pPr>
    <w:rPr>
      <w:rFonts w:eastAsia="黑体"/>
      <w:snapToGrid w:val="0"/>
      <w:kern w:val="0"/>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paragraph" w:customStyle="1" w:styleId="12">
    <w:name w:val="正文1"/>
    <w:basedOn w:val="1"/>
    <w:qFormat/>
    <w:uiPriority w:val="0"/>
    <w:rPr>
      <w:rFonts w:hint="default" w:eastAsia="仿宋" w:asciiTheme="minorAscii" w:hAnsiTheme="minorAscii"/>
      <w:sz w:val="32"/>
    </w:rPr>
  </w:style>
  <w:style w:type="paragraph" w:customStyle="1" w:styleId="13">
    <w:name w:val="No Spacing"/>
    <w:basedOn w:val="1"/>
    <w:qFormat/>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2066</Words>
  <Characters>2143</Characters>
  <Lines>0</Lines>
  <Paragraphs>0</Paragraphs>
  <TotalTime>15</TotalTime>
  <ScaleCrop>false</ScaleCrop>
  <LinksUpToDate>false</LinksUpToDate>
  <CharactersWithSpaces>2327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2022-09-19T02:05:00Z</dcterms:created>
  <dc:creator>易娟</dc:creator>
  <cp:lastModifiedBy>阿包</cp:lastModifiedBy>
  <cp:lastPrinted>2024-04-24T05:50:00Z</cp:lastPrinted>
  <dcterms:modified xsi:type="dcterms:W3CDTF">2024-04-26T02:23:22Z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80C9B42FC9964C8B904F94BBCC0CF144</vt:lpwstr>
  </property>
</Properties>
</file>