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sz w:val="56"/>
          <w:szCs w:val="44"/>
          <w:lang w:val="en-US" w:eastAsia="zh-CN"/>
        </w:rPr>
      </w:pPr>
      <w:r>
        <w:rPr>
          <w:rFonts w:hint="eastAsia" w:ascii="宋体" w:hAnsi="宋体" w:cs="宋体"/>
          <w:b/>
          <w:sz w:val="56"/>
          <w:szCs w:val="44"/>
          <w:lang w:val="en-US" w:eastAsia="zh-CN"/>
        </w:rPr>
        <w:t>湖州市地方立法行政执法</w:t>
      </w:r>
      <w:r>
        <w:rPr>
          <w:rFonts w:hint="eastAsia" w:ascii="宋体" w:hAnsi="宋体" w:eastAsia="宋体" w:cs="宋体"/>
          <w:b/>
          <w:sz w:val="56"/>
          <w:szCs w:val="44"/>
          <w:lang w:val="en-US" w:eastAsia="zh-CN"/>
        </w:rPr>
        <w:t>事项目录</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sz w:val="56"/>
          <w:szCs w:val="44"/>
          <w:lang w:val="en-US" w:eastAsia="zh-CN"/>
        </w:rPr>
      </w:pPr>
      <w:r>
        <w:rPr>
          <w:rFonts w:hint="eastAsia" w:ascii="宋体" w:hAnsi="宋体" w:cs="宋体"/>
          <w:b/>
          <w:sz w:val="56"/>
          <w:szCs w:val="44"/>
          <w:lang w:val="en-US" w:eastAsia="zh-CN"/>
        </w:rPr>
        <w:t>综合行政执法领域</w:t>
      </w:r>
      <w:r>
        <w:rPr>
          <w:rFonts w:hint="eastAsia" w:ascii="宋体" w:hAnsi="宋体" w:eastAsia="宋体" w:cs="宋体"/>
          <w:b/>
          <w:sz w:val="56"/>
          <w:szCs w:val="44"/>
          <w:lang w:val="en-US" w:eastAsia="zh-CN"/>
        </w:rPr>
        <w:t>行政处罚自由裁量权细化标准</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b/>
          <w:sz w:val="40"/>
          <w:szCs w:val="28"/>
          <w:lang w:val="en-US" w:eastAsia="zh-CN"/>
        </w:rPr>
      </w:pPr>
      <w:r>
        <w:rPr>
          <w:rFonts w:hint="eastAsia" w:ascii="宋体" w:hAnsi="宋体" w:cs="宋体"/>
          <w:b/>
          <w:sz w:val="40"/>
          <w:szCs w:val="28"/>
          <w:lang w:val="en-US" w:eastAsia="zh-CN"/>
        </w:rPr>
        <w:t>（征求意见稿）</w:t>
      </w:r>
    </w:p>
    <w:tbl>
      <w:tblPr>
        <w:tblStyle w:val="6"/>
        <w:tblW w:w="1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724"/>
        <w:gridCol w:w="1676"/>
        <w:gridCol w:w="1673"/>
        <w:gridCol w:w="22"/>
        <w:gridCol w:w="1396"/>
        <w:gridCol w:w="1770"/>
        <w:gridCol w:w="734"/>
        <w:gridCol w:w="5371"/>
        <w:gridCol w:w="3280"/>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blHeader/>
          <w:jc w:val="center"/>
        </w:trPr>
        <w:tc>
          <w:tcPr>
            <w:tcW w:w="6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方正报宋简体" w:eastAsia="方正报宋简体"/>
                <w:b/>
                <w:bCs/>
                <w:color w:val="000000"/>
                <w:sz w:val="28"/>
                <w:szCs w:val="22"/>
                <w:highlight w:val="none"/>
              </w:rPr>
            </w:pPr>
            <w:r>
              <w:rPr>
                <w:rFonts w:hint="eastAsia" w:ascii="方正报宋简体" w:eastAsia="方正报宋简体"/>
                <w:b/>
                <w:bCs/>
                <w:color w:val="000000"/>
                <w:sz w:val="28"/>
                <w:szCs w:val="22"/>
                <w:highlight w:val="none"/>
              </w:rPr>
              <w:t>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方正报宋简体" w:eastAsia="方正报宋简体"/>
                <w:b/>
                <w:bCs/>
                <w:color w:val="000000"/>
                <w:sz w:val="28"/>
                <w:szCs w:val="22"/>
                <w:highlight w:val="none"/>
              </w:rPr>
            </w:pPr>
            <w:r>
              <w:rPr>
                <w:rFonts w:hint="eastAsia" w:ascii="方正报宋简体" w:eastAsia="方正报宋简体"/>
                <w:b/>
                <w:bCs/>
                <w:color w:val="000000"/>
                <w:sz w:val="28"/>
                <w:szCs w:val="22"/>
                <w:highlight w:val="none"/>
              </w:rPr>
              <w:t>号</w:t>
            </w: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方正报宋简体" w:eastAsia="方正报宋简体"/>
                <w:b/>
                <w:bCs/>
                <w:color w:val="000000"/>
                <w:sz w:val="28"/>
                <w:szCs w:val="22"/>
                <w:highlight w:val="none"/>
              </w:rPr>
            </w:pPr>
            <w:r>
              <w:rPr>
                <w:rFonts w:hint="eastAsia" w:ascii="方正报宋简体" w:eastAsia="方正报宋简体"/>
                <w:b/>
                <w:bCs/>
                <w:color w:val="000000"/>
                <w:sz w:val="28"/>
                <w:szCs w:val="22"/>
                <w:highlight w:val="none"/>
              </w:rPr>
              <w:t>事项</w:t>
            </w:r>
            <w:r>
              <w:rPr>
                <w:rFonts w:hint="default" w:ascii="方正报宋简体" w:eastAsia="方正报宋简体"/>
                <w:b/>
                <w:bCs/>
                <w:color w:val="000000"/>
                <w:sz w:val="28"/>
                <w:szCs w:val="22"/>
                <w:highlight w:val="none"/>
              </w:rPr>
              <w:t>代码</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方正报宋简体" w:eastAsia="方正报宋简体"/>
                <w:b/>
                <w:bCs/>
                <w:color w:val="000000"/>
                <w:sz w:val="28"/>
                <w:szCs w:val="22"/>
                <w:highlight w:val="none"/>
              </w:rPr>
            </w:pPr>
            <w:r>
              <w:rPr>
                <w:rFonts w:hint="eastAsia" w:ascii="方正报宋简体" w:eastAsia="方正报宋简体"/>
                <w:b/>
                <w:bCs/>
                <w:color w:val="000000"/>
                <w:sz w:val="28"/>
                <w:szCs w:val="22"/>
                <w:highlight w:val="none"/>
              </w:rPr>
              <w:t>事项名称</w:t>
            </w:r>
          </w:p>
        </w:tc>
        <w:tc>
          <w:tcPr>
            <w:tcW w:w="14246" w:type="dxa"/>
            <w:gridSpan w:val="7"/>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方正报宋简体" w:eastAsia="方正报宋简体"/>
                <w:b/>
                <w:bCs/>
                <w:color w:val="000000"/>
                <w:sz w:val="28"/>
                <w:szCs w:val="22"/>
                <w:highlight w:val="none"/>
              </w:rPr>
            </w:pPr>
            <w:r>
              <w:rPr>
                <w:rFonts w:hint="eastAsia" w:ascii="方正报宋简体" w:eastAsia="方正报宋简体"/>
                <w:b/>
                <w:bCs/>
                <w:color w:val="000000"/>
                <w:sz w:val="28"/>
                <w:szCs w:val="22"/>
                <w:highlight w:val="none"/>
              </w:rPr>
              <w:t>行政处罚自由裁量尺度标准</w:t>
            </w:r>
          </w:p>
        </w:tc>
        <w:tc>
          <w:tcPr>
            <w:tcW w:w="9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lang w:eastAsia="zh-CN"/>
              </w:rPr>
            </w:pPr>
            <w:r>
              <w:rPr>
                <w:rFonts w:hint="eastAsia" w:ascii="方正报宋简体" w:eastAsia="方正报宋简体"/>
                <w:b/>
                <w:bCs/>
                <w:color w:val="000000"/>
                <w:sz w:val="28"/>
                <w:szCs w:val="22"/>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rPr>
            </w:pPr>
          </w:p>
        </w:tc>
        <w:tc>
          <w:tcPr>
            <w:tcW w:w="169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lang w:eastAsia="zh-CN"/>
              </w:rPr>
            </w:pPr>
            <w:r>
              <w:rPr>
                <w:rFonts w:hint="eastAsia" w:ascii="方正报宋简体" w:eastAsia="方正报宋简体"/>
                <w:b/>
                <w:bCs/>
                <w:color w:val="000000"/>
                <w:sz w:val="28"/>
                <w:szCs w:val="22"/>
                <w:highlight w:val="none"/>
                <w:lang w:eastAsia="zh-CN"/>
              </w:rPr>
              <w:t>违则</w:t>
            </w:r>
          </w:p>
        </w:tc>
        <w:tc>
          <w:tcPr>
            <w:tcW w:w="13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lang w:eastAsia="zh-CN"/>
              </w:rPr>
            </w:pPr>
            <w:r>
              <w:rPr>
                <w:rFonts w:hint="eastAsia" w:ascii="方正报宋简体" w:eastAsia="方正报宋简体"/>
                <w:b/>
                <w:bCs/>
                <w:color w:val="000000"/>
                <w:sz w:val="28"/>
                <w:szCs w:val="22"/>
                <w:highlight w:val="none"/>
                <w:lang w:eastAsia="zh-CN"/>
              </w:rPr>
              <w:t>罚则</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lang w:eastAsia="zh-CN"/>
              </w:rPr>
            </w:pPr>
            <w:r>
              <w:rPr>
                <w:rFonts w:hint="eastAsia" w:ascii="方正报宋简体" w:eastAsia="方正报宋简体"/>
                <w:b/>
                <w:bCs/>
                <w:color w:val="000000"/>
                <w:sz w:val="28"/>
                <w:szCs w:val="22"/>
                <w:highlight w:val="none"/>
                <w:lang w:eastAsia="zh-CN"/>
              </w:rPr>
              <w:t>处罚内容</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lang w:eastAsia="zh-CN"/>
              </w:rPr>
            </w:pPr>
            <w:r>
              <w:rPr>
                <w:rFonts w:hint="eastAsia" w:ascii="方正报宋简体" w:eastAsia="方正报宋简体"/>
                <w:b/>
                <w:bCs/>
                <w:color w:val="000000"/>
                <w:sz w:val="28"/>
                <w:szCs w:val="22"/>
                <w:highlight w:val="none"/>
                <w:lang w:eastAsia="zh-CN"/>
              </w:rPr>
              <w:t>违法程度</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lang w:eastAsia="zh-CN"/>
              </w:rPr>
            </w:pPr>
            <w:r>
              <w:rPr>
                <w:rFonts w:hint="eastAsia" w:ascii="方正报宋简体" w:eastAsia="方正报宋简体"/>
                <w:b/>
                <w:bCs/>
                <w:color w:val="000000"/>
                <w:sz w:val="28"/>
                <w:szCs w:val="22"/>
                <w:highlight w:val="none"/>
                <w:lang w:eastAsia="zh-CN"/>
              </w:rPr>
              <w:t>违法情形</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lang w:eastAsia="zh-CN"/>
              </w:rPr>
            </w:pPr>
            <w:r>
              <w:rPr>
                <w:rFonts w:hint="eastAsia" w:ascii="方正报宋简体" w:eastAsia="方正报宋简体"/>
                <w:b/>
                <w:bCs/>
                <w:color w:val="000000"/>
                <w:sz w:val="28"/>
                <w:szCs w:val="22"/>
                <w:highlight w:val="none"/>
                <w:lang w:eastAsia="zh-CN"/>
              </w:rPr>
              <w:t>处罚基准</w:t>
            </w:r>
          </w:p>
        </w:tc>
        <w:tc>
          <w:tcPr>
            <w:tcW w:w="9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方正报宋简体" w:eastAsia="方正报宋简体"/>
                <w:b/>
                <w:bCs/>
                <w:color w:val="000000"/>
                <w:sz w:val="28"/>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blHeader/>
          <w:jc w:val="center"/>
        </w:trPr>
        <w:tc>
          <w:tcPr>
            <w:tcW w:w="19195" w:type="dxa"/>
            <w:gridSpan w:val="11"/>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rFonts w:hint="eastAsia" w:ascii="方正报宋简体" w:eastAsia="方正报宋简体"/>
                <w:b/>
                <w:bCs/>
                <w:color w:val="000000"/>
                <w:sz w:val="28"/>
                <w:szCs w:val="22"/>
                <w:highlight w:val="none"/>
              </w:rPr>
            </w:pPr>
            <w:r>
              <w:rPr>
                <w:rFonts w:hint="eastAsia" w:ascii="方正报宋简体" w:eastAsia="方正报宋简体"/>
                <w:b/>
                <w:bCs/>
                <w:color w:val="000000"/>
                <w:sz w:val="28"/>
                <w:szCs w:val="22"/>
                <w:highlight w:val="none"/>
                <w:lang w:eastAsia="zh-CN"/>
              </w:rPr>
              <w:t>地方立法</w:t>
            </w:r>
            <w:r>
              <w:rPr>
                <w:rFonts w:hint="eastAsia" w:ascii="方正报宋简体" w:eastAsia="方正报宋简体"/>
                <w:b/>
                <w:bCs/>
                <w:color w:val="000000"/>
                <w:sz w:val="28"/>
                <w:szCs w:val="22"/>
                <w:highlight w:val="none"/>
              </w:rPr>
              <w:t>（共</w:t>
            </w:r>
            <w:r>
              <w:rPr>
                <w:rFonts w:hint="default" w:ascii="方正报宋简体" w:eastAsia="方正报宋简体"/>
                <w:b/>
                <w:bCs/>
                <w:color w:val="000000"/>
                <w:sz w:val="28"/>
                <w:szCs w:val="22"/>
                <w:highlight w:val="none"/>
              </w:rPr>
              <w:t>39</w:t>
            </w:r>
            <w:r>
              <w:rPr>
                <w:rFonts w:hint="eastAsia" w:ascii="方正报宋简体" w:eastAsia="方正报宋简体"/>
                <w:b/>
                <w:bCs/>
                <w:color w:val="000000"/>
                <w:sz w:val="28"/>
                <w:szCs w:val="22"/>
                <w:highlight w:val="none"/>
              </w:rPr>
              <w:t>项</w:t>
            </w:r>
            <w:r>
              <w:rPr>
                <w:rFonts w:hint="eastAsia" w:ascii="方正报宋简体" w:eastAsia="方正报宋简体"/>
                <w:b/>
                <w:bCs/>
                <w:color w:val="000000"/>
                <w:sz w:val="28"/>
                <w:szCs w:val="22"/>
                <w:highlight w:val="none"/>
                <w:lang w:val="en-US" w:eastAsia="zh-CN"/>
              </w:rPr>
              <w:t xml:space="preserve"> 44条</w:t>
            </w:r>
            <w:r>
              <w:rPr>
                <w:rFonts w:hint="eastAsia" w:ascii="方正报宋简体" w:eastAsia="方正报宋简体"/>
                <w:b/>
                <w:bCs/>
                <w:color w:val="000000"/>
                <w:sz w:val="28"/>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330209926000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(湖州)对养犬人未申请办理犬只准养登记的行政处罚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《湖州养犬管理规定》第八条第一款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《湖州养犬管理规定》第八条第五款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责令改正，对个人处二百元以上五百元以下罚款；对单位处五百元以上一千元以下罚款。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期限</w:t>
            </w:r>
            <w:r>
              <w:rPr>
                <w:rFonts w:hint="eastAsia" w:ascii="方正报宋简体" w:hAnsi="Times New Roman" w:eastAsia="方正报宋简体" w:cs="Times New Roman"/>
                <w:b/>
                <w:bCs/>
                <w:color w:val="000000"/>
                <w:kern w:val="2"/>
                <w:sz w:val="24"/>
                <w:szCs w:val="24"/>
                <w:highlight w:val="none"/>
                <w:lang w:val="en-US" w:eastAsia="zh-CN" w:bidi="ar-SA"/>
              </w:rPr>
              <w:t>内改正的。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对个人处</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元以下的罚款；对单位处</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元以上六百元以下的罚款。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逾期</w:t>
            </w:r>
            <w:r>
              <w:rPr>
                <w:rFonts w:hint="eastAsia" w:ascii="方正报宋简体" w:eastAsia="方正报宋简体" w:cs="Times New Roman"/>
                <w:b/>
                <w:bCs/>
                <w:color w:val="000000"/>
                <w:kern w:val="2"/>
                <w:sz w:val="24"/>
                <w:szCs w:val="24"/>
                <w:highlight w:val="none"/>
                <w:lang w:val="en-US" w:eastAsia="zh-CN" w:bidi="ar-SA"/>
              </w:rPr>
              <w:t>30</w:t>
            </w:r>
            <w:r>
              <w:rPr>
                <w:rFonts w:hint="eastAsia" w:ascii="方正报宋简体" w:hAnsi="Times New Roman" w:eastAsia="方正报宋简体" w:cs="Times New Roman"/>
                <w:b/>
                <w:bCs/>
                <w:color w:val="000000"/>
                <w:kern w:val="2"/>
                <w:sz w:val="24"/>
                <w:szCs w:val="24"/>
                <w:highlight w:val="none"/>
                <w:lang w:val="en-US" w:eastAsia="zh-CN" w:bidi="ar-SA"/>
              </w:rPr>
              <w:t>日以下改正的。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对个人处</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元以下的罚款；对单位处</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800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逾期</w:t>
            </w:r>
            <w:r>
              <w:rPr>
                <w:rFonts w:hint="eastAsia" w:ascii="方正报宋简体" w:eastAsia="方正报宋简体" w:cs="Times New Roman"/>
                <w:b/>
                <w:bCs/>
                <w:color w:val="000000"/>
                <w:kern w:val="2"/>
                <w:sz w:val="24"/>
                <w:szCs w:val="24"/>
                <w:highlight w:val="none"/>
                <w:lang w:val="en-US" w:eastAsia="zh-CN" w:bidi="ar-SA"/>
              </w:rPr>
              <w:t>30</w:t>
            </w:r>
            <w:r>
              <w:rPr>
                <w:rFonts w:hint="eastAsia" w:ascii="方正报宋简体" w:hAnsi="Times New Roman" w:eastAsia="方正报宋简体" w:cs="Times New Roman"/>
                <w:b/>
                <w:bCs/>
                <w:color w:val="000000"/>
                <w:kern w:val="2"/>
                <w:sz w:val="24"/>
                <w:szCs w:val="24"/>
                <w:highlight w:val="none"/>
                <w:lang w:val="en-US" w:eastAsia="zh-CN" w:bidi="ar-SA"/>
              </w:rPr>
              <w:t>日</w:t>
            </w:r>
            <w:r>
              <w:rPr>
                <w:rFonts w:hint="eastAsia" w:ascii="方正报宋简体" w:eastAsia="方正报宋简体" w:cs="Times New Roman"/>
                <w:b/>
                <w:bCs/>
                <w:color w:val="000000"/>
                <w:kern w:val="2"/>
                <w:sz w:val="24"/>
                <w:szCs w:val="24"/>
                <w:highlight w:val="none"/>
                <w:lang w:val="en-US" w:eastAsia="zh-CN" w:bidi="ar-SA"/>
              </w:rPr>
              <w:t>以上</w:t>
            </w:r>
            <w:r>
              <w:rPr>
                <w:rFonts w:hint="eastAsia" w:ascii="方正报宋简体" w:hAnsi="Times New Roman" w:eastAsia="方正报宋简体" w:cs="Times New Roman"/>
                <w:b/>
                <w:bCs/>
                <w:color w:val="000000"/>
                <w:kern w:val="2"/>
                <w:sz w:val="24"/>
                <w:szCs w:val="24"/>
                <w:highlight w:val="none"/>
                <w:lang w:val="en-US" w:eastAsia="zh-CN" w:bidi="ar-SA"/>
              </w:rPr>
              <w:t>未改正的。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对个人处</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元以下的罚款；对单位处</w:t>
            </w:r>
            <w:r>
              <w:rPr>
                <w:rFonts w:hint="eastAsia" w:ascii="方正报宋简体" w:eastAsia="方正报宋简体" w:cs="Times New Roman"/>
                <w:b/>
                <w:bCs/>
                <w:color w:val="000000"/>
                <w:kern w:val="2"/>
                <w:sz w:val="24"/>
                <w:szCs w:val="24"/>
                <w:highlight w:val="none"/>
                <w:lang w:val="en-US" w:eastAsia="zh-CN" w:bidi="ar-SA"/>
              </w:rPr>
              <w:t>800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330209938000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(湖州)对养犬人未及时申请办理变更登记或者注销登记的行政处罚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《湖州市养犬管理规定》第九条第二款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责令改正，对个人处五十元以上二百元以下罚款；对单位处二百元以上五百元以下罚款。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期限</w:t>
            </w:r>
            <w:r>
              <w:rPr>
                <w:rFonts w:hint="eastAsia" w:ascii="方正报宋简体" w:hAnsi="Times New Roman" w:eastAsia="方正报宋简体" w:cs="Times New Roman"/>
                <w:b/>
                <w:bCs/>
                <w:color w:val="000000"/>
                <w:kern w:val="2"/>
                <w:sz w:val="24"/>
                <w:szCs w:val="24"/>
                <w:highlight w:val="none"/>
                <w:lang w:val="en-US" w:eastAsia="zh-CN" w:bidi="ar-SA"/>
              </w:rPr>
              <w:t>内改正的。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对个人处</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元以下的罚款；对单位处</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逾期</w:t>
            </w:r>
            <w:r>
              <w:rPr>
                <w:rFonts w:hint="eastAsia" w:ascii="方正报宋简体" w:eastAsia="方正报宋简体" w:cs="Times New Roman"/>
                <w:b/>
                <w:bCs/>
                <w:color w:val="000000"/>
                <w:kern w:val="2"/>
                <w:sz w:val="24"/>
                <w:szCs w:val="24"/>
                <w:highlight w:val="none"/>
                <w:lang w:val="en-US" w:eastAsia="zh-CN" w:bidi="ar-SA"/>
              </w:rPr>
              <w:t>30</w:t>
            </w:r>
            <w:r>
              <w:rPr>
                <w:rFonts w:hint="eastAsia" w:ascii="方正报宋简体" w:hAnsi="Times New Roman" w:eastAsia="方正报宋简体" w:cs="Times New Roman"/>
                <w:b/>
                <w:bCs/>
                <w:color w:val="000000"/>
                <w:kern w:val="2"/>
                <w:sz w:val="24"/>
                <w:szCs w:val="24"/>
                <w:highlight w:val="none"/>
                <w:lang w:val="en-US" w:eastAsia="zh-CN" w:bidi="ar-SA"/>
              </w:rPr>
              <w:t>日以下改正的。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对个人处</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150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元以下的罚款；对单位处</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逾期</w:t>
            </w:r>
            <w:r>
              <w:rPr>
                <w:rFonts w:hint="eastAsia" w:ascii="方正报宋简体" w:eastAsia="方正报宋简体" w:cs="Times New Roman"/>
                <w:b/>
                <w:bCs/>
                <w:color w:val="000000"/>
                <w:kern w:val="2"/>
                <w:sz w:val="24"/>
                <w:szCs w:val="24"/>
                <w:highlight w:val="none"/>
                <w:lang w:val="en-US" w:eastAsia="zh-CN" w:bidi="ar-SA"/>
              </w:rPr>
              <w:t>30</w:t>
            </w:r>
            <w:r>
              <w:rPr>
                <w:rFonts w:hint="eastAsia" w:ascii="方正报宋简体" w:hAnsi="Times New Roman" w:eastAsia="方正报宋简体" w:cs="Times New Roman"/>
                <w:b/>
                <w:bCs/>
                <w:color w:val="000000"/>
                <w:kern w:val="2"/>
                <w:sz w:val="24"/>
                <w:szCs w:val="24"/>
                <w:highlight w:val="none"/>
                <w:lang w:val="en-US" w:eastAsia="zh-CN" w:bidi="ar-SA"/>
              </w:rPr>
              <w:t>日</w:t>
            </w:r>
            <w:r>
              <w:rPr>
                <w:rFonts w:hint="eastAsia" w:ascii="方正报宋简体" w:eastAsia="方正报宋简体" w:cs="Times New Roman"/>
                <w:b/>
                <w:bCs/>
                <w:color w:val="000000"/>
                <w:kern w:val="2"/>
                <w:sz w:val="24"/>
                <w:szCs w:val="24"/>
                <w:highlight w:val="none"/>
                <w:lang w:val="en-US" w:eastAsia="zh-CN" w:bidi="ar-SA"/>
              </w:rPr>
              <w:t>以上</w:t>
            </w:r>
            <w:r>
              <w:rPr>
                <w:rFonts w:hint="eastAsia" w:ascii="方正报宋简体" w:hAnsi="Times New Roman" w:eastAsia="方正报宋简体" w:cs="Times New Roman"/>
                <w:b/>
                <w:bCs/>
                <w:color w:val="000000"/>
                <w:kern w:val="2"/>
                <w:sz w:val="24"/>
                <w:szCs w:val="24"/>
                <w:highlight w:val="none"/>
                <w:lang w:val="en-US" w:eastAsia="zh-CN" w:bidi="ar-SA"/>
              </w:rPr>
              <w:t>未改正的。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对个人处</w:t>
            </w:r>
            <w:r>
              <w:rPr>
                <w:rFonts w:hint="eastAsia" w:ascii="方正报宋简体" w:eastAsia="方正报宋简体" w:cs="Times New Roman"/>
                <w:b/>
                <w:bCs/>
                <w:color w:val="000000"/>
                <w:kern w:val="2"/>
                <w:sz w:val="24"/>
                <w:szCs w:val="24"/>
                <w:highlight w:val="none"/>
                <w:lang w:val="en-US" w:eastAsia="zh-CN" w:bidi="ar-SA"/>
              </w:rPr>
              <w:t>150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元以下的罚款；对单位处</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330209937000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(湖州)对通过提供虚假材料或者其他不正当手段取得犬只准养登记的行政处罚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九</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三</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撤销登记，对个人处二百元以上一千元以下罚款；对单位处一千元以上三千元以下罚款。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隐瞒申请养犬应当符合条件之一种的。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撤销登记，对个人处200元以上500元以下的罚款；对单位处1000元以上1500百元以下的罚款。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隐瞒申请养犬应当符合条件之二种的。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撤销登记，对个人处500元以上800元以下的罚款；对单位处1500元以上2000元以下的罚款。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隐瞒申请养犬应当符合条件之三种及以上的。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撤销登记，对个人处800元以上1000元以下的罚款；对单位处2000元以上3000元以下的罚款。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330209936000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(湖州)对伪造、变造、转让、出借犬牌的行政处罚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九</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default" w:ascii="方正报宋简体" w:eastAsia="方正报宋简体" w:cs="Times New Roman"/>
                <w:b/>
                <w:bCs/>
                <w:color w:val="000000"/>
                <w:kern w:val="2"/>
                <w:sz w:val="24"/>
                <w:szCs w:val="24"/>
                <w:highlight w:val="none"/>
                <w:lang w:eastAsia="zh-CN" w:bidi="ar-SA"/>
              </w:rPr>
              <w:t>四</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处二百元以上一千元以下罚款</w:t>
            </w:r>
            <w:r>
              <w:rPr>
                <w:rFonts w:hint="eastAsia" w:ascii="方正报宋简体" w:eastAsia="方正报宋简体" w:cs="Times New Roman"/>
                <w:b/>
                <w:bCs/>
                <w:color w:val="000000"/>
                <w:kern w:val="2"/>
                <w:sz w:val="24"/>
                <w:szCs w:val="24"/>
                <w:highlight w:val="none"/>
                <w:lang w:val="en-US" w:eastAsia="zh-CN" w:bidi="ar-SA"/>
              </w:rPr>
              <w:t>。</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处200元以上400元以下的罚款。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处400元以上700元以下的罚款。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三次及以上违法的；造成严重危害后果。</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处700元以上1000元以下的罚款。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330209935000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(湖州)对饲养犬只超过限养数量的行政处罚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一</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四</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责令限期改正；逾期不改正的，没收其超过限养数量的犬只，每超养一只并处二百元以上五百元以下罚款。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超养</w:t>
            </w:r>
            <w:r>
              <w:rPr>
                <w:rFonts w:hint="eastAsia" w:ascii="方正报宋简体" w:eastAsia="方正报宋简体" w:cs="Times New Roman"/>
                <w:b/>
                <w:bCs/>
                <w:color w:val="000000"/>
                <w:kern w:val="2"/>
                <w:sz w:val="24"/>
                <w:szCs w:val="24"/>
                <w:highlight w:val="none"/>
                <w:lang w:val="en-US" w:eastAsia="zh-CN" w:bidi="ar-SA"/>
              </w:rPr>
              <w:t>1</w:t>
            </w:r>
            <w:r>
              <w:rPr>
                <w:rFonts w:hint="eastAsia" w:ascii="方正报宋简体" w:hAnsi="Times New Roman" w:eastAsia="方正报宋简体" w:cs="Times New Roman"/>
                <w:b/>
                <w:bCs/>
                <w:color w:val="000000"/>
                <w:kern w:val="2"/>
                <w:sz w:val="24"/>
                <w:szCs w:val="24"/>
                <w:highlight w:val="none"/>
                <w:lang w:val="en-US" w:eastAsia="zh-CN" w:bidi="ar-SA"/>
              </w:rPr>
              <w:t>只的。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没收其超过限养数量的犬只，每超养一只处</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w:t>
            </w:r>
            <w:r>
              <w:rPr>
                <w:rFonts w:hint="eastAsia" w:ascii="方正报宋简体" w:eastAsia="方正报宋简体" w:cs="Times New Roman"/>
                <w:b/>
                <w:bCs/>
                <w:color w:val="000000"/>
                <w:kern w:val="2"/>
                <w:sz w:val="24"/>
                <w:szCs w:val="24"/>
                <w:highlight w:val="none"/>
                <w:lang w:val="en-US" w:eastAsia="zh-CN" w:bidi="ar-SA"/>
              </w:rPr>
              <w:t>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超养</w:t>
            </w:r>
            <w:r>
              <w:rPr>
                <w:rFonts w:hint="default" w:ascii="方正报宋简体" w:eastAsia="方正报宋简体" w:cs="Times New Roman"/>
                <w:b/>
                <w:bCs/>
                <w:color w:val="000000"/>
                <w:kern w:val="2"/>
                <w:sz w:val="24"/>
                <w:szCs w:val="24"/>
                <w:highlight w:val="none"/>
                <w:lang w:eastAsia="zh-CN" w:bidi="ar-SA"/>
              </w:rPr>
              <w:t>2</w:t>
            </w:r>
            <w:r>
              <w:rPr>
                <w:rFonts w:hint="eastAsia" w:ascii="方正报宋简体" w:hAnsi="Times New Roman" w:eastAsia="方正报宋简体" w:cs="Times New Roman"/>
                <w:b/>
                <w:bCs/>
                <w:color w:val="000000"/>
                <w:kern w:val="2"/>
                <w:sz w:val="24"/>
                <w:szCs w:val="24"/>
                <w:highlight w:val="none"/>
                <w:lang w:val="en-US" w:eastAsia="zh-CN" w:bidi="ar-SA"/>
              </w:rPr>
              <w:t>只的。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没收其超过限养数量的犬只，每超养一只处</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超养</w:t>
            </w:r>
            <w:r>
              <w:rPr>
                <w:rFonts w:hint="eastAsia" w:ascii="方正报宋简体" w:eastAsia="方正报宋简体" w:cs="Times New Roman"/>
                <w:b/>
                <w:bCs/>
                <w:color w:val="000000"/>
                <w:kern w:val="2"/>
                <w:sz w:val="24"/>
                <w:szCs w:val="24"/>
                <w:highlight w:val="none"/>
                <w:lang w:val="en-US" w:eastAsia="zh-CN" w:bidi="ar-SA"/>
              </w:rPr>
              <w:t>3</w:t>
            </w:r>
            <w:r>
              <w:rPr>
                <w:rFonts w:hint="eastAsia" w:ascii="方正报宋简体" w:hAnsi="Times New Roman" w:eastAsia="方正报宋简体" w:cs="Times New Roman"/>
                <w:b/>
                <w:bCs/>
                <w:color w:val="000000"/>
                <w:kern w:val="2"/>
                <w:sz w:val="24"/>
                <w:szCs w:val="24"/>
                <w:highlight w:val="none"/>
                <w:lang w:val="en-US" w:eastAsia="zh-CN" w:bidi="ar-SA"/>
              </w:rPr>
              <w:t>只及以上的。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没收其超过限养数量的犬只，每超养一只处</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330209934000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(湖州)对遗弃、虐待犬只，利用公共场所以及建筑物共有部分饲养犬只的行政处罚</w:t>
            </w:r>
            <w:r>
              <w:rPr>
                <w:rFonts w:hint="eastAsia" w:ascii="方正报宋简体" w:eastAsia="方正报宋简体" w:cs="Times New Roman"/>
                <w:b/>
                <w:bCs/>
                <w:color w:val="000000"/>
                <w:kern w:val="2"/>
                <w:sz w:val="24"/>
                <w:szCs w:val="24"/>
                <w:highlight w:val="none"/>
                <w:lang w:val="en-US" w:eastAsia="zh-CN" w:bidi="ar-SA"/>
              </w:rPr>
              <w:t>（案由：遗弃、虐待犬只）</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十一</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一</w:t>
            </w:r>
            <w:r>
              <w:rPr>
                <w:rFonts w:hint="eastAsia" w:ascii="方正报宋简体" w:hAnsi="Times New Roman" w:eastAsia="方正报宋简体" w:cs="Times New Roman"/>
                <w:b/>
                <w:bCs/>
                <w:color w:val="000000"/>
                <w:kern w:val="2"/>
                <w:sz w:val="24"/>
                <w:szCs w:val="24"/>
                <w:highlight w:val="none"/>
                <w:lang w:val="en-US" w:eastAsia="zh-CN" w:bidi="ar-SA"/>
              </w:rPr>
              <w:t>款</w:t>
            </w:r>
            <w:r>
              <w:rPr>
                <w:rFonts w:hint="eastAsia" w:ascii="方正报宋简体" w:eastAsia="方正报宋简体" w:cs="Times New Roman"/>
                <w:b/>
                <w:bCs/>
                <w:color w:val="000000"/>
                <w:kern w:val="2"/>
                <w:sz w:val="24"/>
                <w:szCs w:val="24"/>
                <w:highlight w:val="none"/>
                <w:lang w:val="en-US" w:eastAsia="zh-CN" w:bidi="ar-SA"/>
              </w:rPr>
              <w:t>第三项</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十一</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二</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责令改正，处二百元以上一千元以下罚款。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在一般管理区内的。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在重点管理区内。</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遗弃、虐待</w:t>
            </w:r>
            <w:r>
              <w:rPr>
                <w:rFonts w:hint="eastAsia" w:ascii="方正报宋简体" w:eastAsia="方正报宋简体" w:cs="Times New Roman"/>
                <w:b/>
                <w:bCs/>
                <w:color w:val="000000"/>
                <w:kern w:val="2"/>
                <w:sz w:val="24"/>
                <w:szCs w:val="24"/>
                <w:highlight w:val="none"/>
                <w:lang w:val="en-US" w:eastAsia="zh-CN" w:bidi="ar-SA"/>
              </w:rPr>
              <w:t>2</w:t>
            </w:r>
            <w:r>
              <w:rPr>
                <w:rFonts w:hint="eastAsia" w:ascii="方正报宋简体" w:hAnsi="Times New Roman" w:eastAsia="方正报宋简体" w:cs="Times New Roman"/>
                <w:b/>
                <w:bCs/>
                <w:color w:val="000000"/>
                <w:kern w:val="2"/>
                <w:sz w:val="24"/>
                <w:szCs w:val="24"/>
                <w:highlight w:val="none"/>
                <w:lang w:val="en-US" w:eastAsia="zh-CN" w:bidi="ar-SA"/>
              </w:rPr>
              <w:t>只及以上的；造成犬只死亡的；造成他人人身伤害、财产损失等危害后果的；拒不改正的。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330209934000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(湖州)对遗弃、虐待犬只，利用公共场所以及建筑物共有部分饲养犬只的行政处罚</w:t>
            </w:r>
            <w:r>
              <w:rPr>
                <w:rFonts w:hint="eastAsia" w:ascii="方正报宋简体" w:eastAsia="方正报宋简体" w:cs="Times New Roman"/>
                <w:b/>
                <w:bCs/>
                <w:color w:val="000000"/>
                <w:kern w:val="2"/>
                <w:sz w:val="24"/>
                <w:szCs w:val="24"/>
                <w:highlight w:val="none"/>
                <w:lang w:val="en-US" w:eastAsia="zh-CN" w:bidi="ar-SA"/>
              </w:rPr>
              <w:t>（案由：利用公共场所以及建筑物共有部分饲养犬只）</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十一</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一</w:t>
            </w:r>
            <w:r>
              <w:rPr>
                <w:rFonts w:hint="eastAsia" w:ascii="方正报宋简体" w:hAnsi="Times New Roman" w:eastAsia="方正报宋简体" w:cs="Times New Roman"/>
                <w:b/>
                <w:bCs/>
                <w:color w:val="000000"/>
                <w:kern w:val="2"/>
                <w:sz w:val="24"/>
                <w:szCs w:val="24"/>
                <w:highlight w:val="none"/>
                <w:lang w:val="en-US" w:eastAsia="zh-CN" w:bidi="ar-SA"/>
              </w:rPr>
              <w:t>款</w:t>
            </w:r>
            <w:r>
              <w:rPr>
                <w:rFonts w:hint="eastAsia" w:ascii="方正报宋简体" w:eastAsia="方正报宋简体" w:cs="Times New Roman"/>
                <w:b/>
                <w:bCs/>
                <w:color w:val="000000"/>
                <w:kern w:val="2"/>
                <w:sz w:val="24"/>
                <w:szCs w:val="24"/>
                <w:highlight w:val="none"/>
                <w:lang w:val="en-US" w:eastAsia="zh-CN" w:bidi="ar-SA"/>
              </w:rPr>
              <w:t>第四项</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十一</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二</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责令改正，处二百元以上一千元以下罚款。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占用面积</w:t>
            </w:r>
            <w:r>
              <w:rPr>
                <w:rFonts w:hint="eastAsia" w:ascii="方正报宋简体" w:eastAsia="方正报宋简体" w:cs="Times New Roman"/>
                <w:b/>
                <w:bCs/>
                <w:color w:val="000000"/>
                <w:kern w:val="2"/>
                <w:sz w:val="24"/>
                <w:szCs w:val="24"/>
                <w:highlight w:val="none"/>
                <w:lang w:val="en-US" w:eastAsia="zh-CN" w:bidi="ar-SA"/>
              </w:rPr>
              <w:t>2</w:t>
            </w:r>
            <w:r>
              <w:rPr>
                <w:rFonts w:hint="eastAsia" w:ascii="方正报宋简体" w:hAnsi="Times New Roman" w:eastAsia="方正报宋简体" w:cs="Times New Roman"/>
                <w:b/>
                <w:bCs/>
                <w:color w:val="000000"/>
                <w:kern w:val="2"/>
                <w:sz w:val="24"/>
                <w:szCs w:val="24"/>
                <w:highlight w:val="none"/>
                <w:lang w:val="en-US" w:eastAsia="zh-CN" w:bidi="ar-SA"/>
              </w:rPr>
              <w:t>平方米</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占用面积</w:t>
            </w:r>
            <w:r>
              <w:rPr>
                <w:rFonts w:hint="eastAsia" w:ascii="方正报宋简体" w:eastAsia="方正报宋简体" w:cs="Times New Roman"/>
                <w:b/>
                <w:bCs/>
                <w:color w:val="000000"/>
                <w:kern w:val="2"/>
                <w:sz w:val="24"/>
                <w:szCs w:val="24"/>
                <w:highlight w:val="none"/>
                <w:lang w:val="en-US" w:eastAsia="zh-CN" w:bidi="ar-SA"/>
              </w:rPr>
              <w:t>2</w:t>
            </w:r>
            <w:r>
              <w:rPr>
                <w:rFonts w:hint="eastAsia" w:ascii="方正报宋简体" w:hAnsi="Times New Roman" w:eastAsia="方正报宋简体" w:cs="Times New Roman"/>
                <w:b/>
                <w:bCs/>
                <w:color w:val="000000"/>
                <w:kern w:val="2"/>
                <w:sz w:val="24"/>
                <w:szCs w:val="24"/>
                <w:highlight w:val="none"/>
                <w:lang w:val="en-US" w:eastAsia="zh-CN" w:bidi="ar-SA"/>
              </w:rPr>
              <w:t>平方米以上</w:t>
            </w:r>
            <w:r>
              <w:rPr>
                <w:rFonts w:hint="eastAsia" w:ascii="方正报宋简体" w:eastAsia="方正报宋简体" w:cs="Times New Roman"/>
                <w:b/>
                <w:bCs/>
                <w:color w:val="000000"/>
                <w:kern w:val="2"/>
                <w:sz w:val="24"/>
                <w:szCs w:val="24"/>
                <w:highlight w:val="none"/>
                <w:lang w:val="en-US" w:eastAsia="zh-CN" w:bidi="ar-SA"/>
              </w:rPr>
              <w:t>10</w:t>
            </w:r>
            <w:r>
              <w:rPr>
                <w:rFonts w:hint="eastAsia" w:ascii="方正报宋简体" w:hAnsi="Times New Roman" w:eastAsia="方正报宋简体" w:cs="Times New Roman"/>
                <w:b/>
                <w:bCs/>
                <w:color w:val="000000"/>
                <w:kern w:val="2"/>
                <w:sz w:val="24"/>
                <w:szCs w:val="24"/>
                <w:highlight w:val="none"/>
                <w:lang w:val="en-US" w:eastAsia="zh-CN" w:bidi="ar-SA"/>
              </w:rPr>
              <w:t>平方米以下的。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占用面积</w:t>
            </w:r>
            <w:r>
              <w:rPr>
                <w:rFonts w:hint="eastAsia" w:ascii="方正报宋简体" w:eastAsia="方正报宋简体" w:cs="Times New Roman"/>
                <w:b/>
                <w:bCs/>
                <w:color w:val="000000"/>
                <w:kern w:val="2"/>
                <w:sz w:val="24"/>
                <w:szCs w:val="24"/>
                <w:highlight w:val="none"/>
                <w:lang w:val="en-US" w:eastAsia="zh-CN" w:bidi="ar-SA"/>
              </w:rPr>
              <w:t>10</w:t>
            </w:r>
            <w:r>
              <w:rPr>
                <w:rFonts w:hint="eastAsia" w:ascii="方正报宋简体" w:hAnsi="Times New Roman" w:eastAsia="方正报宋简体" w:cs="Times New Roman"/>
                <w:b/>
                <w:bCs/>
                <w:color w:val="000000"/>
                <w:kern w:val="2"/>
                <w:sz w:val="24"/>
                <w:szCs w:val="24"/>
                <w:highlight w:val="none"/>
                <w:lang w:val="en-US" w:eastAsia="zh-CN" w:bidi="ar-SA"/>
              </w:rPr>
              <w:t>平方米</w:t>
            </w:r>
            <w:r>
              <w:rPr>
                <w:rFonts w:hint="eastAsia" w:ascii="方正报宋简体" w:eastAsia="方正报宋简体" w:cs="Times New Roman"/>
                <w:b/>
                <w:bCs/>
                <w:color w:val="000000"/>
                <w:kern w:val="2"/>
                <w:sz w:val="24"/>
                <w:szCs w:val="24"/>
                <w:highlight w:val="none"/>
                <w:lang w:val="en-US" w:eastAsia="zh-CN" w:bidi="ar-SA"/>
              </w:rPr>
              <w:t>以上</w:t>
            </w:r>
            <w:r>
              <w:rPr>
                <w:rFonts w:hint="eastAsia" w:ascii="方正报宋简体" w:hAnsi="Times New Roman" w:eastAsia="方正报宋简体" w:cs="Times New Roman"/>
                <w:b/>
                <w:bCs/>
                <w:color w:val="000000"/>
                <w:kern w:val="2"/>
                <w:sz w:val="24"/>
                <w:szCs w:val="24"/>
                <w:highlight w:val="none"/>
                <w:lang w:val="en-US" w:eastAsia="zh-CN" w:bidi="ar-SA"/>
              </w:rPr>
              <w:t>的；造成他人人身伤害、财产损失等危害后果的；拒不改正的。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330209933000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(湖州)对重点管理区内携犬出户或一般管理区内，携烈性犬、大型犬出户未为犬只佩戴犬牌的行政处罚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十二</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一</w:t>
            </w:r>
            <w:r>
              <w:rPr>
                <w:rFonts w:hint="eastAsia" w:ascii="方正报宋简体" w:hAnsi="Times New Roman" w:eastAsia="方正报宋简体" w:cs="Times New Roman"/>
                <w:b/>
                <w:bCs/>
                <w:color w:val="000000"/>
                <w:kern w:val="2"/>
                <w:sz w:val="24"/>
                <w:szCs w:val="24"/>
                <w:highlight w:val="none"/>
                <w:lang w:val="en-US" w:eastAsia="zh-CN" w:bidi="ar-SA"/>
              </w:rPr>
              <w:t>款</w:t>
            </w:r>
            <w:r>
              <w:rPr>
                <w:rFonts w:hint="eastAsia" w:ascii="方正报宋简体" w:eastAsia="方正报宋简体" w:cs="Times New Roman"/>
                <w:b/>
                <w:bCs/>
                <w:color w:val="000000"/>
                <w:kern w:val="2"/>
                <w:sz w:val="24"/>
                <w:szCs w:val="24"/>
                <w:highlight w:val="none"/>
                <w:lang w:val="en-US" w:eastAsia="zh-CN" w:bidi="ar-SA"/>
              </w:rPr>
              <w:t>第一项</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十二</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三</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责令改正，处五十元以上二百元以下罚款。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150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三次及以上违法的；造成严重危害后果的。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150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330209932000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(湖州)对重点管理区内携犬出未及时清除犬只便溺的行政处罚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十二</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一</w:t>
            </w:r>
            <w:r>
              <w:rPr>
                <w:rFonts w:hint="eastAsia" w:ascii="方正报宋简体" w:hAnsi="Times New Roman" w:eastAsia="方正报宋简体" w:cs="Times New Roman"/>
                <w:b/>
                <w:bCs/>
                <w:color w:val="000000"/>
                <w:kern w:val="2"/>
                <w:sz w:val="24"/>
                <w:szCs w:val="24"/>
                <w:highlight w:val="none"/>
                <w:lang w:val="en-US" w:eastAsia="zh-CN" w:bidi="ar-SA"/>
              </w:rPr>
              <w:t>款</w:t>
            </w:r>
            <w:r>
              <w:rPr>
                <w:rFonts w:hint="eastAsia" w:ascii="方正报宋简体" w:eastAsia="方正报宋简体" w:cs="Times New Roman"/>
                <w:b/>
                <w:bCs/>
                <w:color w:val="000000"/>
                <w:kern w:val="2"/>
                <w:sz w:val="24"/>
                <w:szCs w:val="24"/>
                <w:highlight w:val="none"/>
                <w:lang w:val="en-US" w:eastAsia="zh-CN" w:bidi="ar-SA"/>
              </w:rPr>
              <w:t>第三项</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《湖州养犬管理规定》第</w:t>
            </w:r>
            <w:r>
              <w:rPr>
                <w:rFonts w:hint="eastAsia" w:ascii="方正报宋简体" w:eastAsia="方正报宋简体" w:cs="Times New Roman"/>
                <w:b/>
                <w:bCs/>
                <w:color w:val="000000"/>
                <w:kern w:val="2"/>
                <w:sz w:val="24"/>
                <w:szCs w:val="24"/>
                <w:highlight w:val="none"/>
                <w:lang w:val="en-US" w:eastAsia="zh-CN" w:bidi="ar-SA"/>
              </w:rPr>
              <w:t>十二</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四</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责令改正，处二十元以上五十元以下罚款。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30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40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三次及以上违法的；造成他人人身伤害、财产损失、交通事故等危害后果的；拒不改正的。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40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330209931000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zh-CN"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(湖州)对携犬进入禁止区域的行政处罚</w:t>
            </w:r>
            <w:r>
              <w:rPr>
                <w:rFonts w:hint="eastAsia" w:ascii="方正报宋简体" w:eastAsia="方正报宋简体" w:cs="Times New Roman"/>
                <w:b/>
                <w:bCs/>
                <w:color w:val="000000"/>
                <w:kern w:val="2"/>
                <w:sz w:val="24"/>
                <w:szCs w:val="24"/>
                <w:highlight w:val="none"/>
                <w:lang w:val="en-US" w:eastAsia="zh-CN" w:bidi="ar-SA"/>
              </w:rPr>
              <w:t>（案由：携带犬只进入人员密集场所的室内区域或划定的临时禁止携犬进入区域）</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w:t>
            </w:r>
            <w:r>
              <w:rPr>
                <w:rFonts w:hint="eastAsia" w:ascii="方正报宋简体" w:eastAsia="方正报宋简体" w:cs="Times New Roman"/>
                <w:b/>
                <w:bCs/>
                <w:color w:val="000000"/>
                <w:kern w:val="2"/>
                <w:sz w:val="24"/>
                <w:szCs w:val="24"/>
                <w:highlight w:val="none"/>
                <w:lang w:val="en-US" w:eastAsia="zh-CN" w:bidi="ar-SA"/>
              </w:rPr>
              <w:t>第十二条第二款、</w:t>
            </w:r>
            <w:r>
              <w:rPr>
                <w:rFonts w:hint="eastAsia" w:ascii="方正报宋简体" w:hAnsi="Times New Roman" w:eastAsia="方正报宋简体" w:cs="Times New Roman"/>
                <w:b/>
                <w:bCs/>
                <w:color w:val="000000"/>
                <w:kern w:val="2"/>
                <w:sz w:val="24"/>
                <w:szCs w:val="24"/>
                <w:highlight w:val="none"/>
                <w:lang w:val="en-US" w:eastAsia="zh-CN" w:bidi="ar-SA"/>
              </w:rPr>
              <w:t>第</w:t>
            </w:r>
            <w:r>
              <w:rPr>
                <w:rFonts w:hint="eastAsia" w:ascii="方正报宋简体" w:eastAsia="方正报宋简体" w:cs="Times New Roman"/>
                <w:b/>
                <w:bCs/>
                <w:color w:val="000000"/>
                <w:kern w:val="2"/>
                <w:sz w:val="24"/>
                <w:szCs w:val="24"/>
                <w:highlight w:val="none"/>
                <w:lang w:val="en-US" w:eastAsia="zh-CN" w:bidi="ar-SA"/>
              </w:rPr>
              <w:t>十三</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一</w:t>
            </w:r>
            <w:r>
              <w:rPr>
                <w:rFonts w:hint="eastAsia" w:ascii="方正报宋简体" w:hAnsi="Times New Roman" w:eastAsia="方正报宋简体" w:cs="Times New Roman"/>
                <w:b/>
                <w:bCs/>
                <w:color w:val="000000"/>
                <w:kern w:val="2"/>
                <w:sz w:val="24"/>
                <w:szCs w:val="24"/>
                <w:highlight w:val="none"/>
                <w:lang w:val="en-US" w:eastAsia="zh-CN" w:bidi="ar-SA"/>
              </w:rPr>
              <w:t>款</w:t>
            </w:r>
            <w:r>
              <w:rPr>
                <w:rFonts w:hint="eastAsia" w:ascii="方正报宋简体" w:eastAsia="方正报宋简体" w:cs="Times New Roman"/>
                <w:b/>
                <w:bCs/>
                <w:color w:val="000000"/>
                <w:kern w:val="2"/>
                <w:sz w:val="24"/>
                <w:szCs w:val="24"/>
                <w:highlight w:val="none"/>
                <w:lang w:val="en-US" w:eastAsia="zh-CN" w:bidi="ar-SA"/>
              </w:rPr>
              <w:t>、第二款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w:t>
            </w:r>
            <w:r>
              <w:rPr>
                <w:rFonts w:hint="eastAsia" w:ascii="方正报宋简体" w:eastAsia="方正报宋简体" w:cs="Times New Roman"/>
                <w:b/>
                <w:bCs/>
                <w:color w:val="000000"/>
                <w:kern w:val="2"/>
                <w:sz w:val="24"/>
                <w:szCs w:val="24"/>
                <w:highlight w:val="none"/>
                <w:lang w:val="en-US" w:eastAsia="zh-CN" w:bidi="ar-SA"/>
              </w:rPr>
              <w:t>、到十二条第五款、</w:t>
            </w:r>
            <w:r>
              <w:rPr>
                <w:rFonts w:hint="eastAsia" w:ascii="方正报宋简体" w:hAnsi="Times New Roman" w:eastAsia="方正报宋简体" w:cs="Times New Roman"/>
                <w:b/>
                <w:bCs/>
                <w:color w:val="000000"/>
                <w:kern w:val="2"/>
                <w:sz w:val="24"/>
                <w:szCs w:val="24"/>
                <w:highlight w:val="none"/>
                <w:lang w:val="en-US" w:eastAsia="zh-CN" w:bidi="ar-SA"/>
              </w:rPr>
              <w:t>第</w:t>
            </w:r>
            <w:r>
              <w:rPr>
                <w:rFonts w:hint="eastAsia" w:ascii="方正报宋简体" w:eastAsia="方正报宋简体" w:cs="Times New Roman"/>
                <w:b/>
                <w:bCs/>
                <w:color w:val="000000"/>
                <w:kern w:val="2"/>
                <w:sz w:val="24"/>
                <w:szCs w:val="24"/>
                <w:highlight w:val="none"/>
                <w:lang w:val="en-US" w:eastAsia="zh-CN" w:bidi="ar-SA"/>
              </w:rPr>
              <w:t>十三</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四</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责令改正，处二百元以上一千元以下罚款。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元以下的罚款五百。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三次及以上违法的；拒不改正的；造成他人人身伤害、财产损失、交通事故等危害后果的。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330209931000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(湖州)对携犬进入禁止区域的行政处罚</w:t>
            </w:r>
            <w:r>
              <w:rPr>
                <w:rFonts w:hint="eastAsia" w:ascii="方正报宋简体" w:eastAsia="方正报宋简体" w:cs="Times New Roman"/>
                <w:b/>
                <w:bCs/>
                <w:color w:val="000000"/>
                <w:kern w:val="2"/>
                <w:sz w:val="24"/>
                <w:szCs w:val="24"/>
                <w:highlight w:val="none"/>
                <w:lang w:val="en-US" w:eastAsia="zh-CN" w:bidi="ar-SA"/>
              </w:rPr>
              <w:t>（案由：携带犬只乘坐乘坐公共交通工具）</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w:t>
            </w:r>
            <w:r>
              <w:rPr>
                <w:rFonts w:hint="eastAsia" w:ascii="方正报宋简体" w:eastAsia="方正报宋简体" w:cs="Times New Roman"/>
                <w:b/>
                <w:bCs/>
                <w:color w:val="000000"/>
                <w:kern w:val="2"/>
                <w:sz w:val="24"/>
                <w:szCs w:val="24"/>
                <w:highlight w:val="none"/>
                <w:lang w:val="en-US" w:eastAsia="zh-CN" w:bidi="ar-SA"/>
              </w:rPr>
              <w:t>第十二条第二款、</w:t>
            </w:r>
            <w:r>
              <w:rPr>
                <w:rFonts w:hint="eastAsia" w:ascii="方正报宋简体" w:hAnsi="Times New Roman" w:eastAsia="方正报宋简体" w:cs="Times New Roman"/>
                <w:b/>
                <w:bCs/>
                <w:color w:val="000000"/>
                <w:kern w:val="2"/>
                <w:sz w:val="24"/>
                <w:szCs w:val="24"/>
                <w:highlight w:val="none"/>
                <w:lang w:val="en-US" w:eastAsia="zh-CN" w:bidi="ar-SA"/>
              </w:rPr>
              <w:t>第</w:t>
            </w:r>
            <w:r>
              <w:rPr>
                <w:rFonts w:hint="eastAsia" w:ascii="方正报宋简体" w:eastAsia="方正报宋简体" w:cs="Times New Roman"/>
                <w:b/>
                <w:bCs/>
                <w:color w:val="000000"/>
                <w:kern w:val="2"/>
                <w:sz w:val="24"/>
                <w:szCs w:val="24"/>
                <w:highlight w:val="none"/>
                <w:lang w:val="en-US" w:eastAsia="zh-CN" w:bidi="ar-SA"/>
              </w:rPr>
              <w:t>十三</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一</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《湖州养犬管理规定》</w:t>
            </w:r>
            <w:r>
              <w:rPr>
                <w:rFonts w:hint="eastAsia" w:ascii="方正报宋简体" w:eastAsia="方正报宋简体" w:cs="Times New Roman"/>
                <w:b/>
                <w:bCs/>
                <w:color w:val="000000"/>
                <w:kern w:val="2"/>
                <w:sz w:val="24"/>
                <w:szCs w:val="24"/>
                <w:highlight w:val="none"/>
                <w:lang w:val="en-US" w:eastAsia="zh-CN" w:bidi="ar-SA"/>
              </w:rPr>
              <w:t>、到十二条第五款、</w:t>
            </w:r>
            <w:r>
              <w:rPr>
                <w:rFonts w:hint="eastAsia" w:ascii="方正报宋简体" w:hAnsi="Times New Roman" w:eastAsia="方正报宋简体" w:cs="Times New Roman"/>
                <w:b/>
                <w:bCs/>
                <w:color w:val="000000"/>
                <w:kern w:val="2"/>
                <w:sz w:val="24"/>
                <w:szCs w:val="24"/>
                <w:highlight w:val="none"/>
                <w:lang w:val="en-US" w:eastAsia="zh-CN" w:bidi="ar-SA"/>
              </w:rPr>
              <w:t>第</w:t>
            </w:r>
            <w:r>
              <w:rPr>
                <w:rFonts w:hint="eastAsia" w:ascii="方正报宋简体" w:eastAsia="方正报宋简体" w:cs="Times New Roman"/>
                <w:b/>
                <w:bCs/>
                <w:color w:val="000000"/>
                <w:kern w:val="2"/>
                <w:sz w:val="24"/>
                <w:szCs w:val="24"/>
                <w:highlight w:val="none"/>
                <w:lang w:val="en-US" w:eastAsia="zh-CN" w:bidi="ar-SA"/>
              </w:rPr>
              <w:t>十三</w:t>
            </w:r>
            <w:r>
              <w:rPr>
                <w:rFonts w:hint="eastAsia" w:ascii="方正报宋简体" w:hAnsi="Times New Roman" w:eastAsia="方正报宋简体" w:cs="Times New Roman"/>
                <w:b/>
                <w:bCs/>
                <w:color w:val="000000"/>
                <w:kern w:val="2"/>
                <w:sz w:val="24"/>
                <w:szCs w:val="24"/>
                <w:highlight w:val="none"/>
                <w:lang w:val="en-US" w:eastAsia="zh-CN" w:bidi="ar-SA"/>
              </w:rPr>
              <w:t>条第</w:t>
            </w:r>
            <w:r>
              <w:rPr>
                <w:rFonts w:hint="eastAsia" w:ascii="方正报宋简体" w:eastAsia="方正报宋简体" w:cs="Times New Roman"/>
                <w:b/>
                <w:bCs/>
                <w:color w:val="000000"/>
                <w:kern w:val="2"/>
                <w:sz w:val="24"/>
                <w:szCs w:val="24"/>
                <w:highlight w:val="none"/>
                <w:lang w:val="en-US" w:eastAsia="zh-CN" w:bidi="ar-SA"/>
              </w:rPr>
              <w:t>四</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责令改正，处二百元以上一千元以下罚款。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携带小型犬（体重不超过10公斤，身高不超过40厘米的。）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携带中型犬（体重超过10公斤不超过30公斤，身高超过40厘米不超过60厘米的）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400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携带大型犬（体重超过30公斤，身高超过60厘米的）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800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特别严重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造成轻伤及以上人身伤害事故的；拒不改正的；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800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330209925000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(湖州)对在城市、镇建成区内携犬出户，未履行约束犬只义务的行政处罚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《湖州市文明行为促进条例》第十一条第一款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《湖州市文明行为促进条例》第二十九条第一款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责令改正，可以处五十元以上二百元以下罚款；情节严重的，可以处二百元以上五百元以下罚款。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处50元以上100元以下的罚款。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处100元以上200元以下的罚款。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三次及以上违法的；造成他人人身伤害、财产损失、交通事故等危害后果的。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处200元以上500元以下的罚款。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330209927000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(湖州)对从建筑物、构筑物内向外抛掷物品的行政处罚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《湖州市文明行为促进条例》第十</w:t>
            </w:r>
            <w:r>
              <w:rPr>
                <w:rFonts w:hint="eastAsia" w:ascii="方正报宋简体" w:eastAsia="方正报宋简体" w:cs="Times New Roman"/>
                <w:b/>
                <w:bCs/>
                <w:color w:val="000000"/>
                <w:kern w:val="2"/>
                <w:sz w:val="24"/>
                <w:szCs w:val="24"/>
                <w:highlight w:val="none"/>
                <w:lang w:val="en-US" w:eastAsia="zh-CN" w:bidi="ar-SA"/>
              </w:rPr>
              <w:t>二条第二款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w:t>
            </w:r>
            <w:r>
              <w:rPr>
                <w:rFonts w:hint="eastAsia" w:ascii="方正报宋简体" w:eastAsia="方正报宋简体" w:cs="Times New Roman"/>
                <w:b/>
                <w:bCs/>
                <w:color w:val="000000"/>
                <w:kern w:val="2"/>
                <w:sz w:val="24"/>
                <w:szCs w:val="24"/>
                <w:highlight w:val="none"/>
                <w:lang w:val="en-US" w:eastAsia="zh-CN" w:bidi="ar-SA"/>
              </w:rPr>
              <w:t>三</w:t>
            </w:r>
            <w:r>
              <w:rPr>
                <w:rFonts w:hint="eastAsia" w:ascii="方正报宋简体" w:hAnsi="Times New Roman" w:eastAsia="方正报宋简体" w:cs="Times New Roman"/>
                <w:b/>
                <w:bCs/>
                <w:color w:val="000000"/>
                <w:kern w:val="2"/>
                <w:sz w:val="24"/>
                <w:szCs w:val="24"/>
                <w:highlight w:val="none"/>
                <w:lang w:val="en-US" w:eastAsia="zh-CN" w:bidi="ar-SA"/>
              </w:rPr>
              <w:t>十条第</w:t>
            </w:r>
            <w:r>
              <w:rPr>
                <w:rFonts w:hint="eastAsia" w:ascii="方正报宋简体" w:eastAsia="方正报宋简体" w:cs="Times New Roman"/>
                <w:b/>
                <w:bCs/>
                <w:color w:val="000000"/>
                <w:kern w:val="2"/>
                <w:sz w:val="24"/>
                <w:szCs w:val="24"/>
                <w:highlight w:val="none"/>
                <w:lang w:val="en-US" w:eastAsia="zh-CN" w:bidi="ar-SA"/>
              </w:rPr>
              <w:t>二</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责令改正，可以处二十元以上五十元以下罚款；情节严重的，处二百元以下罚款。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特别严重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三次及以上违法的；造成他人人身伤害、财产损失、交通事故等危害后果的。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tblHeader/>
          <w:jc w:val="center"/>
        </w:trPr>
        <w:tc>
          <w:tcPr>
            <w:tcW w:w="610"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330209928000</w:t>
            </w:r>
          </w:p>
        </w:tc>
        <w:tc>
          <w:tcPr>
            <w:tcW w:w="167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(湖州)对车辆在道路免费公共停车泊位持续停放超过三十日的行政处罚</w:t>
            </w:r>
          </w:p>
        </w:tc>
        <w:tc>
          <w:tcPr>
            <w:tcW w:w="3091"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《湖州市市容和环境卫生管理条例》第十六条</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责令车辆所有人或者使用人限期驶离；逾期不驶离或者无法联系车辆所有人、使用人的，将车辆移至指定场所，并告知或者公告车辆所有人限期申领。</w:t>
            </w:r>
          </w:p>
        </w:tc>
        <w:tc>
          <w:tcPr>
            <w:tcW w:w="938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无自由裁量。</w:t>
            </w:r>
          </w:p>
        </w:tc>
        <w:tc>
          <w:tcPr>
            <w:tcW w:w="9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330209929000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(湖州)对擅自设置障碍物占用道路公共停车泊位的行政处罚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《湖州市市容和环境卫生管理条例》第十五条第一款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《湖州市市容和环境卫生管理条例》第十五条第二款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责令拆除，可以处五百元以上五千元以下的罚款。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在非主干道占用公共停车泊位1个的。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1500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在非主干道占用公共停车泊位2个的；在主干道占用公共停车泊位1个的。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ascii="方正报宋简体" w:hAnsi="Times New Roman" w:eastAsia="方正报宋简体" w:cs="Times New Roman"/>
                <w:b/>
                <w:bCs/>
                <w:color w:val="000000"/>
                <w:kern w:val="2"/>
                <w:sz w:val="24"/>
                <w:szCs w:val="24"/>
                <w:highlight w:val="none"/>
                <w:lang w:eastAsia="zh-CN" w:bidi="ar-SA"/>
              </w:rPr>
            </w:pPr>
            <w:r>
              <w:rPr>
                <w:rFonts w:hint="eastAsia" w:ascii="方正报宋简体" w:eastAsia="方正报宋简体" w:cs="Times New Roman"/>
                <w:b/>
                <w:bCs/>
                <w:color w:val="000000"/>
                <w:kern w:val="2"/>
                <w:sz w:val="24"/>
                <w:szCs w:val="24"/>
                <w:highlight w:val="none"/>
                <w:lang w:val="en-US" w:eastAsia="zh-CN" w:bidi="ar-SA"/>
              </w:rPr>
              <w:t>处1500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default" w:ascii="方正报宋简体" w:eastAsia="方正报宋简体" w:cs="Times New Roman"/>
                <w:b/>
                <w:bCs/>
                <w:color w:val="000000"/>
                <w:kern w:val="2"/>
                <w:sz w:val="24"/>
                <w:szCs w:val="24"/>
                <w:highlight w:val="none"/>
                <w:lang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在非主干道占用公共停车泊位3个及以上的；在主干道占用公共停车泊位2个及以上的。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ascii="方正报宋简体" w:hAnsi="Times New Roman" w:eastAsia="方正报宋简体" w:cs="Times New Roman"/>
                <w:b/>
                <w:bCs/>
                <w:color w:val="000000"/>
                <w:kern w:val="2"/>
                <w:sz w:val="24"/>
                <w:szCs w:val="24"/>
                <w:highlight w:val="none"/>
                <w:lang w:eastAsia="zh-CN" w:bidi="ar-SA"/>
              </w:rPr>
            </w:pPr>
            <w:r>
              <w:rPr>
                <w:rFonts w:hint="eastAsia" w:ascii="方正报宋简体" w:eastAsia="方正报宋简体" w:cs="Times New Roman"/>
                <w:b/>
                <w:bCs/>
                <w:color w:val="000000"/>
                <w:kern w:val="2"/>
                <w:sz w:val="24"/>
                <w:szCs w:val="24"/>
                <w:highlight w:val="none"/>
                <w:lang w:val="en-US" w:eastAsia="zh-CN" w:bidi="ar-SA"/>
              </w:rPr>
              <w:t>处3000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default" w:ascii="方正报宋简体" w:eastAsia="方正报宋简体" w:cs="Times New Roman"/>
                <w:b/>
                <w:bCs/>
                <w:color w:val="000000"/>
                <w:kern w:val="2"/>
                <w:sz w:val="24"/>
                <w:szCs w:val="24"/>
                <w:highlight w:val="none"/>
                <w:lang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atLeast"/>
          <w:tblHeader/>
          <w:jc w:val="center"/>
        </w:trPr>
        <w:tc>
          <w:tcPr>
            <w:tcW w:w="610"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330209930000</w:t>
            </w:r>
          </w:p>
        </w:tc>
        <w:tc>
          <w:tcPr>
            <w:tcW w:w="167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(湖州)对在允许临时停放机动车的城市道路、广场、公共停车场上未按路面指示方式停放车辆的行政处罚</w:t>
            </w:r>
          </w:p>
        </w:tc>
        <w:tc>
          <w:tcPr>
            <w:tcW w:w="169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w:t>
            </w:r>
            <w:r>
              <w:rPr>
                <w:rFonts w:hint="eastAsia" w:ascii="方正报宋简体" w:eastAsia="方正报宋简体" w:cs="Times New Roman"/>
                <w:b/>
                <w:bCs/>
                <w:color w:val="000000"/>
                <w:kern w:val="2"/>
                <w:sz w:val="24"/>
                <w:szCs w:val="24"/>
                <w:highlight w:val="none"/>
                <w:lang w:val="en-US" w:eastAsia="zh-CN" w:bidi="ar-SA"/>
              </w:rPr>
              <w:t>第十七条第一款</w:t>
            </w:r>
          </w:p>
        </w:tc>
        <w:tc>
          <w:tcPr>
            <w:tcW w:w="13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《湖州市文明行为促进条例》第三十五条第一款</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w:t>
            </w:r>
            <w:r>
              <w:rPr>
                <w:rFonts w:hint="eastAsia" w:ascii="方正报宋简体" w:eastAsia="方正报宋简体" w:cs="Times New Roman"/>
                <w:b/>
                <w:bCs/>
                <w:color w:val="000000"/>
                <w:kern w:val="2"/>
                <w:sz w:val="24"/>
                <w:szCs w:val="24"/>
                <w:highlight w:val="none"/>
                <w:lang w:val="en-US" w:eastAsia="zh-CN" w:bidi="ar-SA"/>
              </w:rPr>
              <w:t>。</w:t>
            </w:r>
          </w:p>
        </w:tc>
        <w:tc>
          <w:tcPr>
            <w:tcW w:w="938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无自由裁量。</w:t>
            </w:r>
          </w:p>
        </w:tc>
        <w:tc>
          <w:tcPr>
            <w:tcW w:w="9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330216441000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(湖州)对未定期清理维护油烟净化设施的行政处罚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《湖州市大气污染防治规定》第二十四条第一款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《湖州市大气污染防治规定》第二十四条第一款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责令改正，处五千元以上五万元以下的罚款；拒不改正的，责令停业整治。</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小型设施使用3个月以上4个月以下未清理的；中型设施使用2个月以上3个月以下未清理的；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大型设施使用1个月以上2个月以下未清理的。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5000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w:t>
            </w:r>
            <w:r>
              <w:rPr>
                <w:rFonts w:hint="eastAsia" w:ascii="方正报宋简体" w:hAnsi="Times New Roman" w:eastAsia="方正报宋简体" w:cs="Times New Roman"/>
                <w:b/>
                <w:bCs/>
                <w:color w:val="000000"/>
                <w:kern w:val="2"/>
                <w:sz w:val="24"/>
                <w:szCs w:val="24"/>
                <w:highlight w:val="none"/>
                <w:lang w:val="en-US" w:eastAsia="zh-CN" w:bidi="ar-SA"/>
              </w:rPr>
              <w:t>万元以下的罚款；拒不改正的，责令停业整治。</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小型设施使用4个月以上5个月以下未清理的；中型设施使用3个月以上4个月以下未清理的；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大型设施使用2个月以上3个月以下未清理的。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1万</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w:t>
            </w:r>
            <w:r>
              <w:rPr>
                <w:rFonts w:hint="eastAsia" w:ascii="方正报宋简体" w:hAnsi="Times New Roman" w:eastAsia="方正报宋简体" w:cs="Times New Roman"/>
                <w:b/>
                <w:bCs/>
                <w:color w:val="000000"/>
                <w:kern w:val="2"/>
                <w:sz w:val="24"/>
                <w:szCs w:val="24"/>
                <w:highlight w:val="none"/>
                <w:lang w:val="en-US" w:eastAsia="zh-CN" w:bidi="ar-SA"/>
              </w:rPr>
              <w:t>万元以下的罚款；拒不改正的，责令停业整治。</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小型设施使用5个月以上未清理的；中型设施使用4个月以上未清理的；大型设施使用3个月以上未清理的；发生事故的。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2万</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w:t>
            </w:r>
            <w:r>
              <w:rPr>
                <w:rFonts w:hint="eastAsia" w:ascii="方正报宋简体" w:hAnsi="Times New Roman" w:eastAsia="方正报宋简体" w:cs="Times New Roman"/>
                <w:b/>
                <w:bCs/>
                <w:color w:val="000000"/>
                <w:kern w:val="2"/>
                <w:sz w:val="24"/>
                <w:szCs w:val="24"/>
                <w:highlight w:val="none"/>
                <w:lang w:val="en-US" w:eastAsia="zh-CN" w:bidi="ar-SA"/>
              </w:rPr>
              <w:t>万元以下的罚款；拒不改正的，责令停业整治。</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blHeader/>
          <w:jc w:val="center"/>
        </w:trPr>
        <w:tc>
          <w:tcPr>
            <w:tcW w:w="610"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330216442000</w:t>
            </w:r>
          </w:p>
        </w:tc>
        <w:tc>
          <w:tcPr>
            <w:tcW w:w="167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(湖州)对商住综合楼未加装专用烟道的行政处罚</w:t>
            </w:r>
          </w:p>
        </w:tc>
        <w:tc>
          <w:tcPr>
            <w:tcW w:w="3091"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《湖州市大气污染防治规定》第二十三条</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责令限期搬迁</w:t>
            </w:r>
            <w:r>
              <w:rPr>
                <w:rFonts w:hint="eastAsia" w:ascii="方正报宋简体" w:eastAsia="方正报宋简体" w:cs="Times New Roman"/>
                <w:b/>
                <w:bCs/>
                <w:color w:val="000000"/>
                <w:kern w:val="2"/>
                <w:sz w:val="24"/>
                <w:szCs w:val="24"/>
                <w:highlight w:val="none"/>
                <w:lang w:val="en-US" w:eastAsia="zh-CN" w:bidi="ar-SA"/>
              </w:rPr>
              <w:t>。</w:t>
            </w:r>
          </w:p>
        </w:tc>
        <w:tc>
          <w:tcPr>
            <w:tcW w:w="938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无自由裁量。</w:t>
            </w:r>
          </w:p>
        </w:tc>
        <w:tc>
          <w:tcPr>
            <w:tcW w:w="9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330216443000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(湖州)对未采取密闭或者其他措施防止物料遗撒的行政处罚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《湖州市大气污染防治规定》第二十条第一款</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《湖州市大气污染防治规定》第二十条第四款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责令改正，处二千元以上二万元以下的罚款；拒不改正的，车辆不得上道路行驶。</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处2000元以上5000元以下的罚款；拒不改正的，根据行政处罚法相关规定，使车辆不得上道路行使。</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二次</w:t>
            </w:r>
            <w:r>
              <w:rPr>
                <w:rFonts w:hint="default" w:ascii="方正报宋简体" w:eastAsia="方正报宋简体" w:cs="Times New Roman"/>
                <w:b/>
                <w:bCs/>
                <w:color w:val="000000"/>
                <w:kern w:val="2"/>
                <w:sz w:val="24"/>
                <w:szCs w:val="24"/>
                <w:highlight w:val="none"/>
                <w:lang w:eastAsia="zh-CN" w:bidi="ar-SA"/>
              </w:rPr>
              <w:t>及以上</w:t>
            </w:r>
            <w:r>
              <w:rPr>
                <w:rFonts w:hint="eastAsia" w:ascii="方正报宋简体" w:eastAsia="方正报宋简体" w:cs="Times New Roman"/>
                <w:b/>
                <w:bCs/>
                <w:color w:val="000000"/>
                <w:kern w:val="2"/>
                <w:sz w:val="24"/>
                <w:szCs w:val="24"/>
                <w:highlight w:val="none"/>
                <w:lang w:val="en-US" w:eastAsia="zh-CN" w:bidi="ar-SA"/>
              </w:rPr>
              <w:t>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处5000元以上1万元以下的罚款；拒不改正的，根据行政处罚法相关规定，使车辆不得上道路行使。</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default" w:ascii="方正报宋简体" w:eastAsia="方正报宋简体" w:cs="Times New Roman"/>
                <w:b/>
                <w:bCs/>
                <w:color w:val="000000"/>
                <w:kern w:val="2"/>
                <w:sz w:val="24"/>
                <w:szCs w:val="24"/>
                <w:highlight w:val="none"/>
                <w:lang w:eastAsia="zh-CN" w:bidi="ar-SA"/>
              </w:rPr>
              <w:t>造成</w:t>
            </w:r>
            <w:r>
              <w:rPr>
                <w:rFonts w:hint="eastAsia" w:ascii="方正报宋简体" w:eastAsia="方正报宋简体" w:cs="Times New Roman"/>
                <w:b/>
                <w:bCs/>
                <w:color w:val="000000"/>
                <w:kern w:val="2"/>
                <w:sz w:val="24"/>
                <w:szCs w:val="24"/>
                <w:highlight w:val="none"/>
                <w:lang w:val="en-US" w:eastAsia="zh-CN" w:bidi="ar-SA"/>
              </w:rPr>
              <w:t>遗撒的。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处1万元以上2万元以下的罚款。拒不改正的，根据行政处罚法相关规定，使车辆不得上道路行使。</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330216466000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(湖州)对在城市、镇建成区的禁止水域内进行洗澡、游泳、洗涤等活动的行政处罚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《湖州市文明行为促进条例》第十五条</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《湖州市文明行为促进条例》第三十三条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责令改正，可以处五十元以上二百元以下罚款。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处50元以上100元以下的罚款。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处100元以上150元以下的罚款。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三次及以上违法的；造成危害后果的。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处150元以上200元以下的罚款。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330220471000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(湖州)对侵占、损坏和擅自关闭、拆除农村生活垃圾分类、污水处理和公共卫生厕所设施、设备的行政处罚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《湖州市美丽乡村建设条例》第十六条</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《湖州市美丽乡村建设条例》第</w:t>
            </w:r>
            <w:r>
              <w:rPr>
                <w:rFonts w:hint="eastAsia" w:ascii="方正报宋简体" w:eastAsia="方正报宋简体" w:cs="Times New Roman"/>
                <w:b/>
                <w:bCs/>
                <w:color w:val="000000"/>
                <w:kern w:val="2"/>
                <w:sz w:val="24"/>
                <w:szCs w:val="24"/>
                <w:highlight w:val="none"/>
                <w:lang w:val="en-US" w:eastAsia="zh-CN" w:bidi="ar-SA"/>
              </w:rPr>
              <w:t>四</w:t>
            </w:r>
            <w:r>
              <w:rPr>
                <w:rFonts w:hint="eastAsia" w:ascii="方正报宋简体" w:hAnsi="Times New Roman" w:eastAsia="方正报宋简体" w:cs="Times New Roman"/>
                <w:b/>
                <w:bCs/>
                <w:color w:val="000000"/>
                <w:kern w:val="2"/>
                <w:sz w:val="24"/>
                <w:szCs w:val="24"/>
                <w:highlight w:val="none"/>
                <w:lang w:val="en-US" w:eastAsia="zh-CN" w:bidi="ar-SA"/>
              </w:rPr>
              <w:t>十</w:t>
            </w:r>
            <w:r>
              <w:rPr>
                <w:rFonts w:hint="eastAsia" w:ascii="方正报宋简体" w:eastAsia="方正报宋简体" w:cs="Times New Roman"/>
                <w:b/>
                <w:bCs/>
                <w:color w:val="000000"/>
                <w:kern w:val="2"/>
                <w:sz w:val="24"/>
                <w:szCs w:val="24"/>
                <w:highlight w:val="none"/>
                <w:lang w:val="en-US" w:eastAsia="zh-CN" w:bidi="ar-SA"/>
              </w:rPr>
              <w:t>九</w:t>
            </w:r>
            <w:r>
              <w:rPr>
                <w:rFonts w:hint="eastAsia" w:ascii="方正报宋简体" w:hAnsi="Times New Roman" w:eastAsia="方正报宋简体" w:cs="Times New Roman"/>
                <w:b/>
                <w:bCs/>
                <w:color w:val="000000"/>
                <w:kern w:val="2"/>
                <w:sz w:val="24"/>
                <w:szCs w:val="24"/>
                <w:highlight w:val="none"/>
                <w:lang w:val="en-US" w:eastAsia="zh-CN" w:bidi="ar-SA"/>
              </w:rPr>
              <w:t>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责令恢复原状，对单位处一千元以上一万元以下的罚款，对个人处一百元以上一千元以下的罚款。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侵占、损坏和擅自关闭、拆除设施、设备1处的。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侵占、损坏和擅自关闭、拆除设施、设备2处</w:t>
            </w:r>
            <w:r>
              <w:rPr>
                <w:rFonts w:hint="eastAsia" w:ascii="方正报宋简体" w:eastAsia="方正报宋简体" w:cs="Times New Roman"/>
                <w:b/>
                <w:bCs/>
                <w:color w:val="000000"/>
                <w:kern w:val="2"/>
                <w:sz w:val="24"/>
                <w:szCs w:val="24"/>
                <w:highlight w:val="none"/>
                <w:lang w:val="en-US" w:eastAsia="zh-CN" w:bidi="ar-SA"/>
              </w:rPr>
              <w:t>或</w:t>
            </w:r>
            <w:r>
              <w:rPr>
                <w:rFonts w:hint="eastAsia" w:ascii="方正报宋简体" w:hAnsi="Times New Roman" w:eastAsia="方正报宋简体" w:cs="Times New Roman"/>
                <w:b/>
                <w:bCs/>
                <w:color w:val="000000"/>
                <w:kern w:val="2"/>
                <w:sz w:val="24"/>
                <w:szCs w:val="24"/>
                <w:highlight w:val="none"/>
                <w:lang w:val="en-US" w:eastAsia="zh-CN" w:bidi="ar-SA"/>
              </w:rPr>
              <w:t>3处的。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6000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侵占、损坏和擅自关闭、拆除设施、设备过</w:t>
            </w:r>
            <w:r>
              <w:rPr>
                <w:rFonts w:hint="eastAsia" w:ascii="方正报宋简体" w:eastAsia="方正报宋简体" w:cs="Times New Roman"/>
                <w:b/>
                <w:bCs/>
                <w:color w:val="000000"/>
                <w:kern w:val="2"/>
                <w:sz w:val="24"/>
                <w:szCs w:val="24"/>
                <w:highlight w:val="none"/>
                <w:lang w:val="en-US" w:eastAsia="zh-CN" w:bidi="ar-SA"/>
              </w:rPr>
              <w:t>4</w:t>
            </w: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及以上</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6000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w:t>
            </w:r>
            <w:r>
              <w:rPr>
                <w:rFonts w:hint="eastAsia" w:ascii="方正报宋简体" w:hAnsi="Times New Roman" w:eastAsia="方正报宋简体" w:cs="Times New Roman"/>
                <w:b/>
                <w:bCs/>
                <w:color w:val="000000"/>
                <w:kern w:val="2"/>
                <w:sz w:val="24"/>
                <w:szCs w:val="24"/>
                <w:highlight w:val="none"/>
                <w:lang w:val="en-US" w:eastAsia="zh-CN" w:bidi="ar-SA"/>
              </w:rPr>
              <w:t>万元以下罚款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330220472000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(湖州)对管线运营单位未定期对管线进行清（整）理，影响村容村貌的行政处罚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《湖州市美丽乡村建设条例》二十四条</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《湖州市美丽乡村建设条例》五十二条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责令限期改正；逾期不改正的，对管线运营单位处一千元以上一万元以下的罚款。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未定期清（整）理的管线长度在不满50米的</w:t>
            </w:r>
            <w:r>
              <w:rPr>
                <w:rFonts w:hint="eastAsia" w:ascii="方正报宋简体" w:eastAsia="方正报宋简体" w:cs="Times New Roman"/>
                <w:b/>
                <w:bCs/>
                <w:color w:val="000000"/>
                <w:kern w:val="2"/>
                <w:sz w:val="24"/>
                <w:szCs w:val="24"/>
                <w:highlight w:val="none"/>
                <w:lang w:val="en-US" w:eastAsia="zh-CN" w:bidi="ar-SA"/>
              </w:rPr>
              <w:t>。</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处以</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w:t>
            </w:r>
            <w:r>
              <w:rPr>
                <w:rFonts w:hint="eastAsia" w:ascii="方正报宋简体" w:eastAsia="方正报宋简体" w:cs="Times New Roman"/>
                <w:b/>
                <w:bCs/>
                <w:color w:val="000000"/>
                <w:kern w:val="2"/>
                <w:sz w:val="24"/>
                <w:szCs w:val="24"/>
                <w:highlight w:val="none"/>
                <w:lang w:val="en-US" w:eastAsia="zh-CN" w:bidi="ar-SA"/>
              </w:rPr>
              <w:t>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对村容村貌有一定影响的；未定期清（整）理的管线长度50米以上200米以下的</w:t>
            </w:r>
            <w:r>
              <w:rPr>
                <w:rFonts w:hint="eastAsia" w:ascii="方正报宋简体" w:eastAsia="方正报宋简体" w:cs="Times New Roman"/>
                <w:b/>
                <w:bCs/>
                <w:color w:val="000000"/>
                <w:kern w:val="2"/>
                <w:sz w:val="24"/>
                <w:szCs w:val="24"/>
                <w:highlight w:val="none"/>
                <w:lang w:val="en-US" w:eastAsia="zh-CN" w:bidi="ar-SA"/>
              </w:rPr>
              <w:t>。</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处以</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6000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对村容村貌影响较大，长度在50米以上200米以下的；未定期清（整）理的管线长度超过200米的。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处以</w:t>
            </w:r>
            <w:r>
              <w:rPr>
                <w:rFonts w:hint="eastAsia" w:ascii="方正报宋简体" w:eastAsia="方正报宋简体" w:cs="Times New Roman"/>
                <w:b/>
                <w:bCs/>
                <w:color w:val="000000"/>
                <w:kern w:val="2"/>
                <w:sz w:val="24"/>
                <w:szCs w:val="24"/>
                <w:highlight w:val="none"/>
                <w:lang w:val="en-US" w:eastAsia="zh-CN" w:bidi="ar-SA"/>
              </w:rPr>
              <w:t>6000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w:t>
            </w:r>
            <w:r>
              <w:rPr>
                <w:rFonts w:hint="eastAsia" w:ascii="方正报宋简体" w:hAnsi="Times New Roman" w:eastAsia="方正报宋简体" w:cs="Times New Roman"/>
                <w:b/>
                <w:bCs/>
                <w:color w:val="000000"/>
                <w:kern w:val="2"/>
                <w:sz w:val="24"/>
                <w:szCs w:val="24"/>
                <w:highlight w:val="none"/>
                <w:lang w:val="en-US" w:eastAsia="zh-CN" w:bidi="ar-SA"/>
              </w:rPr>
              <w:t>万元以下罚款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330220473000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(湖州)对破坏、损坏文化礼堂、公园、广场、长廊等农村公共设施的行政处罚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《湖州市法治乡村建设条例》第三十六条</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《湖州市法治乡村建设条例》第四十条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责令恢复原状，对单位处一千元以上一万元以下的罚款，对个人处一百元以上一千元以下的罚款。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破坏、损坏公共设施1处且面积10平方米</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物损价值500元</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破坏、损坏公共设施2处的；破坏、损坏面积10平方米以上50平方米以下的；物损价值500元以上2000元以下的。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6000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破坏、损坏公共设施3处及以上的；破坏、损坏面积50平方米</w:t>
            </w:r>
            <w:r>
              <w:rPr>
                <w:rFonts w:hint="eastAsia" w:ascii="方正报宋简体" w:eastAsia="方正报宋简体" w:cs="Times New Roman"/>
                <w:b/>
                <w:bCs/>
                <w:color w:val="000000"/>
                <w:kern w:val="2"/>
                <w:sz w:val="24"/>
                <w:szCs w:val="24"/>
                <w:highlight w:val="none"/>
                <w:lang w:val="en-US" w:eastAsia="zh-CN" w:bidi="ar-SA"/>
              </w:rPr>
              <w:t>以上</w:t>
            </w:r>
            <w:r>
              <w:rPr>
                <w:rFonts w:hint="eastAsia" w:ascii="方正报宋简体" w:hAnsi="Times New Roman" w:eastAsia="方正报宋简体" w:cs="Times New Roman"/>
                <w:b/>
                <w:bCs/>
                <w:color w:val="000000"/>
                <w:kern w:val="2"/>
                <w:sz w:val="24"/>
                <w:szCs w:val="24"/>
                <w:highlight w:val="none"/>
                <w:lang w:val="en-US" w:eastAsia="zh-CN" w:bidi="ar-SA"/>
              </w:rPr>
              <w:t>的；物损价值2000元</w:t>
            </w:r>
            <w:r>
              <w:rPr>
                <w:rFonts w:hint="eastAsia" w:ascii="方正报宋简体" w:eastAsia="方正报宋简体" w:cs="Times New Roman"/>
                <w:b/>
                <w:bCs/>
                <w:color w:val="000000"/>
                <w:kern w:val="2"/>
                <w:sz w:val="24"/>
                <w:szCs w:val="24"/>
                <w:highlight w:val="none"/>
                <w:lang w:val="en-US" w:eastAsia="zh-CN" w:bidi="ar-SA"/>
              </w:rPr>
              <w:t>以上</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6000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w:t>
            </w:r>
            <w:r>
              <w:rPr>
                <w:rFonts w:hint="eastAsia" w:ascii="方正报宋简体" w:hAnsi="Times New Roman" w:eastAsia="方正报宋简体" w:cs="Times New Roman"/>
                <w:b/>
                <w:bCs/>
                <w:color w:val="000000"/>
                <w:kern w:val="2"/>
                <w:sz w:val="24"/>
                <w:szCs w:val="24"/>
                <w:highlight w:val="none"/>
                <w:lang w:val="en-US" w:eastAsia="zh-CN" w:bidi="ar-SA"/>
              </w:rPr>
              <w:t>万元以下罚款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600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330220474000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(湖州)对在城市、镇建成区的禁止水域内进行捕捞活动的行政处罚</w:t>
            </w:r>
          </w:p>
        </w:tc>
        <w:tc>
          <w:tcPr>
            <w:tcW w:w="1695"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《湖州市文明行为促进条例》第十五条</w:t>
            </w:r>
          </w:p>
        </w:tc>
        <w:tc>
          <w:tcPr>
            <w:tcW w:w="13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《湖州市文明行为促进条例》第三十三条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责令改正，可以处五十元以上二百元以下罚款。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处50元以上100元以下的罚款。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处100元以上15</w:t>
            </w:r>
            <w:r>
              <w:rPr>
                <w:rFonts w:hint="eastAsia" w:ascii="方正报宋简体" w:eastAsia="方正报宋简体" w:cs="Times New Roman"/>
                <w:b/>
                <w:bCs/>
                <w:color w:val="000000"/>
                <w:kern w:val="2"/>
                <w:sz w:val="24"/>
                <w:szCs w:val="24"/>
                <w:highlight w:val="none"/>
                <w:lang w:val="en-US" w:eastAsia="zh-CN" w:bidi="ar-SA"/>
              </w:rPr>
              <w:t>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95"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3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三次及以上违法的；造成危害后果的。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处150元以上200元以下的罚款。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blHeader/>
          <w:jc w:val="center"/>
        </w:trPr>
        <w:tc>
          <w:tcPr>
            <w:tcW w:w="610"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330217F72000</w:t>
            </w:r>
          </w:p>
        </w:tc>
        <w:tc>
          <w:tcPr>
            <w:tcW w:w="167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(湖州)对在住宅小区内驾驶人停放机动车时妨碍共有道路通行、堵塞他人车库门的行政处罚</w:t>
            </w:r>
          </w:p>
        </w:tc>
        <w:tc>
          <w:tcPr>
            <w:tcW w:w="169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《湖州市文明行为促进条例》第十八条第一款</w:t>
            </w:r>
          </w:p>
        </w:tc>
        <w:tc>
          <w:tcPr>
            <w:tcW w:w="139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《湖州市文明行为促进条例》第三十六条第一款</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w:t>
            </w:r>
          </w:p>
        </w:tc>
        <w:tc>
          <w:tcPr>
            <w:tcW w:w="938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无自由裁量。</w:t>
            </w:r>
          </w:p>
        </w:tc>
        <w:tc>
          <w:tcPr>
            <w:tcW w:w="9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330217F70000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(湖州)对未及时修复或者更换景观灯光设施的行政处罚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《湖州市市容和环境卫生管理条例》二十二条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责令限期改正；逾期不改正的，处五十元以上五百元以下的罚款。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景观灯光设施在除城市主干道、次干道以外的其他道路上的。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处50元以上100元以下的罚款。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景观灯光设施在城市次干道上的。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处100元以上150元以下的罚款。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景观灯光设施在城市主干道的。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处150元以上200元以下的罚款。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330217F75000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(湖州)对非营业时间未将经营用具搬离或者按规定整理收纳的行政处罚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《湖州市市容和环境卫生管理条例》第三十条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责令改正；拒不改正，处二百元以下的罚款。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处50元以下的罚款。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w:t>
            </w:r>
            <w:r>
              <w:rPr>
                <w:rFonts w:hint="eastAsia" w:ascii="方正报宋简体" w:hAnsi="Times New Roman" w:eastAsia="方正报宋简体" w:cs="Times New Roman"/>
                <w:b/>
                <w:bCs/>
                <w:color w:val="000000"/>
                <w:kern w:val="2"/>
                <w:sz w:val="24"/>
                <w:szCs w:val="24"/>
                <w:highlight w:val="none"/>
                <w:lang w:val="en-US" w:eastAsia="zh-CN" w:bidi="ar-SA"/>
              </w:rPr>
              <w:t>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w:t>
            </w:r>
            <w:r>
              <w:rPr>
                <w:rFonts w:hint="eastAsia" w:ascii="方正报宋简体" w:eastAsia="方正报宋简体" w:cs="Times New Roman"/>
                <w:b/>
                <w:bCs/>
                <w:color w:val="000000"/>
                <w:kern w:val="2"/>
                <w:sz w:val="24"/>
                <w:szCs w:val="24"/>
                <w:highlight w:val="none"/>
                <w:lang w:val="en-US" w:eastAsia="zh-CN" w:bidi="ar-SA"/>
              </w:rPr>
              <w:t>0</w:t>
            </w:r>
            <w:r>
              <w:rPr>
                <w:rFonts w:hint="eastAsia" w:ascii="方正报宋简体" w:hAnsi="Times New Roman" w:eastAsia="方正报宋简体" w:cs="Times New Roman"/>
                <w:b/>
                <w:bCs/>
                <w:color w:val="000000"/>
                <w:kern w:val="2"/>
                <w:sz w:val="24"/>
                <w:szCs w:val="24"/>
                <w:highlight w:val="none"/>
                <w:lang w:val="en-US" w:eastAsia="zh-CN" w:bidi="ar-SA"/>
              </w:rPr>
              <w:t>0元以上200元以下的罚款。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330217F71000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(湖州)对建设工程用地未设置遮挡围墙或者封闭围栏；围墙或者围栏的外观不符合城市容貌标准、与环境相协调的行政处罚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《湖州市市容和环境卫生管理条例》第二十四条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责令限期改正；逾期不改正的，处五百元以上三千元以下的罚款。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遮挡围墙或者封闭围栏</w:t>
            </w:r>
            <w:r>
              <w:rPr>
                <w:rFonts w:hint="eastAsia" w:ascii="方正报宋简体" w:eastAsia="方正报宋简体" w:cs="Times New Roman"/>
                <w:b/>
                <w:bCs/>
                <w:color w:val="000000"/>
                <w:kern w:val="2"/>
                <w:sz w:val="24"/>
                <w:szCs w:val="24"/>
                <w:highlight w:val="none"/>
                <w:lang w:val="en-US" w:eastAsia="zh-CN" w:bidi="ar-SA"/>
              </w:rPr>
              <w:t>污损、褪色未及时清洁、粉饰、更换的。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 xml:space="preserve">处500元以上1000元以下的罚款。 </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遮挡围墙</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封闭围</w:t>
            </w:r>
            <w:r>
              <w:rPr>
                <w:rFonts w:hint="eastAsia" w:ascii="方正报宋简体" w:eastAsia="方正报宋简体" w:cs="Times New Roman"/>
                <w:b/>
                <w:bCs/>
                <w:color w:val="000000"/>
                <w:kern w:val="2"/>
                <w:sz w:val="24"/>
                <w:szCs w:val="24"/>
                <w:highlight w:val="none"/>
                <w:lang w:val="en-US" w:eastAsia="zh-CN" w:bidi="ar-SA"/>
              </w:rPr>
              <w:t>栏和其附属残损未及时修复、更换的。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 xml:space="preserve">处1000元以上2000元以下的罚款。 </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未设置遮挡围墙或者封闭围栏的。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处2000元以上3000元以下的罚款。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330217F69000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(湖州)对市容和环境卫生责任区责任人未履行相关责任的行政处罚</w:t>
            </w:r>
            <w:r>
              <w:rPr>
                <w:rFonts w:hint="eastAsia" w:ascii="方正报宋简体" w:eastAsia="方正报宋简体" w:cs="Times New Roman"/>
                <w:b/>
                <w:bCs/>
                <w:color w:val="000000"/>
                <w:kern w:val="2"/>
                <w:sz w:val="24"/>
                <w:szCs w:val="24"/>
                <w:highlight w:val="none"/>
                <w:lang w:val="en-US" w:eastAsia="zh-CN" w:bidi="ar-SA"/>
              </w:rPr>
              <w:t>（案由：未保持环境卫生清洁）</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《湖州市市容与环境卫生管理条例》第十条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责令限期改正；逾期不改正的，对单位处五百元以上三千元以下的罚款，对个人处五十元以上三百元以下的罚款。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同一责任区内，有暴露垃圾、废弃物、粪便、污水和蚊蝇孳生地等现象2处</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同一责任区内，有暴露垃圾、废弃物、粪便、污水和蚊蝇孳生地等现象2处以上5处以下的。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同一责任区内，有暴露垃圾、废弃物、粪便、污水和蚊蝇孳生地等现象5处</w:t>
            </w:r>
            <w:r>
              <w:rPr>
                <w:rFonts w:hint="eastAsia" w:ascii="方正报宋简体" w:eastAsia="方正报宋简体" w:cs="Times New Roman"/>
                <w:b/>
                <w:bCs/>
                <w:color w:val="000000"/>
                <w:kern w:val="2"/>
                <w:sz w:val="24"/>
                <w:szCs w:val="24"/>
                <w:highlight w:val="none"/>
                <w:lang w:val="en-US" w:eastAsia="zh-CN" w:bidi="ar-SA"/>
              </w:rPr>
              <w:t>以上</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330217F69000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(湖州)对市容和环境卫生责任区责任人未履行相关责任的行政处罚</w:t>
            </w:r>
            <w:r>
              <w:rPr>
                <w:rFonts w:hint="eastAsia" w:ascii="方正报宋简体" w:eastAsia="方正报宋简体" w:cs="Times New Roman"/>
                <w:b/>
                <w:bCs/>
                <w:color w:val="000000"/>
                <w:kern w:val="2"/>
                <w:sz w:val="24"/>
                <w:szCs w:val="24"/>
                <w:highlight w:val="none"/>
                <w:lang w:val="en-US" w:eastAsia="zh-CN" w:bidi="ar-SA"/>
              </w:rPr>
              <w:t>（案由：未保持市容整洁有序）</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《湖州市市容与环境卫生管理条例》第十条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责令限期改正；逾期不改正的，对单位处五百元以上三千元以下的罚款，对个人处五十元以上</w:t>
            </w:r>
            <w:bookmarkStart w:id="0" w:name="_GoBack"/>
            <w:bookmarkEnd w:id="0"/>
            <w:r>
              <w:rPr>
                <w:rFonts w:hint="eastAsia" w:ascii="方正报宋简体" w:hAnsi="Times New Roman" w:eastAsia="方正报宋简体" w:cs="Times New Roman"/>
                <w:b/>
                <w:bCs/>
                <w:color w:val="000000"/>
                <w:kern w:val="2"/>
                <w:sz w:val="24"/>
                <w:szCs w:val="24"/>
                <w:highlight w:val="none"/>
                <w:lang w:val="en-US" w:eastAsia="zh-CN" w:bidi="ar-SA"/>
              </w:rPr>
              <w:t>三百元以下的罚款。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同一责任区内，有乱设摊、乱搭建、乱堆放、乱停车、乱张贴、乱刻画、乱吊挂、乱晾晒等现象2处以下的。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同一责任区内，有乱设摊、乱搭建、乱堆放、乱停车、乱张贴、乱刻画、乱吊挂、乱晾晒等现象2处以上5处以下的。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同一责任区内，有乱设摊、乱搭建、乱堆放、乱停车、乱张贴、乱刻画、乱吊挂、乱晾晒等现象5处以上的。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330217F69000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(湖州)对市容和环境卫生责任区责任人未履行相关责任的行政处罚</w:t>
            </w:r>
            <w:r>
              <w:rPr>
                <w:rFonts w:hint="eastAsia" w:ascii="方正报宋简体" w:eastAsia="方正报宋简体" w:cs="Times New Roman"/>
                <w:b/>
                <w:bCs/>
                <w:color w:val="000000"/>
                <w:kern w:val="2"/>
                <w:sz w:val="24"/>
                <w:szCs w:val="24"/>
                <w:highlight w:val="none"/>
                <w:lang w:val="en-US" w:eastAsia="zh-CN" w:bidi="ar-SA"/>
              </w:rPr>
              <w:t>（案由：</w:t>
            </w:r>
            <w:r>
              <w:rPr>
                <w:rFonts w:hint="eastAsia" w:ascii="方正报宋简体" w:hAnsi="Times New Roman" w:eastAsia="方正报宋简体" w:cs="Times New Roman"/>
                <w:b/>
                <w:bCs/>
                <w:color w:val="000000"/>
                <w:kern w:val="2"/>
                <w:sz w:val="24"/>
                <w:szCs w:val="24"/>
                <w:highlight w:val="none"/>
                <w:lang w:val="en-US" w:eastAsia="zh-CN" w:bidi="ar-SA"/>
              </w:rPr>
              <w:t>未维护建筑物外立面</w:t>
            </w:r>
            <w:r>
              <w:rPr>
                <w:rFonts w:hint="eastAsia" w:ascii="方正报宋简体" w:eastAsia="方正报宋简体" w:cs="Times New Roman"/>
                <w:b/>
                <w:bCs/>
                <w:color w:val="000000"/>
                <w:kern w:val="2"/>
                <w:sz w:val="24"/>
                <w:szCs w:val="24"/>
                <w:highlight w:val="none"/>
                <w:lang w:val="en-US" w:eastAsia="zh-CN" w:bidi="ar-SA"/>
              </w:rPr>
              <w:t>等整洁完好）</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《湖州市市容与环境卫生管理条例》第十条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责令限期改正；逾期不改正的，对单位处五百元以上三千元以下的罚款，对个人处五十元以上三百元以下的罚款。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同一责任区内，有建筑物外立面、招牌标识、绿化设施等不整洁、损毁5处</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的；环境卫生设施缺失、不整洁、损毁等现象5处</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同同一责任区内，有建筑物外立面、招牌标识、绿化设施等不整洁、损毁5处以上10处以下的；环境卫生设施缺失、不整洁、损毁的现象5处以上10处以下的。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 xml:space="preserve">同一责任区内，有建筑物外立面、招牌标识、绿化设施等不整洁、损毁等现象10处以上的。 </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330217F69000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(湖州)对市容和环境卫生责任区责任人未履行相关责任的行政处罚</w:t>
            </w:r>
            <w:r>
              <w:rPr>
                <w:rFonts w:hint="eastAsia" w:ascii="方正报宋简体" w:eastAsia="方正报宋简体" w:cs="Times New Roman"/>
                <w:b/>
                <w:bCs/>
                <w:color w:val="000000"/>
                <w:kern w:val="2"/>
                <w:sz w:val="24"/>
                <w:szCs w:val="24"/>
                <w:highlight w:val="none"/>
                <w:lang w:val="en-US" w:eastAsia="zh-CN" w:bidi="ar-SA"/>
              </w:rPr>
              <w:t>（案由：未依规设置环卫设施）</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《湖州市市容与环境卫生管理条例》第十条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责令限期改正；逾期不改正的，对单位处五百元以上三千元以下的罚款，对个人处五十元以上三百元以下的罚款。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同一责任区内，有环境卫生设施缺失、不整洁、损毁等现象5处</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同一责任区内，有环境卫生设施缺失、不整洁、损毁等现象5处以上10处以下的。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同一责任区内，有环境卫生设施缺失、不整洁、损毁等现象10处以上的。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对单位处以</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元以下罚款</w:t>
            </w:r>
            <w:r>
              <w:rPr>
                <w:rFonts w:hint="eastAsia" w:ascii="方正报宋简体" w:eastAsia="方正报宋简体" w:cs="Times New Roman"/>
                <w:b/>
                <w:bCs/>
                <w:color w:val="000000"/>
                <w:kern w:val="2"/>
                <w:sz w:val="24"/>
                <w:szCs w:val="24"/>
                <w:highlight w:val="none"/>
                <w:lang w:val="en-US" w:eastAsia="zh-CN" w:bidi="ar-SA"/>
              </w:rPr>
              <w:t>；</w:t>
            </w:r>
            <w:r>
              <w:rPr>
                <w:rFonts w:hint="eastAsia" w:ascii="方正报宋简体" w:hAnsi="Times New Roman" w:eastAsia="方正报宋简体" w:cs="Times New Roman"/>
                <w:b/>
                <w:bCs/>
                <w:color w:val="000000"/>
                <w:kern w:val="2"/>
                <w:sz w:val="24"/>
                <w:szCs w:val="24"/>
                <w:highlight w:val="none"/>
                <w:lang w:val="en-US" w:eastAsia="zh-CN" w:bidi="ar-SA"/>
              </w:rPr>
              <w:t>对个人处以</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r>
              <w:rPr>
                <w:rFonts w:hint="eastAsia" w:ascii="方正报宋简体" w:eastAsia="方正报宋简体" w:cs="Times New Roman"/>
                <w:b/>
                <w:bCs/>
                <w:color w:val="000000"/>
                <w:kern w:val="2"/>
                <w:sz w:val="24"/>
                <w:szCs w:val="24"/>
                <w:highlight w:val="none"/>
                <w:lang w:val="en-US" w:eastAsia="zh-CN" w:bidi="ar-SA"/>
              </w:rPr>
              <w:t>。</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330217G04000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(湖州)对未自备垃圾收集容器，保持摊架、摊棚和地面清洁的行政处罚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《湖州市市容和环境卫生管理条例》第三十条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责令改正；拒不改正，处二百元以下的罚款。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处50元以下的罚款。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w:t>
            </w:r>
            <w:r>
              <w:rPr>
                <w:rFonts w:hint="eastAsia" w:ascii="方正报宋简体" w:hAnsi="Times New Roman" w:eastAsia="方正报宋简体" w:cs="Times New Roman"/>
                <w:b/>
                <w:bCs/>
                <w:color w:val="000000"/>
                <w:kern w:val="2"/>
                <w:sz w:val="24"/>
                <w:szCs w:val="24"/>
                <w:highlight w:val="none"/>
                <w:lang w:val="en-US" w:eastAsia="zh-CN" w:bidi="ar-SA"/>
              </w:rPr>
              <w:t>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w:t>
            </w:r>
            <w:r>
              <w:rPr>
                <w:rFonts w:hint="eastAsia" w:ascii="方正报宋简体" w:eastAsia="方正报宋简体" w:cs="Times New Roman"/>
                <w:b/>
                <w:bCs/>
                <w:color w:val="000000"/>
                <w:kern w:val="2"/>
                <w:sz w:val="24"/>
                <w:szCs w:val="24"/>
                <w:highlight w:val="none"/>
                <w:lang w:val="en-US" w:eastAsia="zh-CN" w:bidi="ar-SA"/>
              </w:rPr>
              <w:t>0</w:t>
            </w:r>
            <w:r>
              <w:rPr>
                <w:rFonts w:hint="eastAsia" w:ascii="方正报宋简体" w:hAnsi="Times New Roman" w:eastAsia="方正报宋简体" w:cs="Times New Roman"/>
                <w:b/>
                <w:bCs/>
                <w:color w:val="000000"/>
                <w:kern w:val="2"/>
                <w:sz w:val="24"/>
                <w:szCs w:val="24"/>
                <w:highlight w:val="none"/>
                <w:lang w:val="en-US" w:eastAsia="zh-CN" w:bidi="ar-SA"/>
              </w:rPr>
              <w:t>0元以上200元以下的罚款。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610" w:type="dxa"/>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330217G06000</w:t>
            </w:r>
          </w:p>
        </w:tc>
        <w:tc>
          <w:tcPr>
            <w:tcW w:w="1676"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(湖州)对在建筑物的阳台、窗户、屋顶、平台、走廊等空间进行妨碍他人正常生活的浇灌、清理等活动的行政处罚</w:t>
            </w:r>
          </w:p>
        </w:tc>
        <w:tc>
          <w:tcPr>
            <w:tcW w:w="1673"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《湖州市文明行为促进条例》第十</w:t>
            </w:r>
            <w:r>
              <w:rPr>
                <w:rFonts w:hint="eastAsia" w:ascii="方正报宋简体" w:eastAsia="方正报宋简体" w:cs="Times New Roman"/>
                <w:b/>
                <w:bCs/>
                <w:color w:val="000000"/>
                <w:kern w:val="2"/>
                <w:sz w:val="24"/>
                <w:szCs w:val="24"/>
                <w:highlight w:val="none"/>
                <w:lang w:val="en-US" w:eastAsia="zh-CN" w:bidi="ar-SA"/>
              </w:rPr>
              <w:t>二条第一款</w:t>
            </w:r>
          </w:p>
        </w:tc>
        <w:tc>
          <w:tcPr>
            <w:tcW w:w="1418"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《湖州市文明行为促进条例》第</w:t>
            </w:r>
            <w:r>
              <w:rPr>
                <w:rFonts w:hint="eastAsia" w:ascii="方正报宋简体" w:eastAsia="方正报宋简体" w:cs="Times New Roman"/>
                <w:b/>
                <w:bCs/>
                <w:color w:val="000000"/>
                <w:kern w:val="2"/>
                <w:sz w:val="24"/>
                <w:szCs w:val="24"/>
                <w:highlight w:val="none"/>
                <w:lang w:val="en-US" w:eastAsia="zh-CN" w:bidi="ar-SA"/>
              </w:rPr>
              <w:t>三</w:t>
            </w:r>
            <w:r>
              <w:rPr>
                <w:rFonts w:hint="eastAsia" w:ascii="方正报宋简体" w:hAnsi="Times New Roman" w:eastAsia="方正报宋简体" w:cs="Times New Roman"/>
                <w:b/>
                <w:bCs/>
                <w:color w:val="000000"/>
                <w:kern w:val="2"/>
                <w:sz w:val="24"/>
                <w:szCs w:val="24"/>
                <w:highlight w:val="none"/>
                <w:lang w:val="en-US" w:eastAsia="zh-CN" w:bidi="ar-SA"/>
              </w:rPr>
              <w:t>十条第</w:t>
            </w:r>
            <w:r>
              <w:rPr>
                <w:rFonts w:hint="eastAsia" w:ascii="方正报宋简体" w:eastAsia="方正报宋简体" w:cs="Times New Roman"/>
                <w:b/>
                <w:bCs/>
                <w:color w:val="000000"/>
                <w:kern w:val="2"/>
                <w:sz w:val="24"/>
                <w:szCs w:val="24"/>
                <w:highlight w:val="none"/>
                <w:lang w:val="en-US" w:eastAsia="zh-CN" w:bidi="ar-SA"/>
              </w:rPr>
              <w:t>一</w:t>
            </w:r>
            <w:r>
              <w:rPr>
                <w:rFonts w:hint="eastAsia" w:ascii="方正报宋简体" w:hAnsi="Times New Roman" w:eastAsia="方正报宋简体" w:cs="Times New Roman"/>
                <w:b/>
                <w:bCs/>
                <w:color w:val="000000"/>
                <w:kern w:val="2"/>
                <w:sz w:val="24"/>
                <w:szCs w:val="24"/>
                <w:highlight w:val="none"/>
                <w:lang w:val="en-US" w:eastAsia="zh-CN" w:bidi="ar-SA"/>
              </w:rPr>
              <w:t>款</w:t>
            </w:r>
          </w:p>
        </w:tc>
        <w:tc>
          <w:tcPr>
            <w:tcW w:w="177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w:t>
            </w:r>
            <w:r>
              <w:rPr>
                <w:rFonts w:hint="eastAsia" w:ascii="方正报宋简体" w:eastAsia="方正报宋简体" w:cs="Times New Roman"/>
                <w:b/>
                <w:bCs/>
                <w:color w:val="000000"/>
                <w:kern w:val="2"/>
                <w:sz w:val="24"/>
                <w:szCs w:val="24"/>
                <w:highlight w:val="none"/>
                <w:lang w:val="en-US" w:eastAsia="zh-CN" w:bidi="ar-SA"/>
              </w:rPr>
              <w:t>。</w:t>
            </w:r>
          </w:p>
        </w:tc>
        <w:tc>
          <w:tcPr>
            <w:tcW w:w="938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无自由裁量。</w:t>
            </w:r>
          </w:p>
        </w:tc>
        <w:tc>
          <w:tcPr>
            <w:tcW w:w="93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330217F67000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(湖州)对现有架空管线以及重要街道和重要区块上空的现有管线不符合城市容貌标准的行政处罚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《湖州市市容和环境卫生管理条例》第三十二条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w:t>
            </w:r>
            <w:r>
              <w:rPr>
                <w:rFonts w:hint="eastAsia" w:ascii="方正报宋简体" w:hAnsi="Times New Roman" w:eastAsia="方正报宋简体" w:cs="Times New Roman"/>
                <w:b/>
                <w:bCs/>
                <w:color w:val="000000"/>
                <w:kern w:val="2"/>
                <w:sz w:val="24"/>
                <w:szCs w:val="24"/>
                <w:highlight w:val="none"/>
                <w:lang w:val="en-US" w:eastAsia="zh-CN" w:bidi="ar-SA"/>
              </w:rPr>
              <w:t>令限期改正；逾期不改正的，对管线设置管理单位处一千元以上一万元以下的罚款。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现有架空管线违反规定未定期清理，对市容市貌影响较小。</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处1000元以上3000元以下的罚款。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现有架空管线违反规定未定期清理，对市容市貌有较大影响。</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处3000元以上6000元以下的罚款。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现有架空管线违反规定未定期清理，对市容市貌有重大影响且有明显安全隐患。</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处6000元以上1万元以下的罚款。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330217G05000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(湖州)对室外临时性经营者未按照规定的场所、时段、种类经营的行政处罚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《湖州市市容和环境卫生管理条例》第三十条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责令改正；拒不改正的，可以处五十元以下的罚款。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40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三次及以上违法。</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40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330217F65000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(湖州)对驾驶人停放机动车时占用绿地的行政处罚</w:t>
            </w:r>
          </w:p>
        </w:tc>
        <w:tc>
          <w:tcPr>
            <w:tcW w:w="16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《湖州市文明行为促进条例》第十八条第一款</w:t>
            </w:r>
          </w:p>
        </w:tc>
        <w:tc>
          <w:tcPr>
            <w:tcW w:w="1418"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《湖州市文明行为促进条例》第三十六条第一款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责令限期改正、恢复原状；造成损失的，依法承担赔偿责任，并可以处一百元以上一千元以下罚款。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占用绿地面积不满2平方米的。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处100元以上300元以下的罚款。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418"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占用绿地面积2平方米以上5平方米以下的。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处300元以上600元以下的罚款。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418"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占用绿地面积5平方米以上的。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处600元以上1000元以下的罚款。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330217F66000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(湖州)对在公共区域散发广告的行政处罚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《湖州市市容和环境卫生管理条例》第三十一条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责令改正；拒不改正的，对广告散发者处五十元以下的罚款，对广告散发组织者处五百元以上三千元以下的罚款。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对广告散发者处10元以下的罚款，对广告散发组织者处500元以上1000元以下的罚款。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对广告散发者处10元以上30元以下的罚款，对广告散发组织者处1000元以上2000元以下的罚款。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三次及以上违法。</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对广告散发者处30元以上50元以下的罚款，对广告散发组织者处2000元以上3000元以下的罚款。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330217F74000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(湖州)对农贸市场举办者未及时清扫经营场所外区域和配套停车场地的行政处罚</w:t>
            </w:r>
          </w:p>
        </w:tc>
        <w:tc>
          <w:tcPr>
            <w:tcW w:w="16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《湖州市市容和环境卫生管理条例》第二十七条第一款</w:t>
            </w:r>
          </w:p>
        </w:tc>
        <w:tc>
          <w:tcPr>
            <w:tcW w:w="1418"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《湖州市市容和环境卫生管理条例》第二十七条第二款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责令限期改正；逾期不改正的，处五百元以上三千元以下的罚款。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污染面积10平方米以下的。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处500元以上1000元以下的罚款。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418"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污染面积10平方米以上20平方米以下的。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处1000元以上2000元以下的罚款。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418"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情污染面积20平方米以上的。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处2000元以上3000元以下的罚款。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330217F68000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(湖州)对居民未在指定地点分类堆放大件垃圾的行政处罚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《湖州市市容和环境卫生管理条例》第三十七条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责令限期清理；逾期不清理的，可以代为清理，所需费用由违法行为人承担，处二百元以下的罚款。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 xml:space="preserve">垃圾占地面积不满2平米的。 </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处50元以下的罚款。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垃圾占地面积2平米以上5平米以下的。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w:t>
            </w:r>
            <w:r>
              <w:rPr>
                <w:rFonts w:hint="eastAsia" w:ascii="方正报宋简体" w:hAnsi="Times New Roman" w:eastAsia="方正报宋简体" w:cs="Times New Roman"/>
                <w:b/>
                <w:bCs/>
                <w:color w:val="000000"/>
                <w:kern w:val="2"/>
                <w:sz w:val="24"/>
                <w:szCs w:val="24"/>
                <w:highlight w:val="none"/>
                <w:lang w:val="en-US" w:eastAsia="zh-CN" w:bidi="ar-SA"/>
              </w:rPr>
              <w:t>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垃圾占地面积超过5平米的。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w:t>
            </w:r>
            <w:r>
              <w:rPr>
                <w:rFonts w:hint="eastAsia" w:ascii="方正报宋简体" w:eastAsia="方正报宋简体" w:cs="Times New Roman"/>
                <w:b/>
                <w:bCs/>
                <w:color w:val="000000"/>
                <w:kern w:val="2"/>
                <w:sz w:val="24"/>
                <w:szCs w:val="24"/>
                <w:highlight w:val="none"/>
                <w:lang w:val="en-US" w:eastAsia="zh-CN" w:bidi="ar-SA"/>
              </w:rPr>
              <w:t>0</w:t>
            </w:r>
            <w:r>
              <w:rPr>
                <w:rFonts w:hint="eastAsia" w:ascii="方正报宋简体" w:hAnsi="Times New Roman" w:eastAsia="方正报宋简体" w:cs="Times New Roman"/>
                <w:b/>
                <w:bCs/>
                <w:color w:val="000000"/>
                <w:kern w:val="2"/>
                <w:sz w:val="24"/>
                <w:szCs w:val="24"/>
                <w:highlight w:val="none"/>
                <w:lang w:val="en-US" w:eastAsia="zh-CN" w:bidi="ar-SA"/>
              </w:rPr>
              <w:t>0元以上200元以下的罚款。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330217F73000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(湖州)对人行道上以摆放物品、清洗车辆等方式妨碍道路公共停车泊位使用的行政处罚</w:t>
            </w:r>
          </w:p>
        </w:tc>
        <w:tc>
          <w:tcPr>
            <w:tcW w:w="1673"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《湖州市文明行为促进条例》</w:t>
            </w:r>
            <w:r>
              <w:rPr>
                <w:rFonts w:hint="eastAsia" w:ascii="方正报宋简体" w:eastAsia="方正报宋简体" w:cs="Times New Roman"/>
                <w:b/>
                <w:bCs/>
                <w:color w:val="000000"/>
                <w:kern w:val="2"/>
                <w:sz w:val="24"/>
                <w:szCs w:val="24"/>
                <w:highlight w:val="none"/>
                <w:lang w:val="en-US" w:eastAsia="zh-CN" w:bidi="ar-SA"/>
              </w:rPr>
              <w:t>第十七条第二款</w:t>
            </w:r>
          </w:p>
        </w:tc>
        <w:tc>
          <w:tcPr>
            <w:tcW w:w="1418" w:type="dxa"/>
            <w:gridSpan w:val="2"/>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《湖州市文明行为促进条例》第三十五条第二款</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责令改正；拒不改正的，处五十元以上五百元以下罚款。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妨碍公共停车泊位1个。</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处50元</w:t>
            </w:r>
            <w:r>
              <w:rPr>
                <w:rFonts w:hint="eastAsia" w:ascii="方正报宋简体" w:eastAsia="方正报宋简体" w:cs="Times New Roman"/>
                <w:b/>
                <w:bCs/>
                <w:color w:val="000000"/>
                <w:kern w:val="2"/>
                <w:sz w:val="24"/>
                <w:szCs w:val="24"/>
                <w:highlight w:val="none"/>
                <w:lang w:val="en-US" w:eastAsia="zh-CN" w:bidi="ar-SA"/>
              </w:rPr>
              <w:t>以上100元</w:t>
            </w:r>
            <w:r>
              <w:rPr>
                <w:rFonts w:hint="eastAsia" w:ascii="方正报宋简体" w:hAnsi="Times New Roman" w:eastAsia="方正报宋简体" w:cs="Times New Roman"/>
                <w:b/>
                <w:bCs/>
                <w:color w:val="000000"/>
                <w:kern w:val="2"/>
                <w:sz w:val="24"/>
                <w:szCs w:val="24"/>
                <w:highlight w:val="none"/>
                <w:lang w:val="en-US" w:eastAsia="zh-CN" w:bidi="ar-SA"/>
              </w:rPr>
              <w:t>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418"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妨碍公共停车泊位2个</w:t>
            </w:r>
            <w:r>
              <w:rPr>
                <w:rFonts w:hint="eastAsia" w:ascii="方正报宋简体" w:eastAsia="方正报宋简体" w:cs="Times New Roman"/>
                <w:b/>
                <w:bCs/>
                <w:color w:val="000000"/>
                <w:kern w:val="2"/>
                <w:sz w:val="24"/>
                <w:szCs w:val="24"/>
                <w:highlight w:val="none"/>
                <w:lang w:val="en-US" w:eastAsia="zh-CN" w:bidi="ar-SA"/>
              </w:rPr>
              <w:t>或</w:t>
            </w:r>
            <w:r>
              <w:rPr>
                <w:rFonts w:hint="eastAsia" w:ascii="方正报宋简体" w:hAnsi="Times New Roman" w:eastAsia="方正报宋简体" w:cs="Times New Roman"/>
                <w:b/>
                <w:bCs/>
                <w:color w:val="000000"/>
                <w:kern w:val="2"/>
                <w:sz w:val="24"/>
                <w:szCs w:val="24"/>
                <w:highlight w:val="none"/>
                <w:lang w:val="en-US" w:eastAsia="zh-CN" w:bidi="ar-SA"/>
              </w:rPr>
              <w:t>3个的。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处100元以上300元以下的罚款。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3"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418" w:type="dxa"/>
            <w:gridSpan w:val="2"/>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妨碍公共停车泊位</w:t>
            </w:r>
            <w:r>
              <w:rPr>
                <w:rFonts w:hint="eastAsia" w:ascii="方正报宋简体" w:eastAsia="方正报宋简体" w:cs="Times New Roman"/>
                <w:b/>
                <w:bCs/>
                <w:color w:val="000000"/>
                <w:kern w:val="2"/>
                <w:sz w:val="24"/>
                <w:szCs w:val="24"/>
                <w:highlight w:val="none"/>
                <w:lang w:val="en-US" w:eastAsia="zh-CN" w:bidi="ar-SA"/>
              </w:rPr>
              <w:t>4</w:t>
            </w:r>
            <w:r>
              <w:rPr>
                <w:rFonts w:hint="eastAsia" w:ascii="方正报宋简体" w:hAnsi="Times New Roman" w:eastAsia="方正报宋简体" w:cs="Times New Roman"/>
                <w:b/>
                <w:bCs/>
                <w:color w:val="000000"/>
                <w:kern w:val="2"/>
                <w:sz w:val="24"/>
                <w:szCs w:val="24"/>
                <w:highlight w:val="none"/>
                <w:lang w:val="en-US" w:eastAsia="zh-CN" w:bidi="ar-SA"/>
              </w:rPr>
              <w:t>个</w:t>
            </w:r>
            <w:r>
              <w:rPr>
                <w:rFonts w:hint="eastAsia" w:ascii="方正报宋简体" w:eastAsia="方正报宋简体" w:cs="Times New Roman"/>
                <w:b/>
                <w:bCs/>
                <w:color w:val="000000"/>
                <w:kern w:val="2"/>
                <w:sz w:val="24"/>
                <w:szCs w:val="24"/>
                <w:highlight w:val="none"/>
                <w:lang w:val="en-US" w:eastAsia="zh-CN" w:bidi="ar-SA"/>
              </w:rPr>
              <w:t>及以上</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处300元以上500元以下的罚款。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330217G98000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（湖州）对发现或者接报城市道路和其他公共场地上设置的井(箱)盖、雨箅丢失、破损、移位的后未立即补缺、修复或采取有效的安全防护措施的行政处罚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《湖州市市容和环境卫生管理条例》第十七条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责令限期改正，可以处二千元以上二万元以下的罚款。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逾期24小时</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补缺、修复的。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处2000元以上5000元以下的罚款。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逾期24小时</w:t>
            </w:r>
            <w:r>
              <w:rPr>
                <w:rFonts w:hint="eastAsia" w:ascii="方正报宋简体" w:eastAsia="方正报宋简体" w:cs="Times New Roman"/>
                <w:b/>
                <w:bCs/>
                <w:color w:val="000000"/>
                <w:kern w:val="2"/>
                <w:sz w:val="24"/>
                <w:szCs w:val="24"/>
                <w:highlight w:val="none"/>
                <w:lang w:val="en-US" w:eastAsia="zh-CN" w:bidi="ar-SA"/>
              </w:rPr>
              <w:t>以上</w:t>
            </w:r>
            <w:r>
              <w:rPr>
                <w:rFonts w:hint="eastAsia" w:ascii="方正报宋简体" w:hAnsi="Times New Roman" w:eastAsia="方正报宋简体" w:cs="Times New Roman"/>
                <w:b/>
                <w:bCs/>
                <w:color w:val="000000"/>
                <w:kern w:val="2"/>
                <w:sz w:val="24"/>
                <w:szCs w:val="24"/>
                <w:highlight w:val="none"/>
                <w:lang w:val="en-US" w:eastAsia="zh-CN" w:bidi="ar-SA"/>
              </w:rPr>
              <w:t>72小时</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补缺、修复的。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处5000元以上1万元以下的罚款。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逾期72小时</w:t>
            </w:r>
            <w:r>
              <w:rPr>
                <w:rFonts w:hint="eastAsia" w:ascii="方正报宋简体" w:eastAsia="方正报宋简体" w:cs="Times New Roman"/>
                <w:b/>
                <w:bCs/>
                <w:color w:val="000000"/>
                <w:kern w:val="2"/>
                <w:sz w:val="24"/>
                <w:szCs w:val="24"/>
                <w:highlight w:val="none"/>
                <w:lang w:val="en-US" w:eastAsia="zh-CN" w:bidi="ar-SA"/>
              </w:rPr>
              <w:t>以上未</w:t>
            </w:r>
            <w:r>
              <w:rPr>
                <w:rFonts w:hint="eastAsia" w:ascii="方正报宋简体" w:hAnsi="Times New Roman" w:eastAsia="方正报宋简体" w:cs="Times New Roman"/>
                <w:b/>
                <w:bCs/>
                <w:color w:val="000000"/>
                <w:kern w:val="2"/>
                <w:sz w:val="24"/>
                <w:szCs w:val="24"/>
                <w:highlight w:val="none"/>
                <w:lang w:val="en-US" w:eastAsia="zh-CN" w:bidi="ar-SA"/>
              </w:rPr>
              <w:t>补缺、修复的；因未及时补缺、修复，发生致人伤亡或车辆损毁等严重事故的。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处1万元以上2万元以下的罚款。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330217G96000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(湖州)对在树木、地面、杆架、建（构）筑物、道路附着物或者其他设施上任意刻画、喷（涂）写、张贴的行政处罚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《湖州市市容和环境卫生管理条例》第十九条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w:t>
            </w:r>
            <w:r>
              <w:rPr>
                <w:rFonts w:hint="eastAsia" w:ascii="方正报宋简体" w:hAnsi="Times New Roman" w:eastAsia="方正报宋简体" w:cs="Times New Roman"/>
                <w:b/>
                <w:bCs/>
                <w:color w:val="000000"/>
                <w:kern w:val="2"/>
                <w:sz w:val="24"/>
                <w:szCs w:val="24"/>
                <w:highlight w:val="none"/>
                <w:lang w:val="en-US" w:eastAsia="zh-CN" w:bidi="ar-SA"/>
              </w:rPr>
              <w:t>令限期清除；逾期不清除的，对刻画、喷（涂）写、张贴者可以处五十元以上三百元以下的罚款，对张贴组织者可以处五百元以上三千元以下的罚款</w:t>
            </w:r>
            <w:r>
              <w:rPr>
                <w:rFonts w:hint="eastAsia" w:ascii="方正报宋简体" w:eastAsia="方正报宋简体" w:cs="Times New Roman"/>
                <w:b/>
                <w:bCs/>
                <w:color w:val="000000"/>
                <w:kern w:val="2"/>
                <w:sz w:val="24"/>
                <w:szCs w:val="24"/>
                <w:highlight w:val="none"/>
                <w:lang w:val="en-US" w:eastAsia="zh-CN" w:bidi="ar-SA"/>
              </w:rPr>
              <w:t>。</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刻画、喷（涂）写、张贴5处以下的；刻画、喷（涂）写、张贴总面积5平方米</w:t>
            </w:r>
            <w:r>
              <w:rPr>
                <w:rFonts w:hint="eastAsia" w:ascii="方正报宋简体" w:eastAsia="方正报宋简体" w:cs="Times New Roman"/>
                <w:b/>
                <w:bCs/>
                <w:color w:val="000000"/>
                <w:kern w:val="2"/>
                <w:sz w:val="24"/>
                <w:szCs w:val="24"/>
                <w:highlight w:val="none"/>
                <w:lang w:val="en-US" w:eastAsia="zh-CN" w:bidi="ar-SA"/>
              </w:rPr>
              <w:t>以下</w:t>
            </w:r>
            <w:r>
              <w:rPr>
                <w:rFonts w:hint="eastAsia" w:ascii="方正报宋简体" w:hAnsi="Times New Roman" w:eastAsia="方正报宋简体" w:cs="Times New Roman"/>
                <w:b/>
                <w:bCs/>
                <w:color w:val="000000"/>
                <w:kern w:val="2"/>
                <w:sz w:val="24"/>
                <w:szCs w:val="24"/>
                <w:highlight w:val="none"/>
                <w:lang w:val="en-US" w:eastAsia="zh-CN" w:bidi="ar-SA"/>
              </w:rPr>
              <w:t>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对刻画、喷（涂）写、张贴者处</w:t>
            </w:r>
            <w:r>
              <w:rPr>
                <w:rFonts w:hint="eastAsia" w:ascii="方正报宋简体" w:eastAsia="方正报宋简体" w:cs="Times New Roman"/>
                <w:b/>
                <w:bCs/>
                <w:color w:val="000000"/>
                <w:kern w:val="2"/>
                <w:sz w:val="24"/>
                <w:szCs w:val="24"/>
                <w:highlight w:val="none"/>
                <w:lang w:val="en-US" w:eastAsia="zh-CN" w:bidi="ar-SA"/>
              </w:rPr>
              <w:t>50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元以下的罚款，对张贴组织者可以处</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刻画、喷（涂）写、张贴5处以上10处以下的；刻画、喷（涂）写、张贴总面积5平方米以上20平方米以下的。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对刻画、喷（涂）写、张贴者可以处</w:t>
            </w:r>
            <w:r>
              <w:rPr>
                <w:rFonts w:hint="eastAsia" w:ascii="方正报宋简体" w:eastAsia="方正报宋简体" w:cs="Times New Roman"/>
                <w:b/>
                <w:bCs/>
                <w:color w:val="000000"/>
                <w:kern w:val="2"/>
                <w:sz w:val="24"/>
                <w:szCs w:val="24"/>
                <w:highlight w:val="none"/>
                <w:lang w:val="en-US" w:eastAsia="zh-CN" w:bidi="ar-SA"/>
              </w:rPr>
              <w:t>100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元以下的罚款，对张贴组织者可以处</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刻画、喷（涂）写、张贴10处</w:t>
            </w:r>
            <w:r>
              <w:rPr>
                <w:rFonts w:hint="eastAsia" w:ascii="方正报宋简体" w:eastAsia="方正报宋简体" w:cs="Times New Roman"/>
                <w:b/>
                <w:bCs/>
                <w:color w:val="000000"/>
                <w:kern w:val="2"/>
                <w:sz w:val="24"/>
                <w:szCs w:val="24"/>
                <w:highlight w:val="none"/>
                <w:lang w:val="en-US" w:eastAsia="zh-CN" w:bidi="ar-SA"/>
              </w:rPr>
              <w:t>以上</w:t>
            </w:r>
            <w:r>
              <w:rPr>
                <w:rFonts w:hint="eastAsia" w:ascii="方正报宋简体" w:hAnsi="Times New Roman" w:eastAsia="方正报宋简体" w:cs="Times New Roman"/>
                <w:b/>
                <w:bCs/>
                <w:color w:val="000000"/>
                <w:kern w:val="2"/>
                <w:sz w:val="24"/>
                <w:szCs w:val="24"/>
                <w:highlight w:val="none"/>
                <w:lang w:val="en-US" w:eastAsia="zh-CN" w:bidi="ar-SA"/>
              </w:rPr>
              <w:t>的；刻画、喷（涂）写、张贴总面积20平方米以上的。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对刻画、喷（涂）写、张贴者可以处</w:t>
            </w:r>
            <w:r>
              <w:rPr>
                <w:rFonts w:hint="eastAsia" w:ascii="方正报宋简体" w:eastAsia="方正报宋简体" w:cs="Times New Roman"/>
                <w:b/>
                <w:bCs/>
                <w:color w:val="000000"/>
                <w:kern w:val="2"/>
                <w:sz w:val="24"/>
                <w:szCs w:val="24"/>
                <w:highlight w:val="none"/>
                <w:lang w:val="en-US" w:eastAsia="zh-CN" w:bidi="ar-SA"/>
              </w:rPr>
              <w:t>200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w:t>
            </w:r>
            <w:r>
              <w:rPr>
                <w:rFonts w:hint="eastAsia" w:ascii="方正报宋简体" w:hAnsi="Times New Roman" w:eastAsia="方正报宋简体" w:cs="Times New Roman"/>
                <w:b/>
                <w:bCs/>
                <w:color w:val="000000"/>
                <w:kern w:val="2"/>
                <w:sz w:val="24"/>
                <w:szCs w:val="24"/>
                <w:highlight w:val="none"/>
                <w:lang w:val="en-US" w:eastAsia="zh-CN" w:bidi="ar-SA"/>
              </w:rPr>
              <w:t>元以下的罚款，对张贴组织者可以处</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610" w:type="dxa"/>
            <w:vMerge w:val="restart"/>
            <w:vAlign w:val="center"/>
          </w:tcPr>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400" w:lineRule="exact"/>
              <w:ind w:left="425" w:leftChars="0" w:right="0" w:rightChars="0" w:hanging="425" w:firstLineChars="0"/>
              <w:jc w:val="center"/>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330217G99000</w:t>
            </w:r>
          </w:p>
        </w:tc>
        <w:tc>
          <w:tcPr>
            <w:tcW w:w="167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(湖州)对应当采取围挡、遮盖、密封等措施，防止废弃物洒落和影响市容的行政处罚</w:t>
            </w:r>
          </w:p>
        </w:tc>
        <w:tc>
          <w:tcPr>
            <w:tcW w:w="3091" w:type="dxa"/>
            <w:gridSpan w:val="3"/>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《湖州市市容和环境卫生管理条例》第二十条</w:t>
            </w:r>
          </w:p>
        </w:tc>
        <w:tc>
          <w:tcPr>
            <w:tcW w:w="177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责令限期改正；逾期不改正的，处五百元以上三千元以下的罚款。</w:t>
            </w: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轻微</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初次违法的。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500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责令限期改正前置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default"/>
                <w:highlight w:val="none"/>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一般</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第二次违法的。</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1000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jc w:val="center"/>
        </w:trPr>
        <w:tc>
          <w:tcPr>
            <w:tcW w:w="6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2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67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3091" w:type="dxa"/>
            <w:gridSpan w:val="3"/>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177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c>
          <w:tcPr>
            <w:tcW w:w="7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eastAsia="方正报宋简体" w:cs="Times New Roman"/>
                <w:b/>
                <w:bCs/>
                <w:color w:val="000000"/>
                <w:kern w:val="2"/>
                <w:sz w:val="24"/>
                <w:szCs w:val="24"/>
                <w:highlight w:val="none"/>
                <w:lang w:val="en-US" w:eastAsia="zh-CN" w:bidi="ar-SA"/>
              </w:rPr>
              <w:t>严重</w:t>
            </w:r>
          </w:p>
        </w:tc>
        <w:tc>
          <w:tcPr>
            <w:tcW w:w="537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三次及以上违法的；有废弃物洒落。</w:t>
            </w:r>
          </w:p>
        </w:tc>
        <w:tc>
          <w:tcPr>
            <w:tcW w:w="328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r>
              <w:rPr>
                <w:rFonts w:hint="eastAsia" w:ascii="方正报宋简体" w:hAnsi="Times New Roman" w:eastAsia="方正报宋简体" w:cs="Times New Roman"/>
                <w:b/>
                <w:bCs/>
                <w:color w:val="000000"/>
                <w:kern w:val="2"/>
                <w:sz w:val="24"/>
                <w:szCs w:val="24"/>
                <w:highlight w:val="none"/>
                <w:lang w:val="en-US" w:eastAsia="zh-CN" w:bidi="ar-SA"/>
              </w:rPr>
              <w:t>处</w:t>
            </w:r>
            <w:r>
              <w:rPr>
                <w:rFonts w:hint="eastAsia" w:ascii="方正报宋简体" w:eastAsia="方正报宋简体" w:cs="Times New Roman"/>
                <w:b/>
                <w:bCs/>
                <w:color w:val="000000"/>
                <w:kern w:val="2"/>
                <w:sz w:val="24"/>
                <w:szCs w:val="24"/>
                <w:highlight w:val="none"/>
                <w:lang w:val="en-US" w:eastAsia="zh-CN" w:bidi="ar-SA"/>
              </w:rPr>
              <w:t>2000</w:t>
            </w:r>
            <w:r>
              <w:rPr>
                <w:rFonts w:hint="eastAsia" w:ascii="方正报宋简体" w:hAnsi="Times New Roman" w:eastAsia="方正报宋简体" w:cs="Times New Roman"/>
                <w:b/>
                <w:bCs/>
                <w:color w:val="000000"/>
                <w:kern w:val="2"/>
                <w:sz w:val="24"/>
                <w:szCs w:val="24"/>
                <w:highlight w:val="none"/>
                <w:lang w:val="en-US" w:eastAsia="zh-CN" w:bidi="ar-SA"/>
              </w:rPr>
              <w:t>元以上</w:t>
            </w:r>
            <w:r>
              <w:rPr>
                <w:rFonts w:hint="eastAsia" w:ascii="方正报宋简体" w:eastAsia="方正报宋简体" w:cs="Times New Roman"/>
                <w:b/>
                <w:bCs/>
                <w:color w:val="000000"/>
                <w:kern w:val="2"/>
                <w:sz w:val="24"/>
                <w:szCs w:val="24"/>
                <w:highlight w:val="none"/>
                <w:lang w:val="en-US" w:eastAsia="zh-CN" w:bidi="ar-SA"/>
              </w:rPr>
              <w:t>3000</w:t>
            </w:r>
            <w:r>
              <w:rPr>
                <w:rFonts w:hint="eastAsia" w:ascii="方正报宋简体" w:hAnsi="Times New Roman" w:eastAsia="方正报宋简体" w:cs="Times New Roman"/>
                <w:b/>
                <w:bCs/>
                <w:color w:val="000000"/>
                <w:kern w:val="2"/>
                <w:sz w:val="24"/>
                <w:szCs w:val="24"/>
                <w:highlight w:val="none"/>
                <w:lang w:val="en-US" w:eastAsia="zh-CN" w:bidi="ar-SA"/>
              </w:rPr>
              <w:t>元以下的罚款</w:t>
            </w:r>
          </w:p>
        </w:tc>
        <w:tc>
          <w:tcPr>
            <w:tcW w:w="939"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jc w:val="both"/>
              <w:textAlignment w:val="auto"/>
              <w:rPr>
                <w:rFonts w:hint="eastAsia" w:ascii="方正报宋简体" w:hAnsi="Times New Roman" w:eastAsia="方正报宋简体" w:cs="Times New Roman"/>
                <w:b/>
                <w:bCs/>
                <w:color w:val="000000"/>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方正报宋简体" w:eastAsia="方正报宋简体"/>
          <w:b/>
          <w:bCs/>
          <w:color w:val="000000"/>
          <w:sz w:val="24"/>
          <w:szCs w:val="24"/>
          <w:lang w:eastAsia="zh-CN"/>
        </w:rPr>
      </w:pPr>
    </w:p>
    <w:sectPr>
      <w:pgSz w:w="23757" w:h="16783" w:orient="landscape"/>
      <w:pgMar w:top="1800" w:right="1440" w:bottom="1800" w:left="1440" w:header="851" w:footer="992" w:gutter="0"/>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A61A7"/>
    <w:multiLevelType w:val="singleLevel"/>
    <w:tmpl w:val="EDDA61A7"/>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3AB"/>
    <w:rsid w:val="00022096"/>
    <w:rsid w:val="00022198"/>
    <w:rsid w:val="00035C6E"/>
    <w:rsid w:val="000362E7"/>
    <w:rsid w:val="00040DDC"/>
    <w:rsid w:val="0004321F"/>
    <w:rsid w:val="000439A8"/>
    <w:rsid w:val="00044A7D"/>
    <w:rsid w:val="00053D36"/>
    <w:rsid w:val="00057642"/>
    <w:rsid w:val="000846D9"/>
    <w:rsid w:val="0009512E"/>
    <w:rsid w:val="000B27DE"/>
    <w:rsid w:val="000E0050"/>
    <w:rsid w:val="00107879"/>
    <w:rsid w:val="0011305D"/>
    <w:rsid w:val="00135BC7"/>
    <w:rsid w:val="0015752A"/>
    <w:rsid w:val="001657D6"/>
    <w:rsid w:val="00176787"/>
    <w:rsid w:val="00186E5D"/>
    <w:rsid w:val="001A6816"/>
    <w:rsid w:val="001B1A9C"/>
    <w:rsid w:val="001C7BA7"/>
    <w:rsid w:val="001E0ABA"/>
    <w:rsid w:val="002002B2"/>
    <w:rsid w:val="00205FA7"/>
    <w:rsid w:val="0020742B"/>
    <w:rsid w:val="00225931"/>
    <w:rsid w:val="00243718"/>
    <w:rsid w:val="0025473D"/>
    <w:rsid w:val="002648CF"/>
    <w:rsid w:val="00267CE2"/>
    <w:rsid w:val="00284305"/>
    <w:rsid w:val="0029592F"/>
    <w:rsid w:val="00295C20"/>
    <w:rsid w:val="002D2A3F"/>
    <w:rsid w:val="002E2317"/>
    <w:rsid w:val="002F3908"/>
    <w:rsid w:val="00344B75"/>
    <w:rsid w:val="00375393"/>
    <w:rsid w:val="00386B67"/>
    <w:rsid w:val="0039438D"/>
    <w:rsid w:val="003964D9"/>
    <w:rsid w:val="003E5B70"/>
    <w:rsid w:val="003F0CA3"/>
    <w:rsid w:val="003F62DC"/>
    <w:rsid w:val="0040325D"/>
    <w:rsid w:val="00407EB4"/>
    <w:rsid w:val="004333AE"/>
    <w:rsid w:val="00445918"/>
    <w:rsid w:val="004F4F6C"/>
    <w:rsid w:val="00502CF7"/>
    <w:rsid w:val="00521F9D"/>
    <w:rsid w:val="00526FA6"/>
    <w:rsid w:val="005313E0"/>
    <w:rsid w:val="00531915"/>
    <w:rsid w:val="00535FB0"/>
    <w:rsid w:val="00542EC0"/>
    <w:rsid w:val="00552CBC"/>
    <w:rsid w:val="00555ABB"/>
    <w:rsid w:val="00570B8F"/>
    <w:rsid w:val="00573741"/>
    <w:rsid w:val="005A35B3"/>
    <w:rsid w:val="005F3FA4"/>
    <w:rsid w:val="0060160A"/>
    <w:rsid w:val="00614884"/>
    <w:rsid w:val="006365AF"/>
    <w:rsid w:val="0065371C"/>
    <w:rsid w:val="00653D6D"/>
    <w:rsid w:val="00655782"/>
    <w:rsid w:val="00671D4F"/>
    <w:rsid w:val="006820B5"/>
    <w:rsid w:val="006B1A1F"/>
    <w:rsid w:val="006B2010"/>
    <w:rsid w:val="006B40C9"/>
    <w:rsid w:val="006B45DF"/>
    <w:rsid w:val="006D2E78"/>
    <w:rsid w:val="006D4B65"/>
    <w:rsid w:val="00703002"/>
    <w:rsid w:val="007126D4"/>
    <w:rsid w:val="00722400"/>
    <w:rsid w:val="007412C2"/>
    <w:rsid w:val="00747F67"/>
    <w:rsid w:val="0075253C"/>
    <w:rsid w:val="007A3FA5"/>
    <w:rsid w:val="007B2334"/>
    <w:rsid w:val="007C22A5"/>
    <w:rsid w:val="00802757"/>
    <w:rsid w:val="0080659E"/>
    <w:rsid w:val="00826CA4"/>
    <w:rsid w:val="0083124F"/>
    <w:rsid w:val="0088028D"/>
    <w:rsid w:val="0088652C"/>
    <w:rsid w:val="008A1063"/>
    <w:rsid w:val="008B1068"/>
    <w:rsid w:val="008B28B8"/>
    <w:rsid w:val="008B5B34"/>
    <w:rsid w:val="008F254D"/>
    <w:rsid w:val="00984938"/>
    <w:rsid w:val="009915E6"/>
    <w:rsid w:val="009B0943"/>
    <w:rsid w:val="009B5E8C"/>
    <w:rsid w:val="009C0372"/>
    <w:rsid w:val="00A266D3"/>
    <w:rsid w:val="00A325A7"/>
    <w:rsid w:val="00A542CC"/>
    <w:rsid w:val="00A56D5D"/>
    <w:rsid w:val="00A619EE"/>
    <w:rsid w:val="00A70605"/>
    <w:rsid w:val="00A8765E"/>
    <w:rsid w:val="00AA661D"/>
    <w:rsid w:val="00AB2B0F"/>
    <w:rsid w:val="00AB4C7E"/>
    <w:rsid w:val="00AC3432"/>
    <w:rsid w:val="00AD3E3C"/>
    <w:rsid w:val="00AE54D0"/>
    <w:rsid w:val="00AF6B41"/>
    <w:rsid w:val="00B167C0"/>
    <w:rsid w:val="00B26AC0"/>
    <w:rsid w:val="00B30E9F"/>
    <w:rsid w:val="00B45B82"/>
    <w:rsid w:val="00B51DBC"/>
    <w:rsid w:val="00BB2D82"/>
    <w:rsid w:val="00BB4DB4"/>
    <w:rsid w:val="00BD4692"/>
    <w:rsid w:val="00C029AF"/>
    <w:rsid w:val="00C03215"/>
    <w:rsid w:val="00C23A5F"/>
    <w:rsid w:val="00C26ED5"/>
    <w:rsid w:val="00C42365"/>
    <w:rsid w:val="00C554E6"/>
    <w:rsid w:val="00C652CA"/>
    <w:rsid w:val="00C83BFA"/>
    <w:rsid w:val="00CA5E58"/>
    <w:rsid w:val="00CE4118"/>
    <w:rsid w:val="00D13267"/>
    <w:rsid w:val="00D23614"/>
    <w:rsid w:val="00D2639F"/>
    <w:rsid w:val="00D5295A"/>
    <w:rsid w:val="00D579AE"/>
    <w:rsid w:val="00D864F1"/>
    <w:rsid w:val="00DA47DD"/>
    <w:rsid w:val="00DB0205"/>
    <w:rsid w:val="00DB71F3"/>
    <w:rsid w:val="00DC3B03"/>
    <w:rsid w:val="00DC5F06"/>
    <w:rsid w:val="00DD3192"/>
    <w:rsid w:val="00DF093E"/>
    <w:rsid w:val="00E01DB8"/>
    <w:rsid w:val="00E02405"/>
    <w:rsid w:val="00E17906"/>
    <w:rsid w:val="00E35D7B"/>
    <w:rsid w:val="00E53C84"/>
    <w:rsid w:val="00E9541C"/>
    <w:rsid w:val="00EA083C"/>
    <w:rsid w:val="00EC05FA"/>
    <w:rsid w:val="00EC399E"/>
    <w:rsid w:val="00EC6846"/>
    <w:rsid w:val="00ED0270"/>
    <w:rsid w:val="00ED2B88"/>
    <w:rsid w:val="00EE301E"/>
    <w:rsid w:val="00EF3E20"/>
    <w:rsid w:val="00F17546"/>
    <w:rsid w:val="00F232A2"/>
    <w:rsid w:val="00F3064B"/>
    <w:rsid w:val="00F50997"/>
    <w:rsid w:val="00F516DB"/>
    <w:rsid w:val="00F55BEE"/>
    <w:rsid w:val="00F56E95"/>
    <w:rsid w:val="00F67079"/>
    <w:rsid w:val="00F737CF"/>
    <w:rsid w:val="00FA5995"/>
    <w:rsid w:val="00FE600F"/>
    <w:rsid w:val="055FC3C8"/>
    <w:rsid w:val="05753886"/>
    <w:rsid w:val="06794604"/>
    <w:rsid w:val="06FDF114"/>
    <w:rsid w:val="07377DB4"/>
    <w:rsid w:val="07626AA8"/>
    <w:rsid w:val="07EAA5C4"/>
    <w:rsid w:val="07FBE57D"/>
    <w:rsid w:val="0AFDC3F8"/>
    <w:rsid w:val="0B8FADF5"/>
    <w:rsid w:val="0D890AFC"/>
    <w:rsid w:val="0DFFE567"/>
    <w:rsid w:val="0ECDDBD1"/>
    <w:rsid w:val="0ED77435"/>
    <w:rsid w:val="0F7B9D9D"/>
    <w:rsid w:val="0F7E83E3"/>
    <w:rsid w:val="0F7F40A2"/>
    <w:rsid w:val="0FDC42FD"/>
    <w:rsid w:val="0FF32540"/>
    <w:rsid w:val="13AB5FCF"/>
    <w:rsid w:val="13CF8459"/>
    <w:rsid w:val="13F75B24"/>
    <w:rsid w:val="157F5AD0"/>
    <w:rsid w:val="15EF3736"/>
    <w:rsid w:val="15FDBE44"/>
    <w:rsid w:val="16FB572A"/>
    <w:rsid w:val="177F3B6E"/>
    <w:rsid w:val="17BFC894"/>
    <w:rsid w:val="17E58F85"/>
    <w:rsid w:val="17EE43AD"/>
    <w:rsid w:val="1A4DD99C"/>
    <w:rsid w:val="1BCF1D18"/>
    <w:rsid w:val="1BDD9262"/>
    <w:rsid w:val="1BEA7B8E"/>
    <w:rsid w:val="1BFD9B04"/>
    <w:rsid w:val="1BFFEFBF"/>
    <w:rsid w:val="1C8D552D"/>
    <w:rsid w:val="1CDF6552"/>
    <w:rsid w:val="1D24E4E9"/>
    <w:rsid w:val="1D5B9DC5"/>
    <w:rsid w:val="1D5E0036"/>
    <w:rsid w:val="1DAF3A75"/>
    <w:rsid w:val="1DBFFB3D"/>
    <w:rsid w:val="1DCF1D11"/>
    <w:rsid w:val="1DCF4003"/>
    <w:rsid w:val="1DFBC8AA"/>
    <w:rsid w:val="1E7E2B14"/>
    <w:rsid w:val="1ED6B5C0"/>
    <w:rsid w:val="1EDF1A77"/>
    <w:rsid w:val="1EDFA330"/>
    <w:rsid w:val="1EE8FB4E"/>
    <w:rsid w:val="1EFE9857"/>
    <w:rsid w:val="1EFF414C"/>
    <w:rsid w:val="1F4F2F9A"/>
    <w:rsid w:val="1F5F9F9D"/>
    <w:rsid w:val="1F7FC986"/>
    <w:rsid w:val="1FAB083D"/>
    <w:rsid w:val="1FAFB3EB"/>
    <w:rsid w:val="1FBBF8DA"/>
    <w:rsid w:val="1FDA498E"/>
    <w:rsid w:val="1FE5E9E9"/>
    <w:rsid w:val="1FE5FACC"/>
    <w:rsid w:val="1FEF68CA"/>
    <w:rsid w:val="1FEFBB52"/>
    <w:rsid w:val="1FF6704B"/>
    <w:rsid w:val="1FFB08DA"/>
    <w:rsid w:val="1FFF14DB"/>
    <w:rsid w:val="228F9A03"/>
    <w:rsid w:val="257D5CEB"/>
    <w:rsid w:val="259F48E0"/>
    <w:rsid w:val="273FE0B4"/>
    <w:rsid w:val="277F219F"/>
    <w:rsid w:val="27AF3679"/>
    <w:rsid w:val="27BDF7DB"/>
    <w:rsid w:val="27BF582B"/>
    <w:rsid w:val="27FF3941"/>
    <w:rsid w:val="29EE3D9E"/>
    <w:rsid w:val="2AEF0810"/>
    <w:rsid w:val="2B7EE71D"/>
    <w:rsid w:val="2B964B08"/>
    <w:rsid w:val="2BB7E963"/>
    <w:rsid w:val="2BF70CB7"/>
    <w:rsid w:val="2CFBEAB9"/>
    <w:rsid w:val="2DB5B8DF"/>
    <w:rsid w:val="2DCF6F13"/>
    <w:rsid w:val="2DEFD697"/>
    <w:rsid w:val="2E5F6BB2"/>
    <w:rsid w:val="2E9E2AB1"/>
    <w:rsid w:val="2EFEFF13"/>
    <w:rsid w:val="2EFF49E1"/>
    <w:rsid w:val="2EFF4A0B"/>
    <w:rsid w:val="2F6D795F"/>
    <w:rsid w:val="2F7FA3E4"/>
    <w:rsid w:val="2F7FAF18"/>
    <w:rsid w:val="2F7FCD9D"/>
    <w:rsid w:val="2FAF2516"/>
    <w:rsid w:val="2FCF850E"/>
    <w:rsid w:val="2FDEBD1E"/>
    <w:rsid w:val="2FDF9D15"/>
    <w:rsid w:val="2FE5EF72"/>
    <w:rsid w:val="2FEDB97A"/>
    <w:rsid w:val="2FF58AC3"/>
    <w:rsid w:val="2FFA8404"/>
    <w:rsid w:val="2FFB9C80"/>
    <w:rsid w:val="2FFBB65D"/>
    <w:rsid w:val="2FFD49DB"/>
    <w:rsid w:val="2FFE0566"/>
    <w:rsid w:val="2FFE2FB8"/>
    <w:rsid w:val="31EAF10D"/>
    <w:rsid w:val="32BFA961"/>
    <w:rsid w:val="33CF8D90"/>
    <w:rsid w:val="33F7CFFF"/>
    <w:rsid w:val="33FB88ED"/>
    <w:rsid w:val="33FDCEF5"/>
    <w:rsid w:val="343F260B"/>
    <w:rsid w:val="357DE975"/>
    <w:rsid w:val="35BE15FB"/>
    <w:rsid w:val="35BF5BD6"/>
    <w:rsid w:val="35DB6535"/>
    <w:rsid w:val="35DE6DF9"/>
    <w:rsid w:val="35F6C966"/>
    <w:rsid w:val="35FFD78C"/>
    <w:rsid w:val="360F6A2F"/>
    <w:rsid w:val="364BE911"/>
    <w:rsid w:val="36AAE379"/>
    <w:rsid w:val="36B5E680"/>
    <w:rsid w:val="36BD0D77"/>
    <w:rsid w:val="36DDE451"/>
    <w:rsid w:val="36E78C24"/>
    <w:rsid w:val="377E91CC"/>
    <w:rsid w:val="3798BAA0"/>
    <w:rsid w:val="37B3DA67"/>
    <w:rsid w:val="37B75B7C"/>
    <w:rsid w:val="37DE8A79"/>
    <w:rsid w:val="37EF0DF2"/>
    <w:rsid w:val="37F614F3"/>
    <w:rsid w:val="37F76BFC"/>
    <w:rsid w:val="37FB6423"/>
    <w:rsid w:val="37FD366E"/>
    <w:rsid w:val="37FF5FED"/>
    <w:rsid w:val="37FF89D0"/>
    <w:rsid w:val="387E4C20"/>
    <w:rsid w:val="38D7DAFB"/>
    <w:rsid w:val="39DED563"/>
    <w:rsid w:val="39EF49CE"/>
    <w:rsid w:val="3A4E4F7B"/>
    <w:rsid w:val="3A616EFB"/>
    <w:rsid w:val="3ADEA962"/>
    <w:rsid w:val="3AF731C2"/>
    <w:rsid w:val="3AF7EA2C"/>
    <w:rsid w:val="3AF95568"/>
    <w:rsid w:val="3AFE35B1"/>
    <w:rsid w:val="3AFEF84D"/>
    <w:rsid w:val="3AFFA400"/>
    <w:rsid w:val="3B33393E"/>
    <w:rsid w:val="3B3A420E"/>
    <w:rsid w:val="3B3B2F71"/>
    <w:rsid w:val="3B6CD1E2"/>
    <w:rsid w:val="3B6FE2BB"/>
    <w:rsid w:val="3BA735DD"/>
    <w:rsid w:val="3BE3E253"/>
    <w:rsid w:val="3BE9A1AA"/>
    <w:rsid w:val="3BEECACF"/>
    <w:rsid w:val="3BEF1A26"/>
    <w:rsid w:val="3BFB8819"/>
    <w:rsid w:val="3BFC0DED"/>
    <w:rsid w:val="3BFF52B5"/>
    <w:rsid w:val="3CFEF82E"/>
    <w:rsid w:val="3CFF05D7"/>
    <w:rsid w:val="3D2F69FF"/>
    <w:rsid w:val="3D6E2977"/>
    <w:rsid w:val="3D776FE4"/>
    <w:rsid w:val="3D9BE46A"/>
    <w:rsid w:val="3DA617BA"/>
    <w:rsid w:val="3DB7CE7C"/>
    <w:rsid w:val="3DEF92B7"/>
    <w:rsid w:val="3DF05538"/>
    <w:rsid w:val="3DFFA789"/>
    <w:rsid w:val="3E259622"/>
    <w:rsid w:val="3E3B8530"/>
    <w:rsid w:val="3E504D10"/>
    <w:rsid w:val="3E6FCB81"/>
    <w:rsid w:val="3E9B9887"/>
    <w:rsid w:val="3E9F42CB"/>
    <w:rsid w:val="3EAAD368"/>
    <w:rsid w:val="3EBFD576"/>
    <w:rsid w:val="3ED7338D"/>
    <w:rsid w:val="3EDD6D68"/>
    <w:rsid w:val="3EDDC619"/>
    <w:rsid w:val="3EDFE8E1"/>
    <w:rsid w:val="3EE1AEA0"/>
    <w:rsid w:val="3EE3E37E"/>
    <w:rsid w:val="3EF3D2D5"/>
    <w:rsid w:val="3EF751B7"/>
    <w:rsid w:val="3EFA990D"/>
    <w:rsid w:val="3EFF5B2D"/>
    <w:rsid w:val="3EFF5F5C"/>
    <w:rsid w:val="3EFFEE22"/>
    <w:rsid w:val="3F1CC567"/>
    <w:rsid w:val="3F5B8D36"/>
    <w:rsid w:val="3F6AC4E7"/>
    <w:rsid w:val="3F730B86"/>
    <w:rsid w:val="3F790B29"/>
    <w:rsid w:val="3F7E2DF6"/>
    <w:rsid w:val="3F7E9EC6"/>
    <w:rsid w:val="3F7FA309"/>
    <w:rsid w:val="3FAB4ED1"/>
    <w:rsid w:val="3FAF58D5"/>
    <w:rsid w:val="3FAF8C9C"/>
    <w:rsid w:val="3FB3BC3A"/>
    <w:rsid w:val="3FB3DCCA"/>
    <w:rsid w:val="3FBF0BE9"/>
    <w:rsid w:val="3FBFEAE8"/>
    <w:rsid w:val="3FC470F7"/>
    <w:rsid w:val="3FC7D569"/>
    <w:rsid w:val="3FCB244A"/>
    <w:rsid w:val="3FCE95E4"/>
    <w:rsid w:val="3FCEA213"/>
    <w:rsid w:val="3FDD6F5C"/>
    <w:rsid w:val="3FE7D79A"/>
    <w:rsid w:val="3FEE7344"/>
    <w:rsid w:val="3FEEC25C"/>
    <w:rsid w:val="3FEEE7C6"/>
    <w:rsid w:val="3FF69A4B"/>
    <w:rsid w:val="3FF75CB1"/>
    <w:rsid w:val="3FF79169"/>
    <w:rsid w:val="3FFBCFF4"/>
    <w:rsid w:val="3FFDF655"/>
    <w:rsid w:val="3FFDF767"/>
    <w:rsid w:val="3FFE1C28"/>
    <w:rsid w:val="3FFE7583"/>
    <w:rsid w:val="3FFF482E"/>
    <w:rsid w:val="3FFF5121"/>
    <w:rsid w:val="3FFFE409"/>
    <w:rsid w:val="40BF52E0"/>
    <w:rsid w:val="42DF4711"/>
    <w:rsid w:val="44CB8FF4"/>
    <w:rsid w:val="46AD0AC1"/>
    <w:rsid w:val="47273DD4"/>
    <w:rsid w:val="47ABB7F8"/>
    <w:rsid w:val="47DEB5DC"/>
    <w:rsid w:val="47FB1AEF"/>
    <w:rsid w:val="48FBB051"/>
    <w:rsid w:val="4A7E70D7"/>
    <w:rsid w:val="4AFB6362"/>
    <w:rsid w:val="4B8B7CAF"/>
    <w:rsid w:val="4B9BD3BC"/>
    <w:rsid w:val="4BDF6408"/>
    <w:rsid w:val="4BFF78C7"/>
    <w:rsid w:val="4CB74F68"/>
    <w:rsid w:val="4CFF22C9"/>
    <w:rsid w:val="4D495D8A"/>
    <w:rsid w:val="4D857652"/>
    <w:rsid w:val="4DAD0B84"/>
    <w:rsid w:val="4DD32C56"/>
    <w:rsid w:val="4DD67080"/>
    <w:rsid w:val="4DFCD22E"/>
    <w:rsid w:val="4DFF1835"/>
    <w:rsid w:val="4E0E96C5"/>
    <w:rsid w:val="4E4FE823"/>
    <w:rsid w:val="4E751971"/>
    <w:rsid w:val="4E7E38AF"/>
    <w:rsid w:val="4EAA309F"/>
    <w:rsid w:val="4EB70C94"/>
    <w:rsid w:val="4ECF58A2"/>
    <w:rsid w:val="4EF7C47A"/>
    <w:rsid w:val="4F5BE071"/>
    <w:rsid w:val="4F69EE54"/>
    <w:rsid w:val="4F76E269"/>
    <w:rsid w:val="4F7D406D"/>
    <w:rsid w:val="4FA3333C"/>
    <w:rsid w:val="4FADA04D"/>
    <w:rsid w:val="4FAFC5B3"/>
    <w:rsid w:val="4FB5DAB2"/>
    <w:rsid w:val="4FBD1DF5"/>
    <w:rsid w:val="4FBF0E0F"/>
    <w:rsid w:val="4FC7AE7A"/>
    <w:rsid w:val="4FE5CA06"/>
    <w:rsid w:val="4FE6DB1E"/>
    <w:rsid w:val="4FEE8300"/>
    <w:rsid w:val="4FFE208E"/>
    <w:rsid w:val="4FFE5177"/>
    <w:rsid w:val="4FFF4B6B"/>
    <w:rsid w:val="51DCB6B9"/>
    <w:rsid w:val="51FFE1F4"/>
    <w:rsid w:val="527F37FA"/>
    <w:rsid w:val="529EFAEB"/>
    <w:rsid w:val="52F5A43D"/>
    <w:rsid w:val="534E6222"/>
    <w:rsid w:val="53DA842F"/>
    <w:rsid w:val="53EFA2EA"/>
    <w:rsid w:val="53FBACED"/>
    <w:rsid w:val="53FEDA77"/>
    <w:rsid w:val="54ABB5B5"/>
    <w:rsid w:val="556A10E3"/>
    <w:rsid w:val="559F74ED"/>
    <w:rsid w:val="55AF4194"/>
    <w:rsid w:val="55FF6C81"/>
    <w:rsid w:val="564BB721"/>
    <w:rsid w:val="569F8C6E"/>
    <w:rsid w:val="569FB64A"/>
    <w:rsid w:val="56DF01A6"/>
    <w:rsid w:val="56DFFB75"/>
    <w:rsid w:val="56EF0C20"/>
    <w:rsid w:val="56FAA16C"/>
    <w:rsid w:val="571FEED9"/>
    <w:rsid w:val="573D5039"/>
    <w:rsid w:val="575F7E21"/>
    <w:rsid w:val="576F2E6F"/>
    <w:rsid w:val="576F6EEC"/>
    <w:rsid w:val="57762C91"/>
    <w:rsid w:val="577B2E48"/>
    <w:rsid w:val="577FE1D9"/>
    <w:rsid w:val="57CE50F1"/>
    <w:rsid w:val="57DF8D9F"/>
    <w:rsid w:val="57EF91AD"/>
    <w:rsid w:val="57F7AD43"/>
    <w:rsid w:val="57FBAE90"/>
    <w:rsid w:val="57FBD7D8"/>
    <w:rsid w:val="57FCEA55"/>
    <w:rsid w:val="57FF6D14"/>
    <w:rsid w:val="58F73506"/>
    <w:rsid w:val="597DBE6D"/>
    <w:rsid w:val="597DD376"/>
    <w:rsid w:val="5997C3D6"/>
    <w:rsid w:val="59C3E667"/>
    <w:rsid w:val="59DB1607"/>
    <w:rsid w:val="59EBBD07"/>
    <w:rsid w:val="59F7174F"/>
    <w:rsid w:val="59F7A121"/>
    <w:rsid w:val="59FDB206"/>
    <w:rsid w:val="59FF3330"/>
    <w:rsid w:val="59FF7464"/>
    <w:rsid w:val="59FF944A"/>
    <w:rsid w:val="5A2EAD0C"/>
    <w:rsid w:val="5A9B7818"/>
    <w:rsid w:val="5A9F27BC"/>
    <w:rsid w:val="5ACAFA35"/>
    <w:rsid w:val="5ADF1E07"/>
    <w:rsid w:val="5AEB19FC"/>
    <w:rsid w:val="5AF75C1F"/>
    <w:rsid w:val="5B3E7C28"/>
    <w:rsid w:val="5B577241"/>
    <w:rsid w:val="5B6E366F"/>
    <w:rsid w:val="5B76861E"/>
    <w:rsid w:val="5BAF714E"/>
    <w:rsid w:val="5BB73A95"/>
    <w:rsid w:val="5BBF76F3"/>
    <w:rsid w:val="5BBFAA5D"/>
    <w:rsid w:val="5BDC8C64"/>
    <w:rsid w:val="5BDDEDBA"/>
    <w:rsid w:val="5C994B82"/>
    <w:rsid w:val="5D32D9C4"/>
    <w:rsid w:val="5D3E6CDE"/>
    <w:rsid w:val="5D7BDE43"/>
    <w:rsid w:val="5D7BEA35"/>
    <w:rsid w:val="5D964D38"/>
    <w:rsid w:val="5DAEE8AC"/>
    <w:rsid w:val="5DBF3933"/>
    <w:rsid w:val="5DCF0559"/>
    <w:rsid w:val="5DDF7920"/>
    <w:rsid w:val="5DE739B6"/>
    <w:rsid w:val="5DF7A842"/>
    <w:rsid w:val="5DFE14C7"/>
    <w:rsid w:val="5DFED5CD"/>
    <w:rsid w:val="5E098234"/>
    <w:rsid w:val="5EBF71D1"/>
    <w:rsid w:val="5EEFF5D4"/>
    <w:rsid w:val="5EFB30C4"/>
    <w:rsid w:val="5EFB3583"/>
    <w:rsid w:val="5EFF3054"/>
    <w:rsid w:val="5F26D877"/>
    <w:rsid w:val="5F334030"/>
    <w:rsid w:val="5F378B69"/>
    <w:rsid w:val="5F3F13A9"/>
    <w:rsid w:val="5F552C43"/>
    <w:rsid w:val="5F5E0167"/>
    <w:rsid w:val="5F6BD901"/>
    <w:rsid w:val="5F6D9A67"/>
    <w:rsid w:val="5F7651FA"/>
    <w:rsid w:val="5F77D6A3"/>
    <w:rsid w:val="5F78527E"/>
    <w:rsid w:val="5F7DF7D0"/>
    <w:rsid w:val="5F7F55A8"/>
    <w:rsid w:val="5F9ACBE7"/>
    <w:rsid w:val="5FAFC042"/>
    <w:rsid w:val="5FBE6859"/>
    <w:rsid w:val="5FBF5DFA"/>
    <w:rsid w:val="5FCB8983"/>
    <w:rsid w:val="5FD286AA"/>
    <w:rsid w:val="5FDAFD1B"/>
    <w:rsid w:val="5FDF3355"/>
    <w:rsid w:val="5FDFF1D9"/>
    <w:rsid w:val="5FE314D8"/>
    <w:rsid w:val="5FEFF586"/>
    <w:rsid w:val="5FF71320"/>
    <w:rsid w:val="5FF7A4FC"/>
    <w:rsid w:val="5FF7B324"/>
    <w:rsid w:val="5FF9CE18"/>
    <w:rsid w:val="5FF9FE84"/>
    <w:rsid w:val="5FFB768E"/>
    <w:rsid w:val="5FFBC4C3"/>
    <w:rsid w:val="5FFC958C"/>
    <w:rsid w:val="5FFF4496"/>
    <w:rsid w:val="61AE78E3"/>
    <w:rsid w:val="61E3C20A"/>
    <w:rsid w:val="61F693F6"/>
    <w:rsid w:val="62EFB248"/>
    <w:rsid w:val="63313564"/>
    <w:rsid w:val="63A72F52"/>
    <w:rsid w:val="63FFA336"/>
    <w:rsid w:val="65732BC8"/>
    <w:rsid w:val="65E77CC4"/>
    <w:rsid w:val="65FFC740"/>
    <w:rsid w:val="65FFD2C0"/>
    <w:rsid w:val="66BF786D"/>
    <w:rsid w:val="66EFEC8E"/>
    <w:rsid w:val="66FB0183"/>
    <w:rsid w:val="677B67C6"/>
    <w:rsid w:val="677F1C98"/>
    <w:rsid w:val="677F6CE8"/>
    <w:rsid w:val="67AAAAC5"/>
    <w:rsid w:val="67B2B740"/>
    <w:rsid w:val="67BB9E97"/>
    <w:rsid w:val="67BF74A8"/>
    <w:rsid w:val="67BF84A5"/>
    <w:rsid w:val="67DFDAF4"/>
    <w:rsid w:val="67DFFAC7"/>
    <w:rsid w:val="67F3A3E3"/>
    <w:rsid w:val="67F9BAAA"/>
    <w:rsid w:val="67FAC696"/>
    <w:rsid w:val="67FEB348"/>
    <w:rsid w:val="67FEF0C1"/>
    <w:rsid w:val="696EFA5D"/>
    <w:rsid w:val="697C91E0"/>
    <w:rsid w:val="697F2A3B"/>
    <w:rsid w:val="69AF1C76"/>
    <w:rsid w:val="69C423FB"/>
    <w:rsid w:val="69E32D55"/>
    <w:rsid w:val="69FDF849"/>
    <w:rsid w:val="6A9B52A2"/>
    <w:rsid w:val="6B3DB409"/>
    <w:rsid w:val="6B5F4CC8"/>
    <w:rsid w:val="6B7C5CD2"/>
    <w:rsid w:val="6B7D5F61"/>
    <w:rsid w:val="6BB6BB50"/>
    <w:rsid w:val="6BBA59EB"/>
    <w:rsid w:val="6BBF754C"/>
    <w:rsid w:val="6BEF4DBD"/>
    <w:rsid w:val="6BFA1BE6"/>
    <w:rsid w:val="6BFD05B7"/>
    <w:rsid w:val="6BFF329F"/>
    <w:rsid w:val="6BFFCC87"/>
    <w:rsid w:val="6BFFFD2E"/>
    <w:rsid w:val="6CE35456"/>
    <w:rsid w:val="6CF7BB5E"/>
    <w:rsid w:val="6CFBDA60"/>
    <w:rsid w:val="6CFD6874"/>
    <w:rsid w:val="6D674B3D"/>
    <w:rsid w:val="6D6F7AA0"/>
    <w:rsid w:val="6D7F3512"/>
    <w:rsid w:val="6DB74EED"/>
    <w:rsid w:val="6DC52F7A"/>
    <w:rsid w:val="6DE44C7F"/>
    <w:rsid w:val="6DE6EB36"/>
    <w:rsid w:val="6DF45DD2"/>
    <w:rsid w:val="6DF7B91C"/>
    <w:rsid w:val="6DF960EC"/>
    <w:rsid w:val="6DF986F0"/>
    <w:rsid w:val="6DFB2797"/>
    <w:rsid w:val="6DFB9002"/>
    <w:rsid w:val="6DFF029D"/>
    <w:rsid w:val="6DFF1A66"/>
    <w:rsid w:val="6E3F76AA"/>
    <w:rsid w:val="6E6EBCD2"/>
    <w:rsid w:val="6E7B2589"/>
    <w:rsid w:val="6E7FA59C"/>
    <w:rsid w:val="6EA2F9BF"/>
    <w:rsid w:val="6EB7D103"/>
    <w:rsid w:val="6ECD59A8"/>
    <w:rsid w:val="6EDF94B1"/>
    <w:rsid w:val="6EFDD53F"/>
    <w:rsid w:val="6EFE82EC"/>
    <w:rsid w:val="6EFF66C7"/>
    <w:rsid w:val="6F0FA393"/>
    <w:rsid w:val="6F1E7B3C"/>
    <w:rsid w:val="6F3B238D"/>
    <w:rsid w:val="6F3EDB16"/>
    <w:rsid w:val="6F3F0A5C"/>
    <w:rsid w:val="6F3F3356"/>
    <w:rsid w:val="6F659F84"/>
    <w:rsid w:val="6F6F5272"/>
    <w:rsid w:val="6F732B4B"/>
    <w:rsid w:val="6F733B49"/>
    <w:rsid w:val="6F77A1AD"/>
    <w:rsid w:val="6F7EBEAD"/>
    <w:rsid w:val="6F86134B"/>
    <w:rsid w:val="6F8F000E"/>
    <w:rsid w:val="6F916FA7"/>
    <w:rsid w:val="6F9C78B3"/>
    <w:rsid w:val="6FB3065B"/>
    <w:rsid w:val="6FB3B9A7"/>
    <w:rsid w:val="6FB5B810"/>
    <w:rsid w:val="6FB6841F"/>
    <w:rsid w:val="6FB693DD"/>
    <w:rsid w:val="6FB73F4C"/>
    <w:rsid w:val="6FBF2D94"/>
    <w:rsid w:val="6FBFAF94"/>
    <w:rsid w:val="6FCE4427"/>
    <w:rsid w:val="6FD6680A"/>
    <w:rsid w:val="6FD95E55"/>
    <w:rsid w:val="6FDBE7BA"/>
    <w:rsid w:val="6FDC04C1"/>
    <w:rsid w:val="6FDDFB90"/>
    <w:rsid w:val="6FDE5505"/>
    <w:rsid w:val="6FDF6EAC"/>
    <w:rsid w:val="6FDF8FAF"/>
    <w:rsid w:val="6FDF9955"/>
    <w:rsid w:val="6FEFF881"/>
    <w:rsid w:val="6FF38326"/>
    <w:rsid w:val="6FF59E8D"/>
    <w:rsid w:val="6FF9ACE3"/>
    <w:rsid w:val="6FFF237C"/>
    <w:rsid w:val="6FFF5BC8"/>
    <w:rsid w:val="6FFF7B43"/>
    <w:rsid w:val="707B8D48"/>
    <w:rsid w:val="71301BFC"/>
    <w:rsid w:val="719451CD"/>
    <w:rsid w:val="71DC9345"/>
    <w:rsid w:val="71EB6C5E"/>
    <w:rsid w:val="71EF08A9"/>
    <w:rsid w:val="71F791C0"/>
    <w:rsid w:val="71F9DAEE"/>
    <w:rsid w:val="71FF3A7B"/>
    <w:rsid w:val="71FF8F15"/>
    <w:rsid w:val="72A0D88C"/>
    <w:rsid w:val="72AF83D9"/>
    <w:rsid w:val="72FAAFA4"/>
    <w:rsid w:val="73AEFA30"/>
    <w:rsid w:val="73BE15FB"/>
    <w:rsid w:val="73BFF9E5"/>
    <w:rsid w:val="73CC31E0"/>
    <w:rsid w:val="73D77BAF"/>
    <w:rsid w:val="73DDA901"/>
    <w:rsid w:val="73FBFAC1"/>
    <w:rsid w:val="73FF832F"/>
    <w:rsid w:val="73FFC4AF"/>
    <w:rsid w:val="74BF979A"/>
    <w:rsid w:val="75559CB6"/>
    <w:rsid w:val="757F4DB7"/>
    <w:rsid w:val="757FAEAC"/>
    <w:rsid w:val="75BE745D"/>
    <w:rsid w:val="75EBBC3D"/>
    <w:rsid w:val="75EF08D1"/>
    <w:rsid w:val="75EF5AD2"/>
    <w:rsid w:val="75FB32E1"/>
    <w:rsid w:val="75FB721A"/>
    <w:rsid w:val="75FFA268"/>
    <w:rsid w:val="75FFCB02"/>
    <w:rsid w:val="762E6FAE"/>
    <w:rsid w:val="76539D02"/>
    <w:rsid w:val="765E516B"/>
    <w:rsid w:val="76B77FE2"/>
    <w:rsid w:val="76B7D033"/>
    <w:rsid w:val="76DDCBC6"/>
    <w:rsid w:val="76EE707A"/>
    <w:rsid w:val="76F7D19E"/>
    <w:rsid w:val="76F9D235"/>
    <w:rsid w:val="76FE8279"/>
    <w:rsid w:val="76FF6940"/>
    <w:rsid w:val="76FFCADF"/>
    <w:rsid w:val="771D671F"/>
    <w:rsid w:val="771F4B35"/>
    <w:rsid w:val="771FC189"/>
    <w:rsid w:val="772F2433"/>
    <w:rsid w:val="773DF2F6"/>
    <w:rsid w:val="7761B261"/>
    <w:rsid w:val="777B5AD2"/>
    <w:rsid w:val="777B76BC"/>
    <w:rsid w:val="777C14A5"/>
    <w:rsid w:val="777FD154"/>
    <w:rsid w:val="7797F6D3"/>
    <w:rsid w:val="7798A833"/>
    <w:rsid w:val="779ECE17"/>
    <w:rsid w:val="779F3346"/>
    <w:rsid w:val="779F90F9"/>
    <w:rsid w:val="77AE8747"/>
    <w:rsid w:val="77BD009F"/>
    <w:rsid w:val="77BF4C00"/>
    <w:rsid w:val="77BFF7B9"/>
    <w:rsid w:val="77C7B51B"/>
    <w:rsid w:val="77CFF615"/>
    <w:rsid w:val="77DA28F3"/>
    <w:rsid w:val="77DDC4E3"/>
    <w:rsid w:val="77DF5964"/>
    <w:rsid w:val="77DF8435"/>
    <w:rsid w:val="77DFB1BF"/>
    <w:rsid w:val="77DFD9A4"/>
    <w:rsid w:val="77E753A2"/>
    <w:rsid w:val="77EB39DD"/>
    <w:rsid w:val="77EF87D1"/>
    <w:rsid w:val="77F642FF"/>
    <w:rsid w:val="77FB9D72"/>
    <w:rsid w:val="77FDFF46"/>
    <w:rsid w:val="77FE2794"/>
    <w:rsid w:val="77FE8533"/>
    <w:rsid w:val="77FED1BD"/>
    <w:rsid w:val="77FF2662"/>
    <w:rsid w:val="77FFC28D"/>
    <w:rsid w:val="77FFDC9E"/>
    <w:rsid w:val="786FB387"/>
    <w:rsid w:val="78BC0872"/>
    <w:rsid w:val="78F63317"/>
    <w:rsid w:val="78F7D50C"/>
    <w:rsid w:val="78FE35FB"/>
    <w:rsid w:val="795C4471"/>
    <w:rsid w:val="795D32AF"/>
    <w:rsid w:val="7975EB93"/>
    <w:rsid w:val="797E7F02"/>
    <w:rsid w:val="797EA177"/>
    <w:rsid w:val="797FDA32"/>
    <w:rsid w:val="798B97E9"/>
    <w:rsid w:val="799ECC2B"/>
    <w:rsid w:val="79AED388"/>
    <w:rsid w:val="79B7570F"/>
    <w:rsid w:val="79B9DB43"/>
    <w:rsid w:val="79BE1D93"/>
    <w:rsid w:val="79BFDED9"/>
    <w:rsid w:val="79CE1FC6"/>
    <w:rsid w:val="79EB1870"/>
    <w:rsid w:val="79EB7764"/>
    <w:rsid w:val="79ED37BF"/>
    <w:rsid w:val="79EFE2B6"/>
    <w:rsid w:val="79EFE932"/>
    <w:rsid w:val="79FDCEA5"/>
    <w:rsid w:val="79FFE19F"/>
    <w:rsid w:val="7A1D9F8F"/>
    <w:rsid w:val="7A31410A"/>
    <w:rsid w:val="7A554D43"/>
    <w:rsid w:val="7A634D50"/>
    <w:rsid w:val="7A677B67"/>
    <w:rsid w:val="7A67D04F"/>
    <w:rsid w:val="7A6BB184"/>
    <w:rsid w:val="7A9DB1F2"/>
    <w:rsid w:val="7A9E10DE"/>
    <w:rsid w:val="7AA74301"/>
    <w:rsid w:val="7ACBEAF2"/>
    <w:rsid w:val="7ADF0692"/>
    <w:rsid w:val="7ADF0CB0"/>
    <w:rsid w:val="7AF37BAA"/>
    <w:rsid w:val="7AFCE141"/>
    <w:rsid w:val="7AFD43A4"/>
    <w:rsid w:val="7AFD6AE0"/>
    <w:rsid w:val="7AFF0149"/>
    <w:rsid w:val="7AFF694D"/>
    <w:rsid w:val="7AFF8003"/>
    <w:rsid w:val="7B1D2E12"/>
    <w:rsid w:val="7B36F13F"/>
    <w:rsid w:val="7B3E4DFC"/>
    <w:rsid w:val="7B3FB940"/>
    <w:rsid w:val="7B51456B"/>
    <w:rsid w:val="7B6C6524"/>
    <w:rsid w:val="7B770F80"/>
    <w:rsid w:val="7B7CCE02"/>
    <w:rsid w:val="7B7E7E30"/>
    <w:rsid w:val="7B7EEFEC"/>
    <w:rsid w:val="7B7F33CD"/>
    <w:rsid w:val="7B9D4564"/>
    <w:rsid w:val="7BADC7AC"/>
    <w:rsid w:val="7BAFD344"/>
    <w:rsid w:val="7BBE24FB"/>
    <w:rsid w:val="7BBF148F"/>
    <w:rsid w:val="7BBF84EF"/>
    <w:rsid w:val="7BBFE393"/>
    <w:rsid w:val="7BD0B9CA"/>
    <w:rsid w:val="7BD35F4A"/>
    <w:rsid w:val="7BDAA05A"/>
    <w:rsid w:val="7BDD6498"/>
    <w:rsid w:val="7BDE5F11"/>
    <w:rsid w:val="7BDF53AA"/>
    <w:rsid w:val="7BE52AD4"/>
    <w:rsid w:val="7BEBA24A"/>
    <w:rsid w:val="7BEE8EEC"/>
    <w:rsid w:val="7BF1FF58"/>
    <w:rsid w:val="7BF217D3"/>
    <w:rsid w:val="7BF352FC"/>
    <w:rsid w:val="7BF7645F"/>
    <w:rsid w:val="7BF7865D"/>
    <w:rsid w:val="7BF8B9FC"/>
    <w:rsid w:val="7BF9F33B"/>
    <w:rsid w:val="7BFC8153"/>
    <w:rsid w:val="7BFCB146"/>
    <w:rsid w:val="7BFE351A"/>
    <w:rsid w:val="7BFE6C9F"/>
    <w:rsid w:val="7BFF3D38"/>
    <w:rsid w:val="7BFF6EDE"/>
    <w:rsid w:val="7BFFEC07"/>
    <w:rsid w:val="7BFFFEFA"/>
    <w:rsid w:val="7C676A26"/>
    <w:rsid w:val="7CAFBEA3"/>
    <w:rsid w:val="7CBF36C9"/>
    <w:rsid w:val="7CD4327A"/>
    <w:rsid w:val="7CD7DB4F"/>
    <w:rsid w:val="7CF52648"/>
    <w:rsid w:val="7CF708A3"/>
    <w:rsid w:val="7CF74574"/>
    <w:rsid w:val="7CFD9E16"/>
    <w:rsid w:val="7CFF592C"/>
    <w:rsid w:val="7D03F07E"/>
    <w:rsid w:val="7D364766"/>
    <w:rsid w:val="7D433511"/>
    <w:rsid w:val="7D4F41D2"/>
    <w:rsid w:val="7D7F4F18"/>
    <w:rsid w:val="7D7FA10A"/>
    <w:rsid w:val="7D9D1FEB"/>
    <w:rsid w:val="7D9DE606"/>
    <w:rsid w:val="7D9EFD33"/>
    <w:rsid w:val="7D9FFB6C"/>
    <w:rsid w:val="7DA75AC6"/>
    <w:rsid w:val="7DAD8CA4"/>
    <w:rsid w:val="7DAF5A03"/>
    <w:rsid w:val="7DB3C698"/>
    <w:rsid w:val="7DB786E3"/>
    <w:rsid w:val="7DBF402E"/>
    <w:rsid w:val="7DBF9FE6"/>
    <w:rsid w:val="7DC54909"/>
    <w:rsid w:val="7DC981AF"/>
    <w:rsid w:val="7DC9E782"/>
    <w:rsid w:val="7DDD4D69"/>
    <w:rsid w:val="7DDE23BE"/>
    <w:rsid w:val="7DDE611D"/>
    <w:rsid w:val="7DDEEB6A"/>
    <w:rsid w:val="7DDFAD73"/>
    <w:rsid w:val="7DDFC587"/>
    <w:rsid w:val="7DE21648"/>
    <w:rsid w:val="7DE29C4F"/>
    <w:rsid w:val="7DEAD487"/>
    <w:rsid w:val="7DED05B1"/>
    <w:rsid w:val="7DEF28B8"/>
    <w:rsid w:val="7DEF805A"/>
    <w:rsid w:val="7DF1B3FD"/>
    <w:rsid w:val="7DF6C396"/>
    <w:rsid w:val="7DFEF4C7"/>
    <w:rsid w:val="7DFEF993"/>
    <w:rsid w:val="7DFEFD7C"/>
    <w:rsid w:val="7DFF3F59"/>
    <w:rsid w:val="7DFF4E62"/>
    <w:rsid w:val="7DFF9095"/>
    <w:rsid w:val="7DFF917E"/>
    <w:rsid w:val="7DFF959B"/>
    <w:rsid w:val="7E1BF29A"/>
    <w:rsid w:val="7E3B040F"/>
    <w:rsid w:val="7E4B1CF2"/>
    <w:rsid w:val="7E4D8DAE"/>
    <w:rsid w:val="7E5D1F96"/>
    <w:rsid w:val="7E5FBFFB"/>
    <w:rsid w:val="7E6FB359"/>
    <w:rsid w:val="7E7B6A22"/>
    <w:rsid w:val="7E7BE9E0"/>
    <w:rsid w:val="7E7BFB4D"/>
    <w:rsid w:val="7E7FC508"/>
    <w:rsid w:val="7E7FCA0C"/>
    <w:rsid w:val="7E93B25D"/>
    <w:rsid w:val="7EBD12D6"/>
    <w:rsid w:val="7EBF9E54"/>
    <w:rsid w:val="7EBFB48D"/>
    <w:rsid w:val="7EC72D0B"/>
    <w:rsid w:val="7ECD51B6"/>
    <w:rsid w:val="7ECFEF24"/>
    <w:rsid w:val="7ED73EF7"/>
    <w:rsid w:val="7EE7077F"/>
    <w:rsid w:val="7EED3127"/>
    <w:rsid w:val="7EEF2BB4"/>
    <w:rsid w:val="7EEF37CB"/>
    <w:rsid w:val="7EEFA9B2"/>
    <w:rsid w:val="7EF718DF"/>
    <w:rsid w:val="7EF75AF5"/>
    <w:rsid w:val="7EF8E555"/>
    <w:rsid w:val="7EF981E7"/>
    <w:rsid w:val="7EFB4A1F"/>
    <w:rsid w:val="7EFBB12E"/>
    <w:rsid w:val="7EFCE912"/>
    <w:rsid w:val="7EFCF1D0"/>
    <w:rsid w:val="7EFF73CF"/>
    <w:rsid w:val="7EFFC303"/>
    <w:rsid w:val="7EFFC56D"/>
    <w:rsid w:val="7EFFCCEE"/>
    <w:rsid w:val="7EFFD733"/>
    <w:rsid w:val="7EFFEADD"/>
    <w:rsid w:val="7EFFFC7D"/>
    <w:rsid w:val="7F1A52DD"/>
    <w:rsid w:val="7F3174FD"/>
    <w:rsid w:val="7F3EE1E9"/>
    <w:rsid w:val="7F3FAFCA"/>
    <w:rsid w:val="7F3FB23A"/>
    <w:rsid w:val="7F3FEBA5"/>
    <w:rsid w:val="7F4785BF"/>
    <w:rsid w:val="7F47E0F3"/>
    <w:rsid w:val="7F4AB71F"/>
    <w:rsid w:val="7F57D20E"/>
    <w:rsid w:val="7F5B24B5"/>
    <w:rsid w:val="7F5E7BD7"/>
    <w:rsid w:val="7F65AC32"/>
    <w:rsid w:val="7F6E2C31"/>
    <w:rsid w:val="7F6F0D1E"/>
    <w:rsid w:val="7F6F74E7"/>
    <w:rsid w:val="7F6F8027"/>
    <w:rsid w:val="7F74D462"/>
    <w:rsid w:val="7F772B43"/>
    <w:rsid w:val="7F7762C9"/>
    <w:rsid w:val="7F77BFC1"/>
    <w:rsid w:val="7F77F8A8"/>
    <w:rsid w:val="7F7A30F9"/>
    <w:rsid w:val="7F7A5C0E"/>
    <w:rsid w:val="7F7D259A"/>
    <w:rsid w:val="7F7D58EC"/>
    <w:rsid w:val="7F7DA848"/>
    <w:rsid w:val="7F7DD509"/>
    <w:rsid w:val="7F7E0B8C"/>
    <w:rsid w:val="7F7EEB0E"/>
    <w:rsid w:val="7F7F2454"/>
    <w:rsid w:val="7F7F3F3C"/>
    <w:rsid w:val="7F7F9892"/>
    <w:rsid w:val="7F7FBF32"/>
    <w:rsid w:val="7F7FD6DC"/>
    <w:rsid w:val="7F7FF464"/>
    <w:rsid w:val="7F7FF71F"/>
    <w:rsid w:val="7F7FFCC6"/>
    <w:rsid w:val="7F815185"/>
    <w:rsid w:val="7F8E360A"/>
    <w:rsid w:val="7F919DB5"/>
    <w:rsid w:val="7F9B9F65"/>
    <w:rsid w:val="7F9BB4F9"/>
    <w:rsid w:val="7F9DCD3F"/>
    <w:rsid w:val="7FAA7F19"/>
    <w:rsid w:val="7FAD0B25"/>
    <w:rsid w:val="7FADDDE2"/>
    <w:rsid w:val="7FAEE9D5"/>
    <w:rsid w:val="7FAF645D"/>
    <w:rsid w:val="7FB35AC9"/>
    <w:rsid w:val="7FB695AC"/>
    <w:rsid w:val="7FB7159D"/>
    <w:rsid w:val="7FB75EF8"/>
    <w:rsid w:val="7FB764D8"/>
    <w:rsid w:val="7FBA6E2E"/>
    <w:rsid w:val="7FBB3663"/>
    <w:rsid w:val="7FBD1D63"/>
    <w:rsid w:val="7FBE5B64"/>
    <w:rsid w:val="7FBECE5B"/>
    <w:rsid w:val="7FBF1E69"/>
    <w:rsid w:val="7FBF9C7B"/>
    <w:rsid w:val="7FBFA1BE"/>
    <w:rsid w:val="7FBFDB40"/>
    <w:rsid w:val="7FBFFF3F"/>
    <w:rsid w:val="7FC2230A"/>
    <w:rsid w:val="7FC71593"/>
    <w:rsid w:val="7FC86E3F"/>
    <w:rsid w:val="7FCDD9C1"/>
    <w:rsid w:val="7FCF7D4A"/>
    <w:rsid w:val="7FCFD57F"/>
    <w:rsid w:val="7FD1A70F"/>
    <w:rsid w:val="7FD3661E"/>
    <w:rsid w:val="7FD36F46"/>
    <w:rsid w:val="7FD74F04"/>
    <w:rsid w:val="7FD7B022"/>
    <w:rsid w:val="7FD7F874"/>
    <w:rsid w:val="7FD942EE"/>
    <w:rsid w:val="7FDB2BF8"/>
    <w:rsid w:val="7FDB959A"/>
    <w:rsid w:val="7FDBB3FA"/>
    <w:rsid w:val="7FDD7C4C"/>
    <w:rsid w:val="7FDF677B"/>
    <w:rsid w:val="7FDF9BDD"/>
    <w:rsid w:val="7FDFAC91"/>
    <w:rsid w:val="7FDFB1DC"/>
    <w:rsid w:val="7FE4572D"/>
    <w:rsid w:val="7FE59E85"/>
    <w:rsid w:val="7FE7AC7C"/>
    <w:rsid w:val="7FE7ADE1"/>
    <w:rsid w:val="7FE7F7FE"/>
    <w:rsid w:val="7FEB0E0A"/>
    <w:rsid w:val="7FEB71A0"/>
    <w:rsid w:val="7FEB8044"/>
    <w:rsid w:val="7FEE2EBA"/>
    <w:rsid w:val="7FEF604C"/>
    <w:rsid w:val="7FF282C6"/>
    <w:rsid w:val="7FF31D61"/>
    <w:rsid w:val="7FF3B9F7"/>
    <w:rsid w:val="7FF3EBB3"/>
    <w:rsid w:val="7FF54A29"/>
    <w:rsid w:val="7FF56FC7"/>
    <w:rsid w:val="7FF5F6DE"/>
    <w:rsid w:val="7FF61693"/>
    <w:rsid w:val="7FF6B38E"/>
    <w:rsid w:val="7FF79E73"/>
    <w:rsid w:val="7FF7F69D"/>
    <w:rsid w:val="7FF8CC7D"/>
    <w:rsid w:val="7FFA045A"/>
    <w:rsid w:val="7FFB1610"/>
    <w:rsid w:val="7FFB7116"/>
    <w:rsid w:val="7FFBE49E"/>
    <w:rsid w:val="7FFBEC8C"/>
    <w:rsid w:val="7FFBEEDB"/>
    <w:rsid w:val="7FFC16A9"/>
    <w:rsid w:val="7FFC2CA3"/>
    <w:rsid w:val="7FFC98C7"/>
    <w:rsid w:val="7FFD16BE"/>
    <w:rsid w:val="7FFD29AF"/>
    <w:rsid w:val="7FFDA854"/>
    <w:rsid w:val="7FFF122E"/>
    <w:rsid w:val="7FFF3645"/>
    <w:rsid w:val="7FFF3760"/>
    <w:rsid w:val="7FFF6CF8"/>
    <w:rsid w:val="7FFF95E4"/>
    <w:rsid w:val="7FFFC4BA"/>
    <w:rsid w:val="7FFFC87C"/>
    <w:rsid w:val="7FFFCD94"/>
    <w:rsid w:val="7FFFF979"/>
    <w:rsid w:val="83EFFAD7"/>
    <w:rsid w:val="855AA2A5"/>
    <w:rsid w:val="8576DCFA"/>
    <w:rsid w:val="87FFD84E"/>
    <w:rsid w:val="8AFB6B2D"/>
    <w:rsid w:val="8BD59A13"/>
    <w:rsid w:val="8C5DDBA5"/>
    <w:rsid w:val="8D7F3E66"/>
    <w:rsid w:val="8D8625A5"/>
    <w:rsid w:val="8DB9245F"/>
    <w:rsid w:val="8E7FAFE4"/>
    <w:rsid w:val="8EFF34DC"/>
    <w:rsid w:val="8FBCC673"/>
    <w:rsid w:val="8FD47583"/>
    <w:rsid w:val="8FEF69FE"/>
    <w:rsid w:val="8FFEDA3C"/>
    <w:rsid w:val="93791113"/>
    <w:rsid w:val="939FF16E"/>
    <w:rsid w:val="93BF6EFB"/>
    <w:rsid w:val="93F7D8AE"/>
    <w:rsid w:val="956DDF06"/>
    <w:rsid w:val="957D3D0D"/>
    <w:rsid w:val="95C3A0ED"/>
    <w:rsid w:val="970AE551"/>
    <w:rsid w:val="9737F256"/>
    <w:rsid w:val="97EE7110"/>
    <w:rsid w:val="981B9AE7"/>
    <w:rsid w:val="99FE1AE2"/>
    <w:rsid w:val="99FF435C"/>
    <w:rsid w:val="9A2B294C"/>
    <w:rsid w:val="9AEB8A67"/>
    <w:rsid w:val="9B6518A1"/>
    <w:rsid w:val="9BBFA6B1"/>
    <w:rsid w:val="9BD632F1"/>
    <w:rsid w:val="9BDF50E2"/>
    <w:rsid w:val="9BFF4538"/>
    <w:rsid w:val="9BFFA473"/>
    <w:rsid w:val="9D172EE3"/>
    <w:rsid w:val="9D4B5CFF"/>
    <w:rsid w:val="9D576564"/>
    <w:rsid w:val="9D5E365C"/>
    <w:rsid w:val="9DBF987C"/>
    <w:rsid w:val="9DDD9989"/>
    <w:rsid w:val="9DFA57DD"/>
    <w:rsid w:val="9E3F2233"/>
    <w:rsid w:val="9E77ED6F"/>
    <w:rsid w:val="9EEE0838"/>
    <w:rsid w:val="9EFBB037"/>
    <w:rsid w:val="9EFE2C5F"/>
    <w:rsid w:val="9EFF8C6D"/>
    <w:rsid w:val="9F773BAE"/>
    <w:rsid w:val="9F7B7D0F"/>
    <w:rsid w:val="9F7F299F"/>
    <w:rsid w:val="9F7F29B1"/>
    <w:rsid w:val="9F7F6CBC"/>
    <w:rsid w:val="9F9DE4C8"/>
    <w:rsid w:val="9F9FFABD"/>
    <w:rsid w:val="9FAF425E"/>
    <w:rsid w:val="9FB304F0"/>
    <w:rsid w:val="9FDBA887"/>
    <w:rsid w:val="9FDF911D"/>
    <w:rsid w:val="9FE92B7B"/>
    <w:rsid w:val="9FEE17C9"/>
    <w:rsid w:val="9FFB6459"/>
    <w:rsid w:val="9FFE2A4D"/>
    <w:rsid w:val="9FFF6529"/>
    <w:rsid w:val="9FFFC456"/>
    <w:rsid w:val="9FFFE685"/>
    <w:rsid w:val="A06F7843"/>
    <w:rsid w:val="A25B4FB1"/>
    <w:rsid w:val="A3DE9ECD"/>
    <w:rsid w:val="A4FF2E9B"/>
    <w:rsid w:val="A5FB8DA7"/>
    <w:rsid w:val="A6FD53FF"/>
    <w:rsid w:val="A7DAF90C"/>
    <w:rsid w:val="A7FE1A50"/>
    <w:rsid w:val="A87EEE02"/>
    <w:rsid w:val="A8EF4BEB"/>
    <w:rsid w:val="A99FA04B"/>
    <w:rsid w:val="A9E3739F"/>
    <w:rsid w:val="AAAE7B17"/>
    <w:rsid w:val="AAF706A4"/>
    <w:rsid w:val="AB8A9B38"/>
    <w:rsid w:val="ABC77770"/>
    <w:rsid w:val="ABFDA53B"/>
    <w:rsid w:val="ABFFB657"/>
    <w:rsid w:val="AC3E8096"/>
    <w:rsid w:val="AC9F696C"/>
    <w:rsid w:val="ACBFD610"/>
    <w:rsid w:val="ACCB2766"/>
    <w:rsid w:val="ACFEBC6C"/>
    <w:rsid w:val="AD6D364E"/>
    <w:rsid w:val="AD7599D0"/>
    <w:rsid w:val="ADB40D14"/>
    <w:rsid w:val="ADEFCA2E"/>
    <w:rsid w:val="ADF796DF"/>
    <w:rsid w:val="ADFD3A5C"/>
    <w:rsid w:val="AE6D2FA3"/>
    <w:rsid w:val="AEB5FBB8"/>
    <w:rsid w:val="AEF26BA8"/>
    <w:rsid w:val="AF577A87"/>
    <w:rsid w:val="AFB7341C"/>
    <w:rsid w:val="AFD646CF"/>
    <w:rsid w:val="AFDB36CC"/>
    <w:rsid w:val="AFDB57E8"/>
    <w:rsid w:val="AFEA82A0"/>
    <w:rsid w:val="AFEBC057"/>
    <w:rsid w:val="AFF781C5"/>
    <w:rsid w:val="AFF9B458"/>
    <w:rsid w:val="AFFB5893"/>
    <w:rsid w:val="AFFB61DD"/>
    <w:rsid w:val="B0196921"/>
    <w:rsid w:val="B16FD042"/>
    <w:rsid w:val="B17D18EF"/>
    <w:rsid w:val="B18FAC0E"/>
    <w:rsid w:val="B2D20D70"/>
    <w:rsid w:val="B2EE30A7"/>
    <w:rsid w:val="B32CC195"/>
    <w:rsid w:val="B351F98B"/>
    <w:rsid w:val="B3689E12"/>
    <w:rsid w:val="B3A7CD0A"/>
    <w:rsid w:val="B477118E"/>
    <w:rsid w:val="B58F989B"/>
    <w:rsid w:val="B5BD65D8"/>
    <w:rsid w:val="B5DD75DD"/>
    <w:rsid w:val="B5EFCCF6"/>
    <w:rsid w:val="B5FB17C2"/>
    <w:rsid w:val="B5FEA1A9"/>
    <w:rsid w:val="B5FF083C"/>
    <w:rsid w:val="B69F39C5"/>
    <w:rsid w:val="B6DBF36D"/>
    <w:rsid w:val="B777F86B"/>
    <w:rsid w:val="B77D5074"/>
    <w:rsid w:val="B7A32EEE"/>
    <w:rsid w:val="B7BF4F23"/>
    <w:rsid w:val="B7BF6CD4"/>
    <w:rsid w:val="B7DA94DE"/>
    <w:rsid w:val="B7EFE5A8"/>
    <w:rsid w:val="B7F36241"/>
    <w:rsid w:val="B7F61D20"/>
    <w:rsid w:val="B7F76C90"/>
    <w:rsid w:val="B7FD7D04"/>
    <w:rsid w:val="B7FF1A63"/>
    <w:rsid w:val="B7FFA71B"/>
    <w:rsid w:val="B8AE309C"/>
    <w:rsid w:val="B90039EC"/>
    <w:rsid w:val="B9F57996"/>
    <w:rsid w:val="B9FF01D2"/>
    <w:rsid w:val="B9FF9993"/>
    <w:rsid w:val="BA7B23C6"/>
    <w:rsid w:val="BABBD2DA"/>
    <w:rsid w:val="BAF360C5"/>
    <w:rsid w:val="BAFF3D04"/>
    <w:rsid w:val="BB0B6534"/>
    <w:rsid w:val="BB1F6DE4"/>
    <w:rsid w:val="BB39E728"/>
    <w:rsid w:val="BB7BC5B3"/>
    <w:rsid w:val="BB7C64DB"/>
    <w:rsid w:val="BB7DF0A9"/>
    <w:rsid w:val="BB7FA94A"/>
    <w:rsid w:val="BB9FE6C1"/>
    <w:rsid w:val="BBB93583"/>
    <w:rsid w:val="BBBF76CF"/>
    <w:rsid w:val="BBD7ADFB"/>
    <w:rsid w:val="BBF9A7A7"/>
    <w:rsid w:val="BBF9B8C7"/>
    <w:rsid w:val="BBFE86BD"/>
    <w:rsid w:val="BBFF69E5"/>
    <w:rsid w:val="BCDF8C10"/>
    <w:rsid w:val="BCFB109E"/>
    <w:rsid w:val="BD5EA29B"/>
    <w:rsid w:val="BD765142"/>
    <w:rsid w:val="BDB542C0"/>
    <w:rsid w:val="BDBE6A77"/>
    <w:rsid w:val="BDDB58C9"/>
    <w:rsid w:val="BDEBC857"/>
    <w:rsid w:val="BDFB5083"/>
    <w:rsid w:val="BDFF72FE"/>
    <w:rsid w:val="BDFF7720"/>
    <w:rsid w:val="BE6C4DCF"/>
    <w:rsid w:val="BE6F376C"/>
    <w:rsid w:val="BE7D4C3B"/>
    <w:rsid w:val="BE7D895F"/>
    <w:rsid w:val="BE7EC2AD"/>
    <w:rsid w:val="BE7F6F71"/>
    <w:rsid w:val="BEAF8849"/>
    <w:rsid w:val="BED6C056"/>
    <w:rsid w:val="BEDB45CC"/>
    <w:rsid w:val="BEDD4DBB"/>
    <w:rsid w:val="BEFC9CC6"/>
    <w:rsid w:val="BEFF43CF"/>
    <w:rsid w:val="BEFF964B"/>
    <w:rsid w:val="BF274622"/>
    <w:rsid w:val="BF3D74F1"/>
    <w:rsid w:val="BF3DBC41"/>
    <w:rsid w:val="BF47E87C"/>
    <w:rsid w:val="BF5E91BC"/>
    <w:rsid w:val="BF67C6FB"/>
    <w:rsid w:val="BF69E8D1"/>
    <w:rsid w:val="BF775938"/>
    <w:rsid w:val="BF784ECF"/>
    <w:rsid w:val="BF7BCC72"/>
    <w:rsid w:val="BF7F5C59"/>
    <w:rsid w:val="BF8F4144"/>
    <w:rsid w:val="BF9BE75E"/>
    <w:rsid w:val="BF9DA903"/>
    <w:rsid w:val="BFA572A3"/>
    <w:rsid w:val="BFA77471"/>
    <w:rsid w:val="BFA7F354"/>
    <w:rsid w:val="BFAF13BE"/>
    <w:rsid w:val="BFAFF960"/>
    <w:rsid w:val="BFAFFAD2"/>
    <w:rsid w:val="BFB32259"/>
    <w:rsid w:val="BFBB10E7"/>
    <w:rsid w:val="BFBBD3EE"/>
    <w:rsid w:val="BFBF087B"/>
    <w:rsid w:val="BFBF090D"/>
    <w:rsid w:val="BFBF46CD"/>
    <w:rsid w:val="BFBF8E20"/>
    <w:rsid w:val="BFD24B98"/>
    <w:rsid w:val="BFD70630"/>
    <w:rsid w:val="BFDA470A"/>
    <w:rsid w:val="BFDF76E6"/>
    <w:rsid w:val="BFDFF8FB"/>
    <w:rsid w:val="BFE7C724"/>
    <w:rsid w:val="BFEE077F"/>
    <w:rsid w:val="BFEFAD67"/>
    <w:rsid w:val="BFEFAFB4"/>
    <w:rsid w:val="BFF3FB42"/>
    <w:rsid w:val="BFF7265E"/>
    <w:rsid w:val="BFF75105"/>
    <w:rsid w:val="BFF7BA37"/>
    <w:rsid w:val="BFF7E7F3"/>
    <w:rsid w:val="BFFB6959"/>
    <w:rsid w:val="BFFCEC12"/>
    <w:rsid w:val="BFFD1CE8"/>
    <w:rsid w:val="BFFD647F"/>
    <w:rsid w:val="BFFD7721"/>
    <w:rsid w:val="BFFE10F7"/>
    <w:rsid w:val="BFFEAC6E"/>
    <w:rsid w:val="BFFF357D"/>
    <w:rsid w:val="BFFF5310"/>
    <w:rsid w:val="BFFF80FE"/>
    <w:rsid w:val="BFFFE251"/>
    <w:rsid w:val="C1FF383D"/>
    <w:rsid w:val="C2510521"/>
    <w:rsid w:val="C33DEA31"/>
    <w:rsid w:val="C34E7A7B"/>
    <w:rsid w:val="C5FE46AE"/>
    <w:rsid w:val="C6B6FB10"/>
    <w:rsid w:val="C6DD49B4"/>
    <w:rsid w:val="C75FB518"/>
    <w:rsid w:val="C777327E"/>
    <w:rsid w:val="C7999B2E"/>
    <w:rsid w:val="C79F0213"/>
    <w:rsid w:val="C7B8C211"/>
    <w:rsid w:val="C7FBC40F"/>
    <w:rsid w:val="C7FF36C2"/>
    <w:rsid w:val="C9FD1F5C"/>
    <w:rsid w:val="CB77AD24"/>
    <w:rsid w:val="CB7F97E7"/>
    <w:rsid w:val="CBBFD50F"/>
    <w:rsid w:val="CBBFFF69"/>
    <w:rsid w:val="CBFF899D"/>
    <w:rsid w:val="CCBBAAB9"/>
    <w:rsid w:val="CCBF263D"/>
    <w:rsid w:val="CDF54D67"/>
    <w:rsid w:val="CDF561F9"/>
    <w:rsid w:val="CE5CF951"/>
    <w:rsid w:val="CEBFDE62"/>
    <w:rsid w:val="CEDFCED5"/>
    <w:rsid w:val="CEFF46AF"/>
    <w:rsid w:val="CF635DB2"/>
    <w:rsid w:val="CF9FF944"/>
    <w:rsid w:val="CFB34910"/>
    <w:rsid w:val="CFB77BD6"/>
    <w:rsid w:val="CFCB29E2"/>
    <w:rsid w:val="CFDFF979"/>
    <w:rsid w:val="CFE61C8C"/>
    <w:rsid w:val="CFF4C713"/>
    <w:rsid w:val="D0AA2A2E"/>
    <w:rsid w:val="D1BBE9CE"/>
    <w:rsid w:val="D1EF1945"/>
    <w:rsid w:val="D2EFEA8F"/>
    <w:rsid w:val="D33F23B6"/>
    <w:rsid w:val="D3CFEEA9"/>
    <w:rsid w:val="D3DF2394"/>
    <w:rsid w:val="D3FB743B"/>
    <w:rsid w:val="D3FF629D"/>
    <w:rsid w:val="D4B6B2C5"/>
    <w:rsid w:val="D4DC9B71"/>
    <w:rsid w:val="D5FBB016"/>
    <w:rsid w:val="D5FD18B1"/>
    <w:rsid w:val="D60D30A4"/>
    <w:rsid w:val="D66EC50B"/>
    <w:rsid w:val="D6FE54B7"/>
    <w:rsid w:val="D757C771"/>
    <w:rsid w:val="D75A46CE"/>
    <w:rsid w:val="D76303F8"/>
    <w:rsid w:val="D77FE334"/>
    <w:rsid w:val="D7AF6FF2"/>
    <w:rsid w:val="D7BA5790"/>
    <w:rsid w:val="D7CBE28E"/>
    <w:rsid w:val="D7E6DDE9"/>
    <w:rsid w:val="D7FB59F3"/>
    <w:rsid w:val="D7FBEA1A"/>
    <w:rsid w:val="D7FDD88A"/>
    <w:rsid w:val="D7FEF9CE"/>
    <w:rsid w:val="D7FFB2BB"/>
    <w:rsid w:val="D8E748FC"/>
    <w:rsid w:val="D8F995B9"/>
    <w:rsid w:val="D8FE63F7"/>
    <w:rsid w:val="D8FF0B5C"/>
    <w:rsid w:val="D9BF5EBE"/>
    <w:rsid w:val="D9C67D44"/>
    <w:rsid w:val="D9DD502F"/>
    <w:rsid w:val="D9DEC1E9"/>
    <w:rsid w:val="D9E37DA8"/>
    <w:rsid w:val="D9E5978C"/>
    <w:rsid w:val="D9FE6384"/>
    <w:rsid w:val="D9FFB97F"/>
    <w:rsid w:val="DA7F2EB1"/>
    <w:rsid w:val="DA890462"/>
    <w:rsid w:val="DAB546F4"/>
    <w:rsid w:val="DADFC05F"/>
    <w:rsid w:val="DAF3F36C"/>
    <w:rsid w:val="DAF705B3"/>
    <w:rsid w:val="DB7B51DB"/>
    <w:rsid w:val="DB7D7B2F"/>
    <w:rsid w:val="DB7DA5C4"/>
    <w:rsid w:val="DBD8C7C4"/>
    <w:rsid w:val="DBE3781E"/>
    <w:rsid w:val="DBE73E84"/>
    <w:rsid w:val="DBEF712D"/>
    <w:rsid w:val="DBFA77AF"/>
    <w:rsid w:val="DBFE8321"/>
    <w:rsid w:val="DBFF41F2"/>
    <w:rsid w:val="DBFF969D"/>
    <w:rsid w:val="DBFFD7BD"/>
    <w:rsid w:val="DCB746E0"/>
    <w:rsid w:val="DD3FA9C3"/>
    <w:rsid w:val="DD53A17B"/>
    <w:rsid w:val="DD750005"/>
    <w:rsid w:val="DD777569"/>
    <w:rsid w:val="DD87C6A8"/>
    <w:rsid w:val="DDA23A72"/>
    <w:rsid w:val="DDB636D6"/>
    <w:rsid w:val="DDBE941A"/>
    <w:rsid w:val="DDE75F8B"/>
    <w:rsid w:val="DDEBDBB1"/>
    <w:rsid w:val="DDF7E97C"/>
    <w:rsid w:val="DDFC3A16"/>
    <w:rsid w:val="DDFC6DA0"/>
    <w:rsid w:val="DDFD19E3"/>
    <w:rsid w:val="DDFE3D5B"/>
    <w:rsid w:val="DE0F5D6C"/>
    <w:rsid w:val="DE2FEAAD"/>
    <w:rsid w:val="DE5FC544"/>
    <w:rsid w:val="DE7F818F"/>
    <w:rsid w:val="DE7F9D61"/>
    <w:rsid w:val="DE7FF005"/>
    <w:rsid w:val="DEB73AF3"/>
    <w:rsid w:val="DEE94943"/>
    <w:rsid w:val="DEED9D90"/>
    <w:rsid w:val="DEEE84AE"/>
    <w:rsid w:val="DEEF37EC"/>
    <w:rsid w:val="DEEFDD56"/>
    <w:rsid w:val="DEEFF32F"/>
    <w:rsid w:val="DEFCFF2B"/>
    <w:rsid w:val="DF2B6DC1"/>
    <w:rsid w:val="DF4F77E2"/>
    <w:rsid w:val="DF5BCA47"/>
    <w:rsid w:val="DF5D3C6F"/>
    <w:rsid w:val="DF5EAEDD"/>
    <w:rsid w:val="DF676010"/>
    <w:rsid w:val="DF6D6F9E"/>
    <w:rsid w:val="DF747D13"/>
    <w:rsid w:val="DF77FBB4"/>
    <w:rsid w:val="DF7A25A2"/>
    <w:rsid w:val="DF7B4386"/>
    <w:rsid w:val="DF7E0599"/>
    <w:rsid w:val="DF7F42A7"/>
    <w:rsid w:val="DF8708A0"/>
    <w:rsid w:val="DF8FA598"/>
    <w:rsid w:val="DF9E1909"/>
    <w:rsid w:val="DFA7D594"/>
    <w:rsid w:val="DFAE7B14"/>
    <w:rsid w:val="DFB6D2AB"/>
    <w:rsid w:val="DFBB9ED0"/>
    <w:rsid w:val="DFCF1838"/>
    <w:rsid w:val="DFD3B5C9"/>
    <w:rsid w:val="DFD3BF68"/>
    <w:rsid w:val="DFD3E01B"/>
    <w:rsid w:val="DFDB8708"/>
    <w:rsid w:val="DFDBBB9E"/>
    <w:rsid w:val="DFDC6AC0"/>
    <w:rsid w:val="DFDD528A"/>
    <w:rsid w:val="DFDFDA43"/>
    <w:rsid w:val="DFE374B5"/>
    <w:rsid w:val="DFEACB6F"/>
    <w:rsid w:val="DFEB5951"/>
    <w:rsid w:val="DFEE5BEB"/>
    <w:rsid w:val="DFEE89EB"/>
    <w:rsid w:val="DFF6670C"/>
    <w:rsid w:val="DFF72867"/>
    <w:rsid w:val="DFF779DE"/>
    <w:rsid w:val="DFF802F8"/>
    <w:rsid w:val="DFFB2C5E"/>
    <w:rsid w:val="DFFD79D6"/>
    <w:rsid w:val="DFFE757D"/>
    <w:rsid w:val="DFFE94CE"/>
    <w:rsid w:val="DFFF07C8"/>
    <w:rsid w:val="DFFF0882"/>
    <w:rsid w:val="DFFF1440"/>
    <w:rsid w:val="DFFF3C06"/>
    <w:rsid w:val="DFFF472A"/>
    <w:rsid w:val="DFFFC071"/>
    <w:rsid w:val="DFFFD005"/>
    <w:rsid w:val="DFFFD313"/>
    <w:rsid w:val="DFFFDA8B"/>
    <w:rsid w:val="DFFFDEB1"/>
    <w:rsid w:val="E0D77E6E"/>
    <w:rsid w:val="E3C510F0"/>
    <w:rsid w:val="E3FCB265"/>
    <w:rsid w:val="E3FD99A5"/>
    <w:rsid w:val="E4F4D9E2"/>
    <w:rsid w:val="E55D30AD"/>
    <w:rsid w:val="E5CE33FF"/>
    <w:rsid w:val="E5D9462D"/>
    <w:rsid w:val="E5FF73EC"/>
    <w:rsid w:val="E6DD27AB"/>
    <w:rsid w:val="E6DF48E6"/>
    <w:rsid w:val="E6F5C4B6"/>
    <w:rsid w:val="E6FFEFF3"/>
    <w:rsid w:val="E73DC439"/>
    <w:rsid w:val="E745891C"/>
    <w:rsid w:val="E749DBD9"/>
    <w:rsid w:val="E76D786B"/>
    <w:rsid w:val="E777383C"/>
    <w:rsid w:val="E77CA3BA"/>
    <w:rsid w:val="E77DCC90"/>
    <w:rsid w:val="E795140E"/>
    <w:rsid w:val="E7973FAE"/>
    <w:rsid w:val="E7AF77BF"/>
    <w:rsid w:val="E7BA14DB"/>
    <w:rsid w:val="E7BDC14A"/>
    <w:rsid w:val="E7D6C4BD"/>
    <w:rsid w:val="E7EFE52A"/>
    <w:rsid w:val="E7F7EE7D"/>
    <w:rsid w:val="E7FF29E1"/>
    <w:rsid w:val="E8E69D76"/>
    <w:rsid w:val="E95E938C"/>
    <w:rsid w:val="E9D1ED51"/>
    <w:rsid w:val="E9EA3587"/>
    <w:rsid w:val="E9EF6E69"/>
    <w:rsid w:val="E9FE2C69"/>
    <w:rsid w:val="EAFE9719"/>
    <w:rsid w:val="EAFF666C"/>
    <w:rsid w:val="EB241B4F"/>
    <w:rsid w:val="EB571CC3"/>
    <w:rsid w:val="EB5E52FB"/>
    <w:rsid w:val="EB754C25"/>
    <w:rsid w:val="EB9D7E30"/>
    <w:rsid w:val="EB9F3C5A"/>
    <w:rsid w:val="EBDC70DF"/>
    <w:rsid w:val="EBDF27E4"/>
    <w:rsid w:val="EBF59677"/>
    <w:rsid w:val="EBF7DCE3"/>
    <w:rsid w:val="EBFB35EB"/>
    <w:rsid w:val="EBFDAC8C"/>
    <w:rsid w:val="EBFEE7C4"/>
    <w:rsid w:val="ECCB39BF"/>
    <w:rsid w:val="ECDF039C"/>
    <w:rsid w:val="ECDFFB9E"/>
    <w:rsid w:val="ECF3E04D"/>
    <w:rsid w:val="ECF7CA11"/>
    <w:rsid w:val="ECFF0096"/>
    <w:rsid w:val="ECFF7434"/>
    <w:rsid w:val="ED7ABF48"/>
    <w:rsid w:val="EDAECA4C"/>
    <w:rsid w:val="EDBE80DE"/>
    <w:rsid w:val="EDBFC6E5"/>
    <w:rsid w:val="EDE7C3E6"/>
    <w:rsid w:val="EDEBB20F"/>
    <w:rsid w:val="EDF33AF6"/>
    <w:rsid w:val="EDFB589C"/>
    <w:rsid w:val="EDFFA904"/>
    <w:rsid w:val="EDFFE6A4"/>
    <w:rsid w:val="EE1F3B86"/>
    <w:rsid w:val="EE2CBE51"/>
    <w:rsid w:val="EE7A1133"/>
    <w:rsid w:val="EE7C2F3C"/>
    <w:rsid w:val="EEA38766"/>
    <w:rsid w:val="EEBF83D8"/>
    <w:rsid w:val="EEDBE9A9"/>
    <w:rsid w:val="EEEED3E0"/>
    <w:rsid w:val="EEFE9DFB"/>
    <w:rsid w:val="EEFF1BF2"/>
    <w:rsid w:val="EF1F026F"/>
    <w:rsid w:val="EF27A1FE"/>
    <w:rsid w:val="EF3AAF48"/>
    <w:rsid w:val="EF3FD4A2"/>
    <w:rsid w:val="EF4EBB2E"/>
    <w:rsid w:val="EF519983"/>
    <w:rsid w:val="EF5FBB27"/>
    <w:rsid w:val="EF675BF5"/>
    <w:rsid w:val="EF69200C"/>
    <w:rsid w:val="EF6DA9FB"/>
    <w:rsid w:val="EF7732C8"/>
    <w:rsid w:val="EF7C9694"/>
    <w:rsid w:val="EF7DA399"/>
    <w:rsid w:val="EF7E0A77"/>
    <w:rsid w:val="EF873D44"/>
    <w:rsid w:val="EF8E63B6"/>
    <w:rsid w:val="EF9EFC4A"/>
    <w:rsid w:val="EFA45361"/>
    <w:rsid w:val="EFAB7ABF"/>
    <w:rsid w:val="EFBD7C6E"/>
    <w:rsid w:val="EFBEDF5F"/>
    <w:rsid w:val="EFBF5F3C"/>
    <w:rsid w:val="EFCD405B"/>
    <w:rsid w:val="EFCFB3F5"/>
    <w:rsid w:val="EFD30082"/>
    <w:rsid w:val="EFD7FF75"/>
    <w:rsid w:val="EFD9D7E1"/>
    <w:rsid w:val="EFDFA25E"/>
    <w:rsid w:val="EFDFDC72"/>
    <w:rsid w:val="EFE1FC54"/>
    <w:rsid w:val="EFE62AE0"/>
    <w:rsid w:val="EFEBDE74"/>
    <w:rsid w:val="EFEF1FB6"/>
    <w:rsid w:val="EFEF2595"/>
    <w:rsid w:val="EFF2492A"/>
    <w:rsid w:val="EFF36333"/>
    <w:rsid w:val="EFF748BA"/>
    <w:rsid w:val="EFF77281"/>
    <w:rsid w:val="EFF7C6AA"/>
    <w:rsid w:val="EFFBDA7E"/>
    <w:rsid w:val="EFFBFF1B"/>
    <w:rsid w:val="EFFCB348"/>
    <w:rsid w:val="EFFDC1DA"/>
    <w:rsid w:val="EFFF1D66"/>
    <w:rsid w:val="EFFF61AD"/>
    <w:rsid w:val="EFFF66F1"/>
    <w:rsid w:val="EFFF87CA"/>
    <w:rsid w:val="EFFF9887"/>
    <w:rsid w:val="EFFFB6EF"/>
    <w:rsid w:val="EFFFC7F9"/>
    <w:rsid w:val="EFFFE85B"/>
    <w:rsid w:val="F0BD8F98"/>
    <w:rsid w:val="F0BF171F"/>
    <w:rsid w:val="F0DED4D0"/>
    <w:rsid w:val="F0F5490F"/>
    <w:rsid w:val="F1554E50"/>
    <w:rsid w:val="F173A1FE"/>
    <w:rsid w:val="F187374E"/>
    <w:rsid w:val="F1FBC0FD"/>
    <w:rsid w:val="F1FFB7F2"/>
    <w:rsid w:val="F27F0211"/>
    <w:rsid w:val="F2BBE630"/>
    <w:rsid w:val="F2C74726"/>
    <w:rsid w:val="F2CED3DD"/>
    <w:rsid w:val="F2EFB208"/>
    <w:rsid w:val="F2F5D7EE"/>
    <w:rsid w:val="F2F77A3E"/>
    <w:rsid w:val="F2FAB360"/>
    <w:rsid w:val="F2FE639F"/>
    <w:rsid w:val="F33AFFC8"/>
    <w:rsid w:val="F33C88DC"/>
    <w:rsid w:val="F33F8A73"/>
    <w:rsid w:val="F37E1FF7"/>
    <w:rsid w:val="F37EF6EA"/>
    <w:rsid w:val="F39F4C5C"/>
    <w:rsid w:val="F3EFAF2B"/>
    <w:rsid w:val="F3F18FFB"/>
    <w:rsid w:val="F3F63D76"/>
    <w:rsid w:val="F3FB8E89"/>
    <w:rsid w:val="F3FE1C1C"/>
    <w:rsid w:val="F3FF75BB"/>
    <w:rsid w:val="F4E295D8"/>
    <w:rsid w:val="F53BF844"/>
    <w:rsid w:val="F56FD85B"/>
    <w:rsid w:val="F572D0FC"/>
    <w:rsid w:val="F57B9AE3"/>
    <w:rsid w:val="F57D1A6D"/>
    <w:rsid w:val="F5B579C4"/>
    <w:rsid w:val="F5BCBA22"/>
    <w:rsid w:val="F5BFF9F5"/>
    <w:rsid w:val="F5C28497"/>
    <w:rsid w:val="F5CB0C69"/>
    <w:rsid w:val="F5D72A72"/>
    <w:rsid w:val="F5E3F1F0"/>
    <w:rsid w:val="F5F1A215"/>
    <w:rsid w:val="F5F783E3"/>
    <w:rsid w:val="F5FB2204"/>
    <w:rsid w:val="F5FEA45D"/>
    <w:rsid w:val="F5FF69FF"/>
    <w:rsid w:val="F5FFBA69"/>
    <w:rsid w:val="F5FFF0B2"/>
    <w:rsid w:val="F66CCED8"/>
    <w:rsid w:val="F67EA8FB"/>
    <w:rsid w:val="F67FB88C"/>
    <w:rsid w:val="F69EE762"/>
    <w:rsid w:val="F6B6033A"/>
    <w:rsid w:val="F6B734BE"/>
    <w:rsid w:val="F6D7DC69"/>
    <w:rsid w:val="F6DE2654"/>
    <w:rsid w:val="F6EE31A2"/>
    <w:rsid w:val="F6EF98D1"/>
    <w:rsid w:val="F6F17E8C"/>
    <w:rsid w:val="F6FD2565"/>
    <w:rsid w:val="F6FF63CD"/>
    <w:rsid w:val="F6FF83F6"/>
    <w:rsid w:val="F70F1837"/>
    <w:rsid w:val="F71F1A97"/>
    <w:rsid w:val="F739F090"/>
    <w:rsid w:val="F73D2F82"/>
    <w:rsid w:val="F75D4A90"/>
    <w:rsid w:val="F7756FD0"/>
    <w:rsid w:val="F79B451E"/>
    <w:rsid w:val="F7B18943"/>
    <w:rsid w:val="F7BE4B8F"/>
    <w:rsid w:val="F7BF034C"/>
    <w:rsid w:val="F7BF209A"/>
    <w:rsid w:val="F7BF372D"/>
    <w:rsid w:val="F7CA4FF0"/>
    <w:rsid w:val="F7CBD044"/>
    <w:rsid w:val="F7CF90F9"/>
    <w:rsid w:val="F7D50CFE"/>
    <w:rsid w:val="F7D72A22"/>
    <w:rsid w:val="F7D7E5A8"/>
    <w:rsid w:val="F7DBA2D5"/>
    <w:rsid w:val="F7E71AE7"/>
    <w:rsid w:val="F7E71D76"/>
    <w:rsid w:val="F7E7DE10"/>
    <w:rsid w:val="F7EC6A7A"/>
    <w:rsid w:val="F7EF4D4E"/>
    <w:rsid w:val="F7EF937D"/>
    <w:rsid w:val="F7F31F8A"/>
    <w:rsid w:val="F7F8E6FF"/>
    <w:rsid w:val="F7F91FDB"/>
    <w:rsid w:val="F7FB17F4"/>
    <w:rsid w:val="F7FB2EAB"/>
    <w:rsid w:val="F7FE1CB7"/>
    <w:rsid w:val="F7FEBF83"/>
    <w:rsid w:val="F7FECC76"/>
    <w:rsid w:val="F866A44A"/>
    <w:rsid w:val="F86F3A40"/>
    <w:rsid w:val="F872DA57"/>
    <w:rsid w:val="F8CB5884"/>
    <w:rsid w:val="F8FAC6CE"/>
    <w:rsid w:val="F95D045A"/>
    <w:rsid w:val="F95F1D58"/>
    <w:rsid w:val="F9738B29"/>
    <w:rsid w:val="F9DD5137"/>
    <w:rsid w:val="F9DF9E71"/>
    <w:rsid w:val="F9EB3E06"/>
    <w:rsid w:val="F9EB70B4"/>
    <w:rsid w:val="F9F600B0"/>
    <w:rsid w:val="F9F70E41"/>
    <w:rsid w:val="F9F9F83B"/>
    <w:rsid w:val="F9FFC6E7"/>
    <w:rsid w:val="FA6EADDB"/>
    <w:rsid w:val="FA7CA8C2"/>
    <w:rsid w:val="FA7EE48A"/>
    <w:rsid w:val="FA7F103B"/>
    <w:rsid w:val="FA816230"/>
    <w:rsid w:val="FAAF80B8"/>
    <w:rsid w:val="FAB57ECD"/>
    <w:rsid w:val="FABF78C4"/>
    <w:rsid w:val="FAC4986E"/>
    <w:rsid w:val="FAEF2DEB"/>
    <w:rsid w:val="FAF9BA30"/>
    <w:rsid w:val="FAFC534B"/>
    <w:rsid w:val="FAFE1371"/>
    <w:rsid w:val="FAFF0670"/>
    <w:rsid w:val="FAFF2287"/>
    <w:rsid w:val="FB0FAD3C"/>
    <w:rsid w:val="FB6C64B3"/>
    <w:rsid w:val="FB7785A9"/>
    <w:rsid w:val="FB7BEA5A"/>
    <w:rsid w:val="FB86EB75"/>
    <w:rsid w:val="FB9DAE32"/>
    <w:rsid w:val="FBA7364D"/>
    <w:rsid w:val="FBB3555C"/>
    <w:rsid w:val="FBBE065A"/>
    <w:rsid w:val="FBBF91EA"/>
    <w:rsid w:val="FBD4B309"/>
    <w:rsid w:val="FBD7142D"/>
    <w:rsid w:val="FBDE0335"/>
    <w:rsid w:val="FBDF048A"/>
    <w:rsid w:val="FBDF76B5"/>
    <w:rsid w:val="FBDF91E9"/>
    <w:rsid w:val="FBE775BA"/>
    <w:rsid w:val="FBEC1FEA"/>
    <w:rsid w:val="FBEDF5A5"/>
    <w:rsid w:val="FBEF7338"/>
    <w:rsid w:val="FBEF820F"/>
    <w:rsid w:val="FBF2C882"/>
    <w:rsid w:val="FBF5223D"/>
    <w:rsid w:val="FBF7DF88"/>
    <w:rsid w:val="FBF7F7EE"/>
    <w:rsid w:val="FBF90C63"/>
    <w:rsid w:val="FBFBE2E1"/>
    <w:rsid w:val="FBFC4D6B"/>
    <w:rsid w:val="FBFE437A"/>
    <w:rsid w:val="FBFF0B6E"/>
    <w:rsid w:val="FBFF3114"/>
    <w:rsid w:val="FBFF6521"/>
    <w:rsid w:val="FBFFA215"/>
    <w:rsid w:val="FBFFC4CB"/>
    <w:rsid w:val="FBFFD5CE"/>
    <w:rsid w:val="FBFFF0C2"/>
    <w:rsid w:val="FC7D86F1"/>
    <w:rsid w:val="FC7F8EFE"/>
    <w:rsid w:val="FCBDC8BA"/>
    <w:rsid w:val="FCD7ADA2"/>
    <w:rsid w:val="FCDBD3A6"/>
    <w:rsid w:val="FCDD000C"/>
    <w:rsid w:val="FCEF395C"/>
    <w:rsid w:val="FCEFF5FC"/>
    <w:rsid w:val="FCF1C4C3"/>
    <w:rsid w:val="FD1EFA0E"/>
    <w:rsid w:val="FD2BBFDF"/>
    <w:rsid w:val="FD3BE5DC"/>
    <w:rsid w:val="FD573982"/>
    <w:rsid w:val="FD6B7FC2"/>
    <w:rsid w:val="FD6FB7CB"/>
    <w:rsid w:val="FD7732F1"/>
    <w:rsid w:val="FD7E8623"/>
    <w:rsid w:val="FD7F9B22"/>
    <w:rsid w:val="FD7F9EA9"/>
    <w:rsid w:val="FD7FB512"/>
    <w:rsid w:val="FD931562"/>
    <w:rsid w:val="FD9D74E6"/>
    <w:rsid w:val="FDA69D1F"/>
    <w:rsid w:val="FDADD1ED"/>
    <w:rsid w:val="FDAFEAB0"/>
    <w:rsid w:val="FDCC82E8"/>
    <w:rsid w:val="FDCF6429"/>
    <w:rsid w:val="FDD9F136"/>
    <w:rsid w:val="FDDDAC5A"/>
    <w:rsid w:val="FDDDF59A"/>
    <w:rsid w:val="FDDED85B"/>
    <w:rsid w:val="FDEED4B8"/>
    <w:rsid w:val="FDF2DBD5"/>
    <w:rsid w:val="FDF58C2B"/>
    <w:rsid w:val="FDF78BEF"/>
    <w:rsid w:val="FDF7F78B"/>
    <w:rsid w:val="FDF85033"/>
    <w:rsid w:val="FDF8F5E6"/>
    <w:rsid w:val="FDFB4B55"/>
    <w:rsid w:val="FDFCA757"/>
    <w:rsid w:val="FDFCDBFF"/>
    <w:rsid w:val="FDFDF001"/>
    <w:rsid w:val="FDFE0388"/>
    <w:rsid w:val="FDFE8575"/>
    <w:rsid w:val="FDFEA64F"/>
    <w:rsid w:val="FDFECACC"/>
    <w:rsid w:val="FDFF6730"/>
    <w:rsid w:val="FDFF6D1D"/>
    <w:rsid w:val="FDFF9A06"/>
    <w:rsid w:val="FE364A24"/>
    <w:rsid w:val="FE5F3992"/>
    <w:rsid w:val="FE5FBF2F"/>
    <w:rsid w:val="FE5FE24E"/>
    <w:rsid w:val="FE6BD567"/>
    <w:rsid w:val="FE6E8F5A"/>
    <w:rsid w:val="FE6EF447"/>
    <w:rsid w:val="FE6F5CE2"/>
    <w:rsid w:val="FE7190A5"/>
    <w:rsid w:val="FE734873"/>
    <w:rsid w:val="FE77AE11"/>
    <w:rsid w:val="FE7BFB9D"/>
    <w:rsid w:val="FE7E5B04"/>
    <w:rsid w:val="FE9346D1"/>
    <w:rsid w:val="FE972DE3"/>
    <w:rsid w:val="FEA72CE7"/>
    <w:rsid w:val="FEBA46F7"/>
    <w:rsid w:val="FEBB5EEA"/>
    <w:rsid w:val="FEBD53FE"/>
    <w:rsid w:val="FEC30C58"/>
    <w:rsid w:val="FEC6F157"/>
    <w:rsid w:val="FED77B23"/>
    <w:rsid w:val="FEDB51C0"/>
    <w:rsid w:val="FEDE8603"/>
    <w:rsid w:val="FEDF0300"/>
    <w:rsid w:val="FEE6C9B4"/>
    <w:rsid w:val="FEEB5F69"/>
    <w:rsid w:val="FEEBF6DF"/>
    <w:rsid w:val="FEF71E33"/>
    <w:rsid w:val="FEF723B5"/>
    <w:rsid w:val="FEFA978F"/>
    <w:rsid w:val="FEFAEBAB"/>
    <w:rsid w:val="FEFE609E"/>
    <w:rsid w:val="FEFE6AA0"/>
    <w:rsid w:val="FEFF78A6"/>
    <w:rsid w:val="FEFF994B"/>
    <w:rsid w:val="FF1F87B9"/>
    <w:rsid w:val="FF2F223A"/>
    <w:rsid w:val="FF3F4005"/>
    <w:rsid w:val="FF3FB803"/>
    <w:rsid w:val="FF3FDB7C"/>
    <w:rsid w:val="FF59DEEA"/>
    <w:rsid w:val="FF5DF949"/>
    <w:rsid w:val="FF5F2C4F"/>
    <w:rsid w:val="FF6B2E49"/>
    <w:rsid w:val="FF6E051D"/>
    <w:rsid w:val="FF70AFCD"/>
    <w:rsid w:val="FF79B9E2"/>
    <w:rsid w:val="FF7AE24D"/>
    <w:rsid w:val="FF7B02A2"/>
    <w:rsid w:val="FF7B1C97"/>
    <w:rsid w:val="FF7DA6EC"/>
    <w:rsid w:val="FF7DED0D"/>
    <w:rsid w:val="FF7E068E"/>
    <w:rsid w:val="FF7EE81A"/>
    <w:rsid w:val="FF7F3B69"/>
    <w:rsid w:val="FF7F3F3B"/>
    <w:rsid w:val="FF7F6BE3"/>
    <w:rsid w:val="FF7F8C4D"/>
    <w:rsid w:val="FF7F9A2A"/>
    <w:rsid w:val="FF7FCE1E"/>
    <w:rsid w:val="FF878F86"/>
    <w:rsid w:val="FF92C5B5"/>
    <w:rsid w:val="FF967462"/>
    <w:rsid w:val="FF9F7CEA"/>
    <w:rsid w:val="FFA5B84C"/>
    <w:rsid w:val="FFA788D2"/>
    <w:rsid w:val="FFA78C39"/>
    <w:rsid w:val="FFAF1F22"/>
    <w:rsid w:val="FFB2FB8B"/>
    <w:rsid w:val="FFB722EA"/>
    <w:rsid w:val="FFB74174"/>
    <w:rsid w:val="FFB7A0C0"/>
    <w:rsid w:val="FFB7B1F1"/>
    <w:rsid w:val="FFBAA54A"/>
    <w:rsid w:val="FFBD0C01"/>
    <w:rsid w:val="FFBF1032"/>
    <w:rsid w:val="FFBF1470"/>
    <w:rsid w:val="FFBF223F"/>
    <w:rsid w:val="FFBF4EEE"/>
    <w:rsid w:val="FFBF6659"/>
    <w:rsid w:val="FFBFB120"/>
    <w:rsid w:val="FFBFCE08"/>
    <w:rsid w:val="FFCE36A2"/>
    <w:rsid w:val="FFD1169E"/>
    <w:rsid w:val="FFD3D9F8"/>
    <w:rsid w:val="FFDB001B"/>
    <w:rsid w:val="FFDB56AF"/>
    <w:rsid w:val="FFDBDEF6"/>
    <w:rsid w:val="FFDD5BB6"/>
    <w:rsid w:val="FFDDA77B"/>
    <w:rsid w:val="FFDF936B"/>
    <w:rsid w:val="FFDFD408"/>
    <w:rsid w:val="FFDFE815"/>
    <w:rsid w:val="FFDFEFEC"/>
    <w:rsid w:val="FFE03753"/>
    <w:rsid w:val="FFE6ECF7"/>
    <w:rsid w:val="FFEBFFFF"/>
    <w:rsid w:val="FFEC5D01"/>
    <w:rsid w:val="FFECF481"/>
    <w:rsid w:val="FFEDE28E"/>
    <w:rsid w:val="FFEDEB74"/>
    <w:rsid w:val="FFEF1248"/>
    <w:rsid w:val="FFEF37DD"/>
    <w:rsid w:val="FFEFE53C"/>
    <w:rsid w:val="FFF54F09"/>
    <w:rsid w:val="FFF60174"/>
    <w:rsid w:val="FFF66126"/>
    <w:rsid w:val="FFF7091F"/>
    <w:rsid w:val="FFF71643"/>
    <w:rsid w:val="FFF74878"/>
    <w:rsid w:val="FFF76176"/>
    <w:rsid w:val="FFF76E62"/>
    <w:rsid w:val="FFF7F864"/>
    <w:rsid w:val="FFF96CEA"/>
    <w:rsid w:val="FFFA17E0"/>
    <w:rsid w:val="FFFB0919"/>
    <w:rsid w:val="FFFB0B38"/>
    <w:rsid w:val="FFFB2068"/>
    <w:rsid w:val="FFFC041A"/>
    <w:rsid w:val="FFFC2839"/>
    <w:rsid w:val="FFFD24AB"/>
    <w:rsid w:val="FFFDB388"/>
    <w:rsid w:val="FFFDDAD3"/>
    <w:rsid w:val="FFFDF483"/>
    <w:rsid w:val="FFFE2F25"/>
    <w:rsid w:val="FFFE5502"/>
    <w:rsid w:val="FFFE66F7"/>
    <w:rsid w:val="FFFF008A"/>
    <w:rsid w:val="FFFF0BAD"/>
    <w:rsid w:val="FFFF1E16"/>
    <w:rsid w:val="FFFF3ED7"/>
    <w:rsid w:val="FFFF4C28"/>
    <w:rsid w:val="FFFF6EB8"/>
    <w:rsid w:val="FFFF857D"/>
    <w:rsid w:val="FFFF9A1A"/>
    <w:rsid w:val="FFFF9F03"/>
    <w:rsid w:val="FFFFAB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定稿"/>
    <w:basedOn w:val="1"/>
    <w:qFormat/>
    <w:uiPriority w:val="99"/>
    <w:pPr>
      <w:adjustRightInd w:val="0"/>
      <w:spacing w:line="360" w:lineRule="auto"/>
      <w:textAlignment w:val="baseline"/>
    </w:pPr>
    <w:rPr>
      <w:rFonts w:eastAsia="仿宋_GB2312"/>
      <w:kern w:val="0"/>
      <w:sz w:val="32"/>
      <w:szCs w:val="20"/>
    </w:rPr>
  </w:style>
  <w:style w:type="character" w:customStyle="1" w:styleId="12">
    <w:name w:val="font01"/>
    <w:basedOn w:val="8"/>
    <w:qFormat/>
    <w:uiPriority w:val="0"/>
    <w:rPr>
      <w:rFonts w:hint="eastAsia" w:ascii="宋体" w:hAnsi="宋体" w:eastAsia="宋体" w:cs="宋体"/>
      <w:color w:val="000000"/>
      <w:sz w:val="20"/>
      <w:szCs w:val="20"/>
      <w:u w:val="none"/>
    </w:rPr>
  </w:style>
  <w:style w:type="character" w:customStyle="1" w:styleId="13">
    <w:name w:val="font11"/>
    <w:basedOn w:val="8"/>
    <w:qFormat/>
    <w:uiPriority w:val="0"/>
    <w:rPr>
      <w:rFonts w:ascii="Calibri" w:hAnsi="Calibri" w:cs="Calibri"/>
      <w:color w:val="000000"/>
      <w:sz w:val="20"/>
      <w:szCs w:val="20"/>
      <w:u w:val="none"/>
    </w:rPr>
  </w:style>
  <w:style w:type="character" w:customStyle="1" w:styleId="14">
    <w:name w:val="font21"/>
    <w:basedOn w:val="8"/>
    <w:qFormat/>
    <w:uiPriority w:val="0"/>
    <w:rPr>
      <w:rFonts w:ascii="Calibri" w:hAnsi="Calibri" w:cs="Calibri"/>
      <w:color w:val="000000"/>
      <w:sz w:val="20"/>
      <w:szCs w:val="20"/>
      <w:u w:val="none"/>
    </w:rPr>
  </w:style>
  <w:style w:type="character" w:customStyle="1" w:styleId="15">
    <w:name w:val="font31"/>
    <w:basedOn w:val="8"/>
    <w:qFormat/>
    <w:uiPriority w:val="0"/>
    <w:rPr>
      <w:rFonts w:hint="eastAsia" w:ascii="宋体" w:hAnsi="宋体" w:eastAsia="宋体" w:cs="宋体"/>
      <w:color w:val="000000"/>
      <w:sz w:val="20"/>
      <w:szCs w:val="20"/>
      <w:u w:val="none"/>
    </w:rPr>
  </w:style>
  <w:style w:type="paragraph" w:customStyle="1" w:styleId="1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1814</Words>
  <Characters>10343</Characters>
  <Lines>1</Lines>
  <Paragraphs>1</Paragraphs>
  <TotalTime>1</TotalTime>
  <ScaleCrop>false</ScaleCrop>
  <LinksUpToDate>false</LinksUpToDate>
  <CharactersWithSpaces>12133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2021-09-24T16:36:00Z</dcterms:created>
  <dc:creator>Administrator</dc:creator>
  <cp:lastModifiedBy>Huzhou</cp:lastModifiedBy>
  <cp:lastPrinted>2021-11-15T21:43:00Z</cp:lastPrinted>
  <dcterms:modified xsi:type="dcterms:W3CDTF">2023-06-06T10:02:00Z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