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jc w:val="center"/>
        <w:textAlignment w:val="auto"/>
        <w:rPr>
          <w:rFonts w:hint="default" w:ascii="方正小标宋简体" w:hAnsi="宋体" w:eastAsia="方正小标宋简体" w:cs="Times New Roman"/>
          <w:bCs/>
          <w:sz w:val="44"/>
          <w:szCs w:val="44"/>
        </w:rPr>
      </w:pPr>
      <w:r>
        <w:rPr>
          <w:rFonts w:hint="eastAsia" w:ascii="方正小标宋简体" w:hAnsi="宋体" w:eastAsia="方正小标宋简体"/>
          <w:bCs/>
          <w:sz w:val="44"/>
          <w:szCs w:val="44"/>
          <w:lang w:eastAsia="zh-CN"/>
        </w:rPr>
        <w:t>关于</w:t>
      </w:r>
      <w:r>
        <w:rPr>
          <w:rFonts w:hint="eastAsia" w:ascii="方正小标宋简体" w:hAnsi="宋体" w:eastAsia="方正小标宋简体"/>
          <w:bCs/>
          <w:sz w:val="44"/>
          <w:szCs w:val="44"/>
        </w:rPr>
        <w:t>《</w:t>
      </w:r>
      <w:r>
        <w:rPr>
          <w:rFonts w:hint="eastAsia" w:ascii="方正小标宋简体" w:hAnsi="宋体" w:eastAsia="方正小标宋简体" w:cs="Times New Roman"/>
          <w:bCs/>
          <w:sz w:val="44"/>
          <w:szCs w:val="44"/>
          <w:lang w:val="en-US" w:eastAsia="zh-CN"/>
        </w:rPr>
        <w:t>关于健全高龄及困难老年人补贴制度的通知</w:t>
      </w:r>
      <w:r>
        <w:rPr>
          <w:rFonts w:hint="eastAsia" w:ascii="方正小标宋简体" w:hAnsi="宋体" w:eastAsia="方正小标宋简体" w:cs="Times New Roman"/>
          <w:bCs/>
          <w:sz w:val="44"/>
          <w:szCs w:val="44"/>
        </w:rPr>
        <w:t>》</w:t>
      </w:r>
      <w:r>
        <w:rPr>
          <w:rFonts w:hint="default" w:ascii="方正小标宋简体" w:hAnsi="宋体" w:eastAsia="方正小标宋简体" w:cs="Times New Roman"/>
          <w:bCs/>
          <w:sz w:val="44"/>
          <w:szCs w:val="44"/>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ascii="仿宋_GB2312" w:hAnsi="宋体" w:eastAsia="仿宋_GB2312" w:cs="仿宋_GB2312"/>
          <w:color w:val="000000"/>
          <w:kern w:val="0"/>
          <w:sz w:val="32"/>
          <w:szCs w:val="32"/>
          <w:lang w:val="en-US" w:eastAsia="zh-CN" w:bidi="ar"/>
        </w:rPr>
        <w:t>为落实《浙江省民政厅 浙江省财政厅关于健全困难老年人补贴制度的通知》（浙民养〔</w:t>
      </w:r>
      <w:r>
        <w:rPr>
          <w:rFonts w:hint="default" w:ascii="仿宋_GB2312" w:hAnsi="宋体" w:eastAsia="仿宋_GB2312" w:cs="仿宋_GB2312"/>
          <w:color w:val="000000"/>
          <w:kern w:val="0"/>
          <w:sz w:val="32"/>
          <w:szCs w:val="32"/>
          <w:lang w:val="en-US" w:eastAsia="zh-CN" w:bidi="ar"/>
        </w:rPr>
        <w:t>2024</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85</w:t>
      </w:r>
      <w:r>
        <w:rPr>
          <w:rFonts w:hint="eastAsia" w:ascii="仿宋_GB2312" w:hAnsi="宋体" w:eastAsia="仿宋_GB2312" w:cs="仿宋_GB2312"/>
          <w:color w:val="000000"/>
          <w:kern w:val="0"/>
          <w:sz w:val="32"/>
          <w:szCs w:val="32"/>
          <w:lang w:val="en-US" w:eastAsia="zh-CN" w:bidi="ar"/>
        </w:rPr>
        <w:t>号）要求，完善</w:t>
      </w:r>
      <w:r>
        <w:rPr>
          <w:rFonts w:hint="eastAsia" w:ascii="仿宋_GB2312" w:hAnsi="宋体" w:cs="仿宋_GB2312"/>
          <w:color w:val="000000"/>
          <w:kern w:val="0"/>
          <w:sz w:val="32"/>
          <w:szCs w:val="32"/>
          <w:lang w:val="en-US" w:eastAsia="zh-CN" w:bidi="ar"/>
        </w:rPr>
        <w:t>高龄及困难</w:t>
      </w:r>
      <w:r>
        <w:rPr>
          <w:rFonts w:hint="eastAsia" w:ascii="仿宋_GB2312" w:hAnsi="宋体" w:eastAsia="仿宋_GB2312" w:cs="仿宋_GB2312"/>
          <w:color w:val="000000"/>
          <w:kern w:val="0"/>
          <w:sz w:val="32"/>
          <w:szCs w:val="32"/>
          <w:lang w:val="en-US" w:eastAsia="zh-CN" w:bidi="ar"/>
        </w:rPr>
        <w:t>老年人养老服务补贴、养老护理补贴</w:t>
      </w:r>
      <w:r>
        <w:rPr>
          <w:rFonts w:hint="eastAsia" w:ascii="仿宋_GB2312"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基本生活补助制度，</w:t>
      </w:r>
      <w:r>
        <w:rPr>
          <w:rFonts w:hint="default" w:ascii="仿宋_GB2312" w:hAnsi="宋体" w:eastAsia="仿宋_GB2312" w:cs="仿宋_GB2312"/>
          <w:color w:val="000000"/>
          <w:kern w:val="0"/>
          <w:sz w:val="32"/>
          <w:szCs w:val="32"/>
          <w:lang w:val="en-US" w:eastAsia="zh-CN" w:bidi="ar"/>
        </w:rPr>
        <w:t>结合我市养老服务工作实际，我局</w:t>
      </w:r>
      <w:r>
        <w:rPr>
          <w:rFonts w:hint="eastAsia" w:ascii="仿宋_GB2312" w:hAnsi="宋体" w:eastAsia="仿宋_GB2312" w:cs="仿宋_GB2312"/>
          <w:color w:val="000000"/>
          <w:kern w:val="0"/>
          <w:sz w:val="32"/>
          <w:szCs w:val="32"/>
          <w:lang w:val="en-US" w:eastAsia="zh-CN" w:bidi="ar"/>
        </w:rPr>
        <w:t>会同市财政局起草了</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关于健全高龄及困难老年人补贴制度的通知</w:t>
      </w:r>
      <w:r>
        <w:rPr>
          <w:rFonts w:hint="default" w:ascii="仿宋_GB2312" w:hAnsi="宋体" w:eastAsia="仿宋_GB2312" w:cs="仿宋_GB2312"/>
          <w:color w:val="000000"/>
          <w:kern w:val="0"/>
          <w:sz w:val="32"/>
          <w:szCs w:val="32"/>
          <w:lang w:val="en-US" w:eastAsia="zh-CN" w:bidi="ar"/>
        </w:rPr>
        <w:t>（</w:t>
      </w:r>
      <w:r>
        <w:rPr>
          <w:rFonts w:hint="default" w:ascii="仿宋_GB2312" w:hAnsi="宋体" w:cs="仿宋_GB2312"/>
          <w:color w:val="000000"/>
          <w:kern w:val="0"/>
          <w:sz w:val="32"/>
          <w:szCs w:val="32"/>
          <w:lang w:eastAsia="zh-CN" w:bidi="ar"/>
          <w:woUserID w:val="1"/>
        </w:rPr>
        <w:t>征求意见</w:t>
      </w:r>
      <w:r>
        <w:rPr>
          <w:rFonts w:hint="default" w:ascii="仿宋_GB2312" w:hAnsi="宋体" w:eastAsia="仿宋_GB2312" w:cs="仿宋_GB2312"/>
          <w:color w:val="000000"/>
          <w:kern w:val="0"/>
          <w:sz w:val="32"/>
          <w:szCs w:val="32"/>
          <w:lang w:val="en-US" w:eastAsia="zh-CN" w:bidi="ar"/>
        </w:rPr>
        <w:t>稿）》</w:t>
      </w:r>
      <w:r>
        <w:rPr>
          <w:rFonts w:hint="default" w:ascii="仿宋_GB2312" w:eastAsia="仿宋_GB2312"/>
          <w:sz w:val="32"/>
          <w:szCs w:val="32"/>
        </w:rPr>
        <w:t>。</w:t>
      </w:r>
      <w:r>
        <w:rPr>
          <w:rFonts w:hint="eastAsia" w:eastAsia="仿宋_GB2312"/>
          <w:sz w:val="32"/>
        </w:rPr>
        <w:t>现将起草有关情况说明如下：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一、文件制定背景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b w:val="0"/>
          <w:bCs w:val="0"/>
          <w:color w:val="000000"/>
          <w:kern w:val="2"/>
          <w:sz w:val="32"/>
          <w:szCs w:val="32"/>
          <w:lang w:val="en-US" w:eastAsia="zh-CN" w:bidi="ar-SA"/>
        </w:rPr>
      </w:pPr>
      <w:r>
        <w:rPr>
          <w:rFonts w:hint="eastAsia" w:ascii="仿宋_GB2312" w:hAnsi="华文仿宋" w:eastAsia="仿宋_GB2312" w:cs="Times New Roman"/>
          <w:b w:val="0"/>
          <w:bCs w:val="0"/>
          <w:color w:val="000000"/>
          <w:kern w:val="2"/>
          <w:sz w:val="32"/>
          <w:szCs w:val="32"/>
          <w:lang w:val="en-US" w:eastAsia="zh-CN" w:bidi="ar-SA"/>
        </w:rPr>
        <w:t>2022年，</w:t>
      </w:r>
      <w:r>
        <w:rPr>
          <w:rFonts w:hint="default" w:ascii="仿宋_GB2312" w:hAnsi="华文仿宋" w:cs="Times New Roman"/>
          <w:b w:val="0"/>
          <w:bCs w:val="0"/>
          <w:color w:val="000000"/>
          <w:kern w:val="2"/>
          <w:sz w:val="32"/>
          <w:szCs w:val="32"/>
          <w:lang w:eastAsia="zh-CN" w:bidi="ar-SA"/>
          <w:woUserID w:val="1"/>
        </w:rPr>
        <w:t>《</w:t>
      </w:r>
      <w:r>
        <w:rPr>
          <w:rFonts w:hint="eastAsia" w:ascii="仿宋_GB2312" w:hAnsi="华文仿宋" w:eastAsia="仿宋_GB2312" w:cs="Times New Roman"/>
          <w:b w:val="0"/>
          <w:bCs w:val="0"/>
          <w:color w:val="000000"/>
          <w:kern w:val="2"/>
          <w:sz w:val="32"/>
          <w:szCs w:val="32"/>
          <w:lang w:val="en-US" w:eastAsia="zh-CN" w:bidi="ar-SA"/>
        </w:rPr>
        <w:t>中共中央办公厅、国务院办公厅印发</w:t>
      </w:r>
      <w:r>
        <w:rPr>
          <w:rFonts w:hint="default" w:ascii="仿宋_GB2312" w:hAnsi="华文仿宋" w:cs="Times New Roman"/>
          <w:b w:val="0"/>
          <w:bCs w:val="0"/>
          <w:color w:val="000000"/>
          <w:kern w:val="2"/>
          <w:sz w:val="32"/>
          <w:szCs w:val="32"/>
          <w:lang w:eastAsia="zh-CN" w:bidi="ar-SA"/>
          <w:woUserID w:val="1"/>
        </w:rPr>
        <w:t>&lt;</w:t>
      </w:r>
      <w:r>
        <w:rPr>
          <w:rFonts w:hint="eastAsia" w:ascii="仿宋_GB2312" w:hAnsi="华文仿宋" w:eastAsia="仿宋_GB2312" w:cs="Times New Roman"/>
          <w:b w:val="0"/>
          <w:bCs w:val="0"/>
          <w:color w:val="000000"/>
          <w:kern w:val="2"/>
          <w:sz w:val="32"/>
          <w:szCs w:val="32"/>
          <w:lang w:val="en-US" w:eastAsia="zh-CN" w:bidi="ar-SA"/>
        </w:rPr>
        <w:t>关于推进基本养老服务体系建设的意见</w:t>
      </w:r>
      <w:r>
        <w:rPr>
          <w:rFonts w:hint="default" w:ascii="仿宋_GB2312" w:hAnsi="华文仿宋" w:cs="Times New Roman"/>
          <w:b w:val="0"/>
          <w:bCs w:val="0"/>
          <w:color w:val="000000"/>
          <w:kern w:val="2"/>
          <w:sz w:val="32"/>
          <w:szCs w:val="32"/>
          <w:lang w:eastAsia="zh-CN" w:bidi="ar-SA"/>
          <w:woUserID w:val="1"/>
        </w:rPr>
        <w:t>&gt;</w:t>
      </w:r>
      <w:r>
        <w:rPr>
          <w:rFonts w:hint="default" w:ascii="仿宋_GB2312" w:hAnsi="华文仿宋" w:cs="Times New Roman"/>
          <w:b w:val="0"/>
          <w:bCs w:val="0"/>
          <w:color w:val="000000"/>
          <w:kern w:val="2"/>
          <w:sz w:val="32"/>
          <w:szCs w:val="32"/>
          <w:lang w:eastAsia="zh-CN" w:bidi="ar-SA"/>
          <w:woUserID w:val="1"/>
        </w:rPr>
        <w:t>的通知</w:t>
      </w:r>
      <w:r>
        <w:rPr>
          <w:rFonts w:hint="eastAsia" w:ascii="仿宋_GB2312" w:hAnsi="华文仿宋" w:eastAsia="仿宋_GB2312" w:cs="Times New Roman"/>
          <w:b w:val="0"/>
          <w:bCs w:val="0"/>
          <w:color w:val="000000"/>
          <w:kern w:val="2"/>
          <w:sz w:val="32"/>
          <w:szCs w:val="32"/>
          <w:lang w:val="en-US" w:eastAsia="zh-CN" w:bidi="ar-SA"/>
        </w:rPr>
        <w:t>》（中办发〔2022〕42号）将养老服务补贴、护理补贴及最低社会保障列入《国家基本养老服务清单》</w:t>
      </w:r>
      <w:r>
        <w:rPr>
          <w:rFonts w:hint="eastAsia" w:ascii="仿宋_GB2312" w:hAnsi="华文仿宋" w:cs="Times New Roman"/>
          <w:b w:val="0"/>
          <w:bCs w:val="0"/>
          <w:color w:val="000000"/>
          <w:kern w:val="2"/>
          <w:sz w:val="32"/>
          <w:szCs w:val="32"/>
          <w:lang w:val="en-US" w:eastAsia="zh-CN" w:bidi="ar-SA"/>
        </w:rPr>
        <w:t>。</w:t>
      </w:r>
      <w:r>
        <w:rPr>
          <w:rFonts w:hint="eastAsia" w:ascii="仿宋_GB2312" w:hAnsi="华文仿宋" w:eastAsia="仿宋_GB2312" w:cs="Times New Roman"/>
          <w:b w:val="0"/>
          <w:bCs w:val="0"/>
          <w:color w:val="000000"/>
          <w:kern w:val="2"/>
          <w:sz w:val="32"/>
          <w:szCs w:val="32"/>
          <w:lang w:val="en-US" w:eastAsia="zh-CN" w:bidi="ar-SA"/>
        </w:rPr>
        <w:t>同年</w:t>
      </w:r>
      <w:r>
        <w:rPr>
          <w:rFonts w:hint="eastAsia" w:ascii="仿宋_GB2312" w:hAnsi="华文仿宋" w:cs="Times New Roman"/>
          <w:b w:val="0"/>
          <w:bCs w:val="0"/>
          <w:color w:val="000000"/>
          <w:kern w:val="2"/>
          <w:sz w:val="32"/>
          <w:szCs w:val="32"/>
          <w:lang w:val="en-US" w:eastAsia="zh-CN" w:bidi="ar-SA"/>
        </w:rPr>
        <w:t>8月和</w:t>
      </w:r>
      <w:r>
        <w:rPr>
          <w:rFonts w:hint="eastAsia" w:ascii="仿宋_GB2312" w:hAnsi="华文仿宋" w:eastAsia="仿宋_GB2312" w:cs="Times New Roman"/>
          <w:b w:val="0"/>
          <w:bCs w:val="0"/>
          <w:color w:val="000000"/>
          <w:kern w:val="2"/>
          <w:sz w:val="32"/>
          <w:szCs w:val="32"/>
          <w:lang w:val="en-US" w:eastAsia="zh-CN" w:bidi="ar-SA"/>
        </w:rPr>
        <w:t>12月，</w:t>
      </w:r>
      <w:r>
        <w:rPr>
          <w:rFonts w:hint="eastAsia" w:ascii="仿宋_GB2312" w:hAnsi="华文仿宋" w:eastAsia="仿宋_GB2312" w:cs="Times New Roman"/>
          <w:b w:val="0"/>
          <w:bCs w:val="0"/>
          <w:color w:val="000000"/>
          <w:kern w:val="2"/>
          <w:sz w:val="32"/>
          <w:szCs w:val="32"/>
          <w:lang w:val="en-US" w:eastAsia="zh-CN" w:bidi="ar-SA"/>
          <w:woUserID w:val="1"/>
        </w:rPr>
        <w:t>《</w:t>
      </w:r>
      <w:r>
        <w:rPr>
          <w:rFonts w:hint="eastAsia" w:ascii="仿宋_GB2312" w:hAnsi="华文仿宋" w:eastAsia="仿宋_GB2312" w:cs="Times New Roman"/>
          <w:b w:val="0"/>
          <w:bCs w:val="0"/>
          <w:color w:val="000000"/>
          <w:kern w:val="2"/>
          <w:sz w:val="32"/>
          <w:szCs w:val="32"/>
          <w:lang w:val="en-US" w:eastAsia="zh-CN" w:bidi="ar-SA"/>
        </w:rPr>
        <w:t>浙江省人民政府办公厅关于加快建设基本养老服务体系的实施意见》（浙政办发〔2022〕71号）</w:t>
      </w:r>
      <w:r>
        <w:rPr>
          <w:rFonts w:hint="eastAsia" w:ascii="仿宋_GB2312" w:hAnsi="华文仿宋" w:cs="Times New Roman"/>
          <w:b w:val="0"/>
          <w:bCs w:val="0"/>
          <w:color w:val="000000"/>
          <w:kern w:val="2"/>
          <w:sz w:val="32"/>
          <w:szCs w:val="32"/>
          <w:lang w:val="en-US" w:eastAsia="zh-CN" w:bidi="ar-SA"/>
        </w:rPr>
        <w:t>与</w:t>
      </w:r>
      <w:r>
        <w:rPr>
          <w:rFonts w:hint="eastAsia" w:ascii="仿宋_GB2312" w:hAnsi="华文仿宋" w:eastAsia="仿宋_GB2312" w:cs="Times New Roman"/>
          <w:b w:val="0"/>
          <w:bCs w:val="0"/>
          <w:color w:val="000000"/>
          <w:kern w:val="2"/>
          <w:sz w:val="32"/>
          <w:szCs w:val="32"/>
          <w:lang w:val="en-US" w:eastAsia="zh-CN" w:bidi="ar-SA"/>
          <w:woUserID w:val="1"/>
        </w:rPr>
        <w:t>《</w:t>
      </w:r>
      <w:r>
        <w:rPr>
          <w:rFonts w:hint="eastAsia" w:ascii="仿宋_GB2312" w:hAnsi="华文仿宋" w:eastAsia="仿宋_GB2312" w:cs="Times New Roman"/>
          <w:b w:val="0"/>
          <w:bCs w:val="0"/>
          <w:color w:val="000000"/>
          <w:kern w:val="2"/>
          <w:sz w:val="32"/>
          <w:szCs w:val="32"/>
          <w:lang w:val="en-US" w:eastAsia="zh-CN" w:bidi="ar-SA"/>
        </w:rPr>
        <w:t>杭州市人民政府办公厅印发关于加快建设基本养老服务体系的实施意见》</w:t>
      </w:r>
      <w:r>
        <w:rPr>
          <w:rFonts w:hint="eastAsia" w:ascii="仿宋_GB2312" w:hAnsi="华文仿宋" w:cs="Times New Roman"/>
          <w:b w:val="0"/>
          <w:bCs w:val="0"/>
          <w:color w:val="000000"/>
          <w:kern w:val="2"/>
          <w:sz w:val="32"/>
          <w:szCs w:val="32"/>
          <w:lang w:val="en-US" w:eastAsia="zh-CN" w:bidi="ar-SA"/>
        </w:rPr>
        <w:t>（</w:t>
      </w:r>
      <w:r>
        <w:rPr>
          <w:rFonts w:hint="eastAsia" w:ascii="仿宋_GB2312" w:hAnsi="华文仿宋" w:eastAsia="仿宋_GB2312" w:cs="Times New Roman"/>
          <w:b w:val="0"/>
          <w:bCs w:val="0"/>
          <w:color w:val="000000"/>
          <w:kern w:val="2"/>
          <w:sz w:val="32"/>
          <w:szCs w:val="32"/>
          <w:lang w:val="en-US" w:eastAsia="zh-CN" w:bidi="ar-SA"/>
        </w:rPr>
        <w:t>杭政办函〔2023〕60号</w:t>
      </w:r>
      <w:r>
        <w:rPr>
          <w:rFonts w:hint="eastAsia" w:ascii="仿宋_GB2312" w:hAnsi="华文仿宋" w:cs="Times New Roman"/>
          <w:b w:val="0"/>
          <w:bCs w:val="0"/>
          <w:color w:val="000000"/>
          <w:kern w:val="2"/>
          <w:sz w:val="32"/>
          <w:szCs w:val="32"/>
          <w:lang w:val="en-US" w:eastAsia="zh-CN" w:bidi="ar-SA"/>
        </w:rPr>
        <w:t>）</w:t>
      </w:r>
      <w:r>
        <w:rPr>
          <w:rFonts w:hint="default" w:ascii="仿宋_GB2312" w:hAnsi="华文仿宋" w:cs="Times New Roman"/>
          <w:b w:val="0"/>
          <w:bCs w:val="0"/>
          <w:color w:val="000000"/>
          <w:kern w:val="2"/>
          <w:sz w:val="32"/>
          <w:szCs w:val="32"/>
          <w:lang w:eastAsia="zh-CN" w:bidi="ar-SA"/>
          <w:woUserID w:val="1"/>
        </w:rPr>
        <w:t>印发，要</w:t>
      </w:r>
      <w:r>
        <w:rPr>
          <w:rFonts w:hint="eastAsia" w:ascii="仿宋_GB2312" w:hAnsi="华文仿宋" w:eastAsia="仿宋_GB2312" w:cs="Times New Roman"/>
          <w:b w:val="0"/>
          <w:bCs w:val="0"/>
          <w:color w:val="000000"/>
          <w:kern w:val="2"/>
          <w:sz w:val="32"/>
          <w:szCs w:val="32"/>
          <w:lang w:val="en-US" w:eastAsia="zh-CN" w:bidi="ar-SA"/>
        </w:rPr>
        <w:t>进一步贯彻落实</w:t>
      </w:r>
      <w:r>
        <w:rPr>
          <w:rFonts w:hint="default" w:ascii="仿宋_GB2312" w:hAnsi="华文仿宋" w:cs="Times New Roman"/>
          <w:b w:val="0"/>
          <w:bCs w:val="0"/>
          <w:color w:val="000000"/>
          <w:kern w:val="2"/>
          <w:sz w:val="32"/>
          <w:szCs w:val="32"/>
          <w:lang w:eastAsia="zh-CN" w:bidi="ar-SA"/>
          <w:woUserID w:val="1"/>
        </w:rPr>
        <w:t>相关工作要求</w:t>
      </w:r>
      <w:r>
        <w:rPr>
          <w:rFonts w:hint="eastAsia" w:ascii="仿宋_GB2312" w:hAnsi="华文仿宋" w:eastAsia="仿宋_GB2312" w:cs="Times New Roman"/>
          <w:b w:val="0"/>
          <w:bCs w:val="0"/>
          <w:color w:val="000000"/>
          <w:kern w:val="2"/>
          <w:sz w:val="32"/>
          <w:szCs w:val="32"/>
          <w:lang w:val="en-US" w:eastAsia="zh-CN" w:bidi="ar-SA"/>
        </w:rPr>
        <w:t>。</w:t>
      </w:r>
    </w:p>
    <w:p>
      <w:pPr>
        <w:keepNext w:val="0"/>
        <w:keepLines w:val="0"/>
        <w:widowControl/>
        <w:suppressLineNumbers w:val="0"/>
        <w:spacing w:line="560" w:lineRule="exact"/>
        <w:ind w:firstLine="640" w:firstLineChars="200"/>
        <w:jc w:val="left"/>
        <w:rPr>
          <w:rFonts w:hint="default" w:ascii="仿宋_GB2312" w:hAnsi="华文仿宋" w:eastAsia="仿宋_GB2312" w:cs="Times New Roman"/>
          <w:b w:val="0"/>
          <w:bCs w:val="0"/>
          <w:color w:val="000000"/>
          <w:kern w:val="2"/>
          <w:sz w:val="32"/>
          <w:szCs w:val="32"/>
          <w:lang w:eastAsia="zh-CN" w:bidi="ar-SA"/>
          <w:woUserID w:val="1"/>
        </w:rPr>
      </w:pPr>
      <w:r>
        <w:rPr>
          <w:rFonts w:hint="default" w:ascii="仿宋_GB2312" w:hAnsi="华文仿宋" w:cs="Times New Roman"/>
          <w:b w:val="0"/>
          <w:bCs w:val="0"/>
          <w:color w:val="000000"/>
          <w:kern w:val="2"/>
          <w:sz w:val="32"/>
          <w:szCs w:val="32"/>
          <w:lang w:eastAsia="zh-CN" w:bidi="ar-SA"/>
          <w:woUserID w:val="1"/>
        </w:rPr>
        <w:t>2024年5月，</w:t>
      </w:r>
      <w:r>
        <w:rPr>
          <w:rFonts w:hint="eastAsia" w:ascii="仿宋_GB2312" w:hAnsi="华文仿宋" w:eastAsia="仿宋_GB2312" w:cs="Times New Roman"/>
          <w:b w:val="0"/>
          <w:bCs w:val="0"/>
          <w:color w:val="000000"/>
          <w:kern w:val="2"/>
          <w:sz w:val="32"/>
          <w:szCs w:val="32"/>
          <w:lang w:val="en-US" w:eastAsia="zh-CN" w:bidi="ar-SA"/>
          <w:woUserID w:val="1"/>
        </w:rPr>
        <w:t>《</w:t>
      </w:r>
      <w:r>
        <w:rPr>
          <w:rFonts w:hint="eastAsia" w:ascii="仿宋_GB2312" w:hAnsi="华文仿宋" w:eastAsia="仿宋_GB2312" w:cs="Times New Roman"/>
          <w:b w:val="0"/>
          <w:bCs w:val="0"/>
          <w:color w:val="000000"/>
          <w:kern w:val="2"/>
          <w:sz w:val="32"/>
          <w:szCs w:val="32"/>
          <w:lang w:val="en-US" w:eastAsia="zh-CN" w:bidi="ar-SA"/>
        </w:rPr>
        <w:t>浙江省民政厅</w:t>
      </w:r>
      <w:r>
        <w:rPr>
          <w:rFonts w:hint="default" w:ascii="仿宋_GB2312" w:hAnsi="华文仿宋" w:cs="Times New Roman"/>
          <w:b w:val="0"/>
          <w:bCs w:val="0"/>
          <w:color w:val="000000"/>
          <w:kern w:val="2"/>
          <w:sz w:val="32"/>
          <w:szCs w:val="32"/>
          <w:lang w:eastAsia="zh-CN" w:bidi="ar-SA"/>
          <w:woUserID w:val="1"/>
        </w:rPr>
        <w:t xml:space="preserve"> </w:t>
      </w:r>
      <w:r>
        <w:rPr>
          <w:rFonts w:hint="eastAsia" w:ascii="仿宋_GB2312" w:hAnsi="华文仿宋" w:eastAsia="仿宋_GB2312" w:cs="Times New Roman"/>
          <w:b w:val="0"/>
          <w:bCs w:val="0"/>
          <w:color w:val="000000"/>
          <w:kern w:val="2"/>
          <w:sz w:val="32"/>
          <w:szCs w:val="32"/>
          <w:lang w:val="en-US" w:eastAsia="zh-CN" w:bidi="ar-SA"/>
        </w:rPr>
        <w:t>浙江省财政厅印发关于健全困难老年人补贴制度的通知》（浙民养〔2024〕85 号）对养老服务补贴、</w:t>
      </w:r>
      <w:r>
        <w:rPr>
          <w:rFonts w:hint="default" w:ascii="仿宋_GB2312" w:hAnsi="华文仿宋" w:cs="Times New Roman"/>
          <w:b w:val="0"/>
          <w:bCs w:val="0"/>
          <w:color w:val="000000"/>
          <w:kern w:val="2"/>
          <w:sz w:val="32"/>
          <w:szCs w:val="32"/>
          <w:lang w:eastAsia="zh-CN" w:bidi="ar-SA"/>
          <w:woUserID w:val="1"/>
        </w:rPr>
        <w:t>养老</w:t>
      </w:r>
      <w:r>
        <w:rPr>
          <w:rFonts w:hint="eastAsia" w:ascii="仿宋_GB2312" w:hAnsi="华文仿宋" w:eastAsia="仿宋_GB2312" w:cs="Times New Roman"/>
          <w:b w:val="0"/>
          <w:bCs w:val="0"/>
          <w:color w:val="000000"/>
          <w:kern w:val="2"/>
          <w:sz w:val="32"/>
          <w:szCs w:val="32"/>
          <w:lang w:val="en-US" w:eastAsia="zh-CN" w:bidi="ar-SA"/>
        </w:rPr>
        <w:t>护理补贴及最低社会保障的补贴对象、标准、提供方式、申请审批流程和资金保障管理等方面作出明确规定</w:t>
      </w:r>
      <w:r>
        <w:rPr>
          <w:rFonts w:hint="default" w:ascii="仿宋_GB2312" w:hAnsi="华文仿宋" w:cs="Times New Roman"/>
          <w:b w:val="0"/>
          <w:bCs w:val="0"/>
          <w:color w:val="000000"/>
          <w:kern w:val="2"/>
          <w:sz w:val="32"/>
          <w:szCs w:val="32"/>
          <w:lang w:eastAsia="zh-CN" w:bidi="ar-SA"/>
          <w:woUserID w:val="1"/>
        </w:rPr>
        <w:t>。为贯彻落实中央及省市工作要求，杭州需对原有补贴政策进行更新重塑。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sz w:val="32"/>
          <w:szCs w:val="32"/>
        </w:rPr>
        <w:t>二、起草依据和起草过程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楷体_GB2312" w:hAnsi="仿宋_GB2312" w:eastAsia="楷体_GB2312" w:cs="仿宋_GB2312"/>
          <w:spacing w:val="-6"/>
          <w:sz w:val="32"/>
          <w:szCs w:val="32"/>
        </w:rPr>
      </w:pPr>
      <w:r>
        <w:rPr>
          <w:rFonts w:hint="default" w:ascii="楷体_GB2312" w:hAnsi="仿宋_GB2312" w:eastAsia="楷体_GB2312" w:cs="仿宋_GB2312"/>
          <w:spacing w:val="-6"/>
          <w:sz w:val="32"/>
          <w:szCs w:val="32"/>
        </w:rPr>
        <w:t>（一）起草依据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华文仿宋" w:eastAsia="仿宋_GB2312" w:cs="Times New Roman"/>
          <w:b w:val="0"/>
          <w:bCs w:val="0"/>
          <w:color w:val="000000"/>
          <w:kern w:val="2"/>
          <w:sz w:val="32"/>
          <w:szCs w:val="32"/>
          <w:lang w:val="en-US" w:eastAsia="zh-CN" w:bidi="ar-SA"/>
        </w:rPr>
      </w:pPr>
      <w:r>
        <w:rPr>
          <w:rFonts w:hint="eastAsia" w:ascii="仿宋_GB2312" w:hAnsi="华文仿宋" w:eastAsia="仿宋_GB2312" w:cs="Times New Roman"/>
          <w:b w:val="0"/>
          <w:bCs w:val="0"/>
          <w:color w:val="000000"/>
          <w:kern w:val="2"/>
          <w:sz w:val="32"/>
          <w:szCs w:val="32"/>
          <w:lang w:val="en-US" w:eastAsia="zh-CN" w:bidi="ar-SA"/>
          <w:woUserID w:val="1"/>
        </w:rPr>
        <w:t>《</w:t>
      </w:r>
      <w:r>
        <w:rPr>
          <w:rFonts w:hint="eastAsia" w:ascii="仿宋_GB2312" w:hAnsi="华文仿宋" w:eastAsia="仿宋_GB2312" w:cs="Times New Roman"/>
          <w:b w:val="0"/>
          <w:bCs w:val="0"/>
          <w:color w:val="000000"/>
          <w:kern w:val="2"/>
          <w:sz w:val="32"/>
          <w:szCs w:val="32"/>
          <w:lang w:val="en-US" w:eastAsia="zh-CN" w:bidi="ar-SA"/>
        </w:rPr>
        <w:t>中共中央办公厅、国务院办公厅印发</w:t>
      </w:r>
      <w:r>
        <w:rPr>
          <w:rFonts w:hint="default" w:ascii="仿宋_GB2312" w:hAnsi="华文仿宋" w:cs="Times New Roman"/>
          <w:b w:val="0"/>
          <w:bCs w:val="0"/>
          <w:color w:val="000000"/>
          <w:kern w:val="2"/>
          <w:sz w:val="32"/>
          <w:szCs w:val="32"/>
          <w:lang w:eastAsia="zh-CN" w:bidi="ar-SA"/>
          <w:woUserID w:val="1"/>
        </w:rPr>
        <w:t>&lt;</w:t>
      </w:r>
      <w:r>
        <w:rPr>
          <w:rFonts w:hint="eastAsia" w:ascii="仿宋_GB2312" w:hAnsi="华文仿宋" w:eastAsia="仿宋_GB2312" w:cs="Times New Roman"/>
          <w:b w:val="0"/>
          <w:bCs w:val="0"/>
          <w:color w:val="000000"/>
          <w:kern w:val="2"/>
          <w:sz w:val="32"/>
          <w:szCs w:val="32"/>
          <w:lang w:val="en-US" w:eastAsia="zh-CN" w:bidi="ar-SA"/>
        </w:rPr>
        <w:t>关于推进基本养老服务体系建设的意见</w:t>
      </w:r>
      <w:r>
        <w:rPr>
          <w:rFonts w:hint="default" w:ascii="仿宋_GB2312" w:hAnsi="华文仿宋" w:cs="Times New Roman"/>
          <w:b w:val="0"/>
          <w:bCs w:val="0"/>
          <w:color w:val="000000"/>
          <w:kern w:val="2"/>
          <w:sz w:val="32"/>
          <w:szCs w:val="32"/>
          <w:lang w:eastAsia="zh-CN" w:bidi="ar-SA"/>
          <w:woUserID w:val="1"/>
        </w:rPr>
        <w:t>&gt;</w:t>
      </w:r>
      <w:bookmarkStart w:id="0" w:name="_GoBack"/>
      <w:r>
        <w:rPr>
          <w:rFonts w:hint="default" w:ascii="仿宋_GB2312" w:hAnsi="华文仿宋" w:cs="Times New Roman"/>
          <w:b w:val="0"/>
          <w:bCs w:val="0"/>
          <w:color w:val="000000"/>
          <w:kern w:val="2"/>
          <w:sz w:val="32"/>
          <w:szCs w:val="32"/>
          <w:lang w:eastAsia="zh-CN" w:bidi="ar-SA"/>
          <w:woUserID w:val="1"/>
        </w:rPr>
        <w:t>的通知</w:t>
      </w:r>
      <w:bookmarkEnd w:id="0"/>
      <w:r>
        <w:rPr>
          <w:rFonts w:hint="eastAsia" w:ascii="仿宋_GB2312" w:hAnsi="华文仿宋" w:eastAsia="仿宋_GB2312" w:cs="Times New Roman"/>
          <w:b w:val="0"/>
          <w:bCs w:val="0"/>
          <w:color w:val="000000"/>
          <w:kern w:val="2"/>
          <w:sz w:val="32"/>
          <w:szCs w:val="32"/>
          <w:lang w:val="en-US" w:eastAsia="zh-CN" w:bidi="ar-SA"/>
        </w:rPr>
        <w:t>》（中办发〔2022〕42号）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华文仿宋" w:eastAsia="仿宋_GB2312" w:cs="Times New Roman"/>
          <w:b w:val="0"/>
          <w:bCs w:val="0"/>
          <w:color w:val="000000"/>
          <w:kern w:val="2"/>
          <w:sz w:val="32"/>
          <w:szCs w:val="32"/>
          <w:lang w:val="en-US" w:eastAsia="zh-CN" w:bidi="ar-SA"/>
        </w:rPr>
      </w:pPr>
      <w:r>
        <w:rPr>
          <w:rFonts w:hint="eastAsia" w:ascii="仿宋_GB2312" w:hAnsi="华文仿宋" w:eastAsia="仿宋_GB2312" w:cs="Times New Roman"/>
          <w:b w:val="0"/>
          <w:bCs w:val="0"/>
          <w:color w:val="000000"/>
          <w:kern w:val="2"/>
          <w:sz w:val="32"/>
          <w:szCs w:val="32"/>
          <w:lang w:val="en-US" w:eastAsia="zh-CN" w:bidi="ar-SA"/>
        </w:rPr>
        <w:t>《浙江省人民政府办公厅关于加快建设基本养老服务体系的实施意见》（浙政办发〔2022〕71号）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华文仿宋" w:eastAsia="仿宋_GB2312" w:cs="Times New Roman"/>
          <w:b w:val="0"/>
          <w:bCs w:val="0"/>
          <w:color w:val="000000"/>
          <w:kern w:val="2"/>
          <w:sz w:val="32"/>
          <w:szCs w:val="32"/>
          <w:lang w:val="en-US" w:eastAsia="zh-CN" w:bidi="ar-SA"/>
        </w:rPr>
      </w:pPr>
      <w:r>
        <w:rPr>
          <w:rFonts w:hint="eastAsia" w:ascii="仿宋_GB2312" w:hAnsi="华文仿宋" w:eastAsia="仿宋_GB2312" w:cs="Times New Roman"/>
          <w:b w:val="0"/>
          <w:bCs w:val="0"/>
          <w:color w:val="000000"/>
          <w:kern w:val="2"/>
          <w:sz w:val="32"/>
          <w:szCs w:val="32"/>
          <w:lang w:val="en-US" w:eastAsia="zh-CN" w:bidi="ar-SA"/>
          <w:woUserID w:val="1"/>
        </w:rPr>
        <w:t>《</w:t>
      </w:r>
      <w:r>
        <w:rPr>
          <w:rFonts w:hint="eastAsia" w:ascii="仿宋_GB2312" w:hAnsi="华文仿宋" w:eastAsia="仿宋_GB2312" w:cs="Times New Roman"/>
          <w:b w:val="0"/>
          <w:bCs w:val="0"/>
          <w:color w:val="000000"/>
          <w:kern w:val="2"/>
          <w:sz w:val="32"/>
          <w:szCs w:val="32"/>
          <w:lang w:val="en-US" w:eastAsia="zh-CN" w:bidi="ar-SA"/>
        </w:rPr>
        <w:t>浙江省民政厅、浙江省财政厅印发关于健全困难老年人补贴制度的通知》（浙民养〔2024〕85 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ascii="仿宋_GB2312" w:hAnsi="华文仿宋" w:eastAsia="仿宋_GB2312" w:cs="Times New Roman"/>
          <w:b w:val="0"/>
          <w:bCs w:val="0"/>
          <w:color w:val="000000"/>
          <w:kern w:val="2"/>
          <w:sz w:val="32"/>
          <w:szCs w:val="32"/>
          <w:lang w:val="en-US" w:eastAsia="zh-CN" w:bidi="ar-SA"/>
          <w:woUserID w:val="1"/>
        </w:rPr>
        <w:t>《</w:t>
      </w:r>
      <w:r>
        <w:rPr>
          <w:rFonts w:hint="eastAsia" w:ascii="仿宋_GB2312" w:hAnsi="华文仿宋" w:cs="Times New Roman"/>
          <w:b w:val="0"/>
          <w:bCs w:val="0"/>
          <w:color w:val="000000"/>
          <w:kern w:val="2"/>
          <w:sz w:val="32"/>
          <w:szCs w:val="32"/>
          <w:lang w:val="en-US" w:eastAsia="zh-CN" w:bidi="ar-SA"/>
        </w:rPr>
        <w:t>杭州</w:t>
      </w:r>
      <w:r>
        <w:rPr>
          <w:rFonts w:hint="eastAsia" w:ascii="仿宋_GB2312" w:hAnsi="华文仿宋" w:eastAsia="仿宋_GB2312" w:cs="Times New Roman"/>
          <w:b w:val="0"/>
          <w:bCs w:val="0"/>
          <w:color w:val="000000"/>
          <w:kern w:val="2"/>
          <w:sz w:val="32"/>
          <w:szCs w:val="32"/>
          <w:lang w:val="en-US" w:eastAsia="zh-CN" w:bidi="ar-SA"/>
        </w:rPr>
        <w:t>市人民政府办公厅印发关于加快建设基本养老服务体系的实施意见》（杭政办函〔2023〕60号）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楷体_GB2312" w:hAnsi="仿宋_GB2312" w:eastAsia="楷体_GB2312" w:cs="仿宋_GB2312"/>
          <w:spacing w:val="-6"/>
          <w:sz w:val="32"/>
          <w:szCs w:val="32"/>
        </w:rPr>
      </w:pPr>
      <w:r>
        <w:rPr>
          <w:rFonts w:hint="default" w:ascii="楷体_GB2312" w:hAnsi="仿宋_GB2312" w:eastAsia="楷体_GB2312" w:cs="仿宋_GB2312"/>
          <w:spacing w:val="-6"/>
          <w:sz w:val="32"/>
          <w:szCs w:val="32"/>
        </w:rPr>
        <w:t>（二）起草过程</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lang w:val="en-US" w:eastAsia="zh-CN"/>
        </w:rPr>
      </w:pPr>
      <w:r>
        <w:rPr>
          <w:rFonts w:hint="eastAsia"/>
          <w:lang w:val="en-US" w:eastAsia="zh-CN"/>
        </w:rPr>
        <w:t>2024年8月，我局会同市财政局对</w:t>
      </w:r>
      <w:r>
        <w:rPr>
          <w:rFonts w:hint="eastAsia"/>
          <w:lang w:val="en-US" w:eastAsia="zh-CN"/>
          <w:woUserID w:val="1"/>
        </w:rPr>
        <w:t>《</w:t>
      </w:r>
      <w:r>
        <w:rPr>
          <w:rFonts w:hint="eastAsia"/>
          <w:lang w:val="en-US" w:eastAsia="zh-CN"/>
        </w:rPr>
        <w:t>浙江省民政厅</w:t>
      </w:r>
      <w:r>
        <w:rPr>
          <w:rFonts w:hint="default"/>
          <w:lang w:eastAsia="zh-CN"/>
          <w:woUserID w:val="1"/>
        </w:rPr>
        <w:t xml:space="preserve"> </w:t>
      </w:r>
      <w:r>
        <w:rPr>
          <w:rFonts w:hint="eastAsia"/>
          <w:lang w:val="en-US" w:eastAsia="zh-CN"/>
        </w:rPr>
        <w:t>浙江省财政厅印发关于健全困难老年人补贴制度的通知》（浙民养〔2024〕85 号）进行研究，</w:t>
      </w:r>
      <w:r>
        <w:rPr>
          <w:rFonts w:hint="default"/>
          <w:lang w:eastAsia="zh-CN"/>
          <w:woUserID w:val="1"/>
        </w:rPr>
        <w:t>结合</w:t>
      </w:r>
      <w:r>
        <w:rPr>
          <w:rFonts w:hint="eastAsia"/>
          <w:lang w:val="en-US" w:eastAsia="zh-CN"/>
        </w:rPr>
        <w:t>我市现行的养老服务补贴政策，形成《杭州市民政局 杭州市财政局关于健全高龄及困难老年人补贴制度的通知》</w:t>
      </w:r>
      <w:r>
        <w:rPr>
          <w:rFonts w:hint="default"/>
          <w:lang w:eastAsia="zh-CN"/>
          <w:woUserID w:val="1"/>
        </w:rPr>
        <w:t>初稿，</w:t>
      </w:r>
      <w:r>
        <w:rPr>
          <w:rFonts w:hint="eastAsia"/>
          <w:lang w:val="en-US" w:eastAsia="zh-CN"/>
        </w:rPr>
        <w:t>两次书面征求了区</w:t>
      </w:r>
      <w:r>
        <w:rPr>
          <w:rFonts w:hint="eastAsia"/>
          <w:lang w:val="en-US" w:eastAsia="zh-CN"/>
          <w:woUserID w:val="1"/>
        </w:rPr>
        <w:t>、</w:t>
      </w:r>
      <w:r>
        <w:rPr>
          <w:rFonts w:hint="eastAsia"/>
          <w:lang w:val="en-US" w:eastAsia="zh-CN"/>
        </w:rPr>
        <w:t>县</w:t>
      </w:r>
      <w:r>
        <w:rPr>
          <w:rFonts w:hint="default"/>
          <w:lang w:eastAsia="zh-CN"/>
          <w:woUserID w:val="1"/>
        </w:rPr>
        <w:t>（</w:t>
      </w:r>
      <w:r>
        <w:rPr>
          <w:rFonts w:hint="eastAsia"/>
          <w:lang w:val="en-US" w:eastAsia="zh-CN"/>
        </w:rPr>
        <w:t>市）民政局意见。</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lang w:val="en-US" w:eastAsia="zh-CN"/>
        </w:rPr>
      </w:pPr>
      <w:r>
        <w:rPr>
          <w:rFonts w:hint="eastAsia"/>
          <w:lang w:val="en-US" w:eastAsia="zh-CN"/>
        </w:rPr>
        <w:t>2024年9月</w:t>
      </w:r>
      <w:r>
        <w:rPr>
          <w:rFonts w:hint="default"/>
          <w:lang w:eastAsia="zh-CN"/>
          <w:woUserID w:val="1"/>
        </w:rPr>
        <w:t>，</w:t>
      </w:r>
      <w:r>
        <w:rPr>
          <w:rFonts w:hint="eastAsia"/>
          <w:lang w:val="en-US" w:eastAsia="zh-CN"/>
        </w:rPr>
        <w:t>我局</w:t>
      </w:r>
      <w:r>
        <w:rPr>
          <w:rFonts w:hint="default"/>
          <w:lang w:eastAsia="zh-CN"/>
          <w:woUserID w:val="1"/>
        </w:rPr>
        <w:t>再次征求医保局、财政局等</w:t>
      </w:r>
      <w:r>
        <w:rPr>
          <w:rFonts w:hint="eastAsia"/>
          <w:lang w:val="en-US" w:eastAsia="zh-CN"/>
        </w:rPr>
        <w:t>相关部门意见，讨论形成</w:t>
      </w:r>
      <w:r>
        <w:rPr>
          <w:rFonts w:hint="default"/>
          <w:lang w:eastAsia="zh-CN"/>
          <w:woUserID w:val="1"/>
        </w:rPr>
        <w:t>了</w:t>
      </w:r>
      <w:r>
        <w:rPr>
          <w:rFonts w:hint="eastAsia"/>
          <w:lang w:val="en-US" w:eastAsia="zh-CN"/>
        </w:rPr>
        <w:t>目前的</w:t>
      </w:r>
      <w:r>
        <w:rPr>
          <w:rFonts w:hint="default"/>
          <w:lang w:val="en" w:eastAsia="zh-CN"/>
        </w:rPr>
        <w:t>征求意见稿</w:t>
      </w:r>
      <w:r>
        <w:rPr>
          <w:rFonts w:hint="eastAsia"/>
          <w:lang w:val="en"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rPr>
      </w:pPr>
      <w:r>
        <w:rPr>
          <w:rFonts w:hint="default" w:ascii="黑体" w:hAnsi="黑体" w:eastAsia="黑体"/>
          <w:sz w:val="32"/>
          <w:szCs w:val="32"/>
        </w:rPr>
        <w:t>三、主要内容</w:t>
      </w:r>
    </w:p>
    <w:p>
      <w:pPr>
        <w:keepNext w:val="0"/>
        <w:keepLines w:val="0"/>
        <w:pageBreakBefore w:val="0"/>
        <w:tabs>
          <w:tab w:val="left" w:pos="6050"/>
        </w:tabs>
        <w:kinsoku/>
        <w:wordWrap/>
        <w:overflowPunct/>
        <w:topLinePunct w:val="0"/>
        <w:autoSpaceDE/>
        <w:autoSpaceDN/>
        <w:bidi w:val="0"/>
        <w:adjustRightInd w:val="0"/>
        <w:snapToGrid w:val="0"/>
        <w:spacing w:line="560" w:lineRule="exact"/>
        <w:ind w:left="0" w:leftChars="0" w:firstLine="660"/>
        <w:textAlignment w:val="auto"/>
        <w:rPr>
          <w:rFonts w:hint="eastAsia" w:ascii="仿宋_GB2312" w:hAnsi="宋体"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关于健全高龄及困难老年人补贴制度的通知</w:t>
      </w:r>
      <w:r>
        <w:rPr>
          <w:rFonts w:hint="default" w:ascii="仿宋_GB2312" w:hAnsi="宋体" w:eastAsia="仿宋_GB2312" w:cs="仿宋_GB2312"/>
          <w:color w:val="000000"/>
          <w:kern w:val="0"/>
          <w:sz w:val="32"/>
          <w:szCs w:val="32"/>
          <w:lang w:val="en-US" w:eastAsia="zh-CN" w:bidi="ar"/>
        </w:rPr>
        <w:t>（</w:t>
      </w:r>
      <w:r>
        <w:rPr>
          <w:rFonts w:hint="eastAsia" w:ascii="仿宋_GB2312" w:hAnsi="宋体" w:cs="仿宋_GB2312"/>
          <w:color w:val="000000"/>
          <w:kern w:val="0"/>
          <w:sz w:val="32"/>
          <w:szCs w:val="32"/>
          <w:lang w:val="en-US" w:eastAsia="zh-CN" w:bidi="ar"/>
        </w:rPr>
        <w:t>征求意见稿</w:t>
      </w:r>
      <w:r>
        <w:rPr>
          <w:rFonts w:hint="default" w:ascii="仿宋_GB2312" w:hAnsi="宋体" w:eastAsia="仿宋_GB2312" w:cs="仿宋_GB2312"/>
          <w:color w:val="000000"/>
          <w:kern w:val="0"/>
          <w:sz w:val="32"/>
          <w:szCs w:val="32"/>
          <w:lang w:val="en-US" w:eastAsia="zh-CN" w:bidi="ar"/>
        </w:rPr>
        <w:t>）》</w:t>
      </w:r>
      <w:r>
        <w:rPr>
          <w:rFonts w:hint="eastAsia" w:ascii="仿宋_GB2312" w:hAnsi="宋体" w:cs="仿宋_GB2312"/>
          <w:color w:val="000000"/>
          <w:kern w:val="0"/>
          <w:sz w:val="32"/>
          <w:szCs w:val="32"/>
          <w:lang w:val="en-US" w:eastAsia="zh-CN" w:bidi="ar"/>
        </w:rPr>
        <w:t>共六部分。</w:t>
      </w:r>
    </w:p>
    <w:p>
      <w:pPr>
        <w:keepNext w:val="0"/>
        <w:keepLines w:val="0"/>
        <w:pageBreakBefore w:val="0"/>
        <w:numPr>
          <w:ilvl w:val="0"/>
          <w:numId w:val="0"/>
        </w:numPr>
        <w:tabs>
          <w:tab w:val="left" w:pos="6050"/>
        </w:tabs>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_GB2312" w:hAnsi="华文仿宋" w:cs="Times New Roman"/>
          <w:b w:val="0"/>
          <w:bCs w:val="0"/>
          <w:color w:val="000000"/>
          <w:kern w:val="2"/>
          <w:sz w:val="32"/>
          <w:szCs w:val="32"/>
          <w:lang w:val="en-US" w:eastAsia="zh-CN" w:bidi="ar-SA"/>
        </w:rPr>
      </w:pPr>
      <w:r>
        <w:rPr>
          <w:rFonts w:ascii="黑体" w:hAnsi="宋体" w:eastAsia="黑体" w:cs="黑体"/>
          <w:color w:val="000000"/>
          <w:kern w:val="0"/>
          <w:sz w:val="32"/>
          <w:szCs w:val="32"/>
          <w:lang w:eastAsia="zh-CN" w:bidi="ar"/>
          <w:woUserID w:val="1"/>
        </w:rPr>
        <w:t xml:space="preserve">    </w:t>
      </w:r>
      <w:r>
        <w:rPr>
          <w:rFonts w:hint="default" w:ascii="楷体_GB2312" w:hAnsi="仿宋_GB2312" w:eastAsia="楷体_GB2312" w:cs="仿宋_GB2312"/>
          <w:spacing w:val="-6"/>
          <w:sz w:val="32"/>
          <w:szCs w:val="32"/>
          <w:lang w:eastAsia="zh-CN"/>
        </w:rPr>
        <w:t>（一）</w:t>
      </w:r>
      <w:r>
        <w:rPr>
          <w:rFonts w:hint="default" w:ascii="楷体_GB2312" w:hAnsi="仿宋_GB2312" w:eastAsia="楷体_GB2312" w:cs="仿宋_GB2312"/>
          <w:spacing w:val="-6"/>
          <w:sz w:val="32"/>
          <w:szCs w:val="32"/>
          <w:lang w:val="en-US" w:eastAsia="zh-CN"/>
        </w:rPr>
        <w:t>项目与标准</w:t>
      </w:r>
      <w:r>
        <w:rPr>
          <w:rFonts w:hint="eastAsia" w:ascii="黑体" w:hAnsi="宋体" w:eastAsia="黑体" w:cs="黑体"/>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明确了</w:t>
      </w:r>
      <w:r>
        <w:rPr>
          <w:rFonts w:hint="eastAsia" w:ascii="仿宋_GB2312" w:hAnsi="宋体" w:cs="仿宋_GB2312"/>
          <w:color w:val="000000"/>
          <w:kern w:val="0"/>
          <w:sz w:val="32"/>
          <w:szCs w:val="32"/>
          <w:lang w:val="en-US" w:eastAsia="zh-CN" w:bidi="ar"/>
        </w:rPr>
        <w:t>三类补贴的</w:t>
      </w:r>
      <w:r>
        <w:rPr>
          <w:rFonts w:hint="eastAsia" w:ascii="仿宋_GB2312" w:hAnsi="华文仿宋" w:eastAsia="仿宋_GB2312" w:cs="Times New Roman"/>
          <w:b w:val="0"/>
          <w:bCs w:val="0"/>
          <w:color w:val="000000"/>
          <w:kern w:val="2"/>
          <w:sz w:val="32"/>
          <w:szCs w:val="32"/>
          <w:lang w:val="en-US" w:eastAsia="zh-CN" w:bidi="ar-SA"/>
        </w:rPr>
        <w:t>项目名称、对象和补助标</w:t>
      </w:r>
      <w:r>
        <w:rPr>
          <w:rFonts w:hint="eastAsia" w:ascii="仿宋_GB2312" w:hAnsi="宋体" w:cs="仿宋_GB2312"/>
          <w:color w:val="000000"/>
          <w:kern w:val="0"/>
          <w:sz w:val="32"/>
          <w:szCs w:val="32"/>
          <w:lang w:val="en-US" w:eastAsia="zh-CN" w:bidi="ar"/>
        </w:rPr>
        <w:t>准。第一类为养老服务补贴，补贴对象为本市户籍的老年人（60周岁以上）。第二类为养老护理补贴，</w:t>
      </w:r>
      <w:r>
        <w:rPr>
          <w:rFonts w:hint="eastAsia" w:ascii="仿宋_GB2312" w:hAnsi="宋体" w:eastAsia="仿宋_GB2312" w:cs="仿宋_GB2312"/>
          <w:color w:val="000000"/>
          <w:kern w:val="0"/>
          <w:sz w:val="32"/>
          <w:szCs w:val="32"/>
          <w:lang w:val="en-US" w:eastAsia="zh-CN" w:bidi="ar"/>
        </w:rPr>
        <w:t>补贴对象为</w:t>
      </w:r>
      <w:r>
        <w:rPr>
          <w:rFonts w:hint="eastAsia" w:ascii="仿宋_GB2312" w:hAnsi="宋体" w:cs="仿宋_GB2312"/>
          <w:color w:val="000000"/>
          <w:kern w:val="0"/>
          <w:sz w:val="32"/>
          <w:szCs w:val="32"/>
          <w:lang w:val="en-US" w:eastAsia="zh-CN" w:bidi="ar"/>
        </w:rPr>
        <w:t>本市</w:t>
      </w:r>
      <w:r>
        <w:rPr>
          <w:rFonts w:hint="eastAsia" w:ascii="仿宋_GB2312" w:hAnsi="宋体" w:eastAsia="仿宋_GB2312" w:cs="仿宋_GB2312"/>
          <w:color w:val="000000"/>
          <w:kern w:val="0"/>
          <w:sz w:val="32"/>
          <w:szCs w:val="32"/>
          <w:lang w:val="en-US" w:eastAsia="zh-CN" w:bidi="ar"/>
        </w:rPr>
        <w:t>户籍生活不能自理的困难家庭老年人</w:t>
      </w:r>
      <w:r>
        <w:rPr>
          <w:rFonts w:hint="eastAsia" w:ascii="仿宋_GB2312" w:hAnsi="宋体" w:cs="仿宋_GB2312"/>
          <w:color w:val="000000"/>
          <w:kern w:val="0"/>
          <w:sz w:val="32"/>
          <w:szCs w:val="32"/>
          <w:lang w:val="en-US" w:eastAsia="zh-CN" w:bidi="ar"/>
        </w:rPr>
        <w:t>。第三类为基本生活补助，补助对象为杭州市低保家庭老年人。</w:t>
      </w:r>
    </w:p>
    <w:p>
      <w:pPr>
        <w:keepNext w:val="0"/>
        <w:keepLines w:val="0"/>
        <w:pageBreakBefore w:val="0"/>
        <w:numPr>
          <w:ilvl w:val="0"/>
          <w:numId w:val="0"/>
        </w:numPr>
        <w:tabs>
          <w:tab w:val="left" w:pos="6050"/>
        </w:tabs>
        <w:kinsoku/>
        <w:wordWrap/>
        <w:overflowPunct/>
        <w:topLinePunct w:val="0"/>
        <w:autoSpaceDE/>
        <w:autoSpaceDN/>
        <w:bidi w:val="0"/>
        <w:adjustRightInd w:val="0"/>
        <w:snapToGrid w:val="0"/>
        <w:spacing w:line="560" w:lineRule="exact"/>
        <w:ind w:left="0" w:leftChars="0" w:firstLine="0" w:firstLineChars="0"/>
        <w:textAlignment w:val="auto"/>
        <w:rPr>
          <w:rFonts w:hint="default" w:ascii="仿宋_GB2312" w:hAnsi="宋体" w:cs="仿宋_GB2312"/>
          <w:color w:val="000000"/>
          <w:kern w:val="0"/>
          <w:sz w:val="32"/>
          <w:szCs w:val="32"/>
          <w:lang w:val="en-US" w:eastAsia="zh-CN" w:bidi="ar"/>
        </w:rPr>
      </w:pPr>
      <w:r>
        <w:rPr>
          <w:rFonts w:ascii="黑体" w:hAnsi="宋体" w:eastAsia="黑体" w:cs="黑体"/>
          <w:color w:val="000000"/>
          <w:kern w:val="0"/>
          <w:sz w:val="32"/>
          <w:szCs w:val="32"/>
          <w:lang w:eastAsia="zh-CN" w:bidi="ar"/>
          <w:woUserID w:val="1"/>
        </w:rPr>
        <w:t xml:space="preserve">  </w:t>
      </w:r>
      <w:r>
        <w:rPr>
          <w:rFonts w:hint="eastAsia" w:ascii="楷体_GB2312" w:hAnsi="楷体_GB2312" w:eastAsia="楷体_GB2312" w:cs="楷体_GB2312"/>
          <w:color w:val="000000"/>
          <w:kern w:val="0"/>
          <w:sz w:val="32"/>
          <w:szCs w:val="32"/>
          <w:lang w:eastAsia="zh-CN" w:bidi="ar"/>
          <w:woUserID w:val="1"/>
        </w:rPr>
        <w:t xml:space="preserve">  （二）</w:t>
      </w:r>
      <w:r>
        <w:rPr>
          <w:rFonts w:hint="eastAsia" w:ascii="楷体_GB2312" w:hAnsi="楷体_GB2312" w:eastAsia="楷体_GB2312" w:cs="楷体_GB2312"/>
          <w:color w:val="000000"/>
          <w:kern w:val="0"/>
          <w:sz w:val="32"/>
          <w:szCs w:val="32"/>
          <w:lang w:val="en-US" w:eastAsia="zh-CN" w:bidi="ar"/>
        </w:rPr>
        <w:t>项目与标准。</w:t>
      </w:r>
      <w:r>
        <w:rPr>
          <w:rFonts w:hint="eastAsia" w:ascii="仿宋_GB2312" w:hAnsi="宋体" w:cs="仿宋_GB2312"/>
          <w:color w:val="000000"/>
          <w:kern w:val="0"/>
          <w:sz w:val="32"/>
          <w:szCs w:val="32"/>
          <w:lang w:val="en-US" w:eastAsia="zh-CN" w:bidi="ar"/>
        </w:rPr>
        <w:t>明确了养老服务补贴、养老护理补贴、基本生活补助（下文简称三类补贴）的认定方式。其中低保家庭老年人依据浙江省大救助信息系统共享在册人员数据，无需申请，其他对象由本人、代办人申请，经《长期护理保障失能等级评估规范》（DB33/T 2476-2022）评估确定补贴名单和标准，同时明确医保部门长护险评估结果可用于补贴对象的失能等级认定。</w:t>
      </w:r>
    </w:p>
    <w:p>
      <w:pPr>
        <w:keepNext w:val="0"/>
        <w:keepLines w:val="0"/>
        <w:pageBreakBefore w:val="0"/>
        <w:numPr>
          <w:ilvl w:val="0"/>
          <w:numId w:val="0"/>
        </w:numPr>
        <w:tabs>
          <w:tab w:val="left" w:pos="6050"/>
        </w:tabs>
        <w:kinsoku/>
        <w:wordWrap/>
        <w:overflowPunct/>
        <w:topLinePunct w:val="0"/>
        <w:autoSpaceDE/>
        <w:autoSpaceDN/>
        <w:bidi w:val="0"/>
        <w:adjustRightInd w:val="0"/>
        <w:snapToGrid w:val="0"/>
        <w:spacing w:line="560" w:lineRule="exact"/>
        <w:ind w:left="0" w:leftChars="0" w:firstLine="0" w:firstLineChars="0"/>
        <w:textAlignment w:val="auto"/>
        <w:rPr>
          <w:rFonts w:hint="eastAsia"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eastAsia="zh-CN" w:bidi="ar"/>
          <w:woUserID w:val="1"/>
        </w:rPr>
        <w:t xml:space="preserve">   </w:t>
      </w:r>
      <w:r>
        <w:rPr>
          <w:rFonts w:hint="eastAsia" w:ascii="楷体_GB2312" w:hAnsi="楷体_GB2312" w:eastAsia="楷体_GB2312" w:cs="楷体_GB2312"/>
          <w:color w:val="000000"/>
          <w:kern w:val="0"/>
          <w:sz w:val="32"/>
          <w:szCs w:val="32"/>
          <w:lang w:eastAsia="zh-CN" w:bidi="ar"/>
          <w:woUserID w:val="1"/>
        </w:rPr>
        <w:t xml:space="preserve"> （三）</w:t>
      </w:r>
      <w:r>
        <w:rPr>
          <w:rFonts w:hint="eastAsia" w:ascii="楷体_GB2312" w:hAnsi="楷体_GB2312" w:eastAsia="楷体_GB2312" w:cs="楷体_GB2312"/>
          <w:color w:val="000000"/>
          <w:kern w:val="0"/>
          <w:sz w:val="32"/>
          <w:szCs w:val="32"/>
          <w:lang w:val="en-US" w:eastAsia="zh-CN" w:bidi="ar"/>
          <w:woUserID w:val="1"/>
        </w:rPr>
        <w:t>发放与提供。</w:t>
      </w:r>
      <w:r>
        <w:rPr>
          <w:rFonts w:hint="eastAsia" w:ascii="仿宋_GB2312" w:hAnsi="宋体" w:cs="仿宋_GB2312"/>
          <w:color w:val="000000"/>
          <w:kern w:val="0"/>
          <w:sz w:val="32"/>
          <w:szCs w:val="32"/>
          <w:lang w:val="en-US" w:eastAsia="zh-CN" w:bidi="ar"/>
        </w:rPr>
        <w:t>明确了补贴的发放和使用方式。养老服务补贴、养老护理补贴，采取电子积分的形式按月发放至老年人本人的社保卡养老补贴专用账户中，以服务给付的方式用于日常生活照料、照护服务范围内的消费结算。基本生活补助与最低生活保障金同步发放至老年人本人或家庭的银行账户中。</w:t>
      </w:r>
    </w:p>
    <w:p>
      <w:pPr>
        <w:keepNext w:val="0"/>
        <w:keepLines w:val="0"/>
        <w:pageBreakBefore w:val="0"/>
        <w:numPr>
          <w:ilvl w:val="0"/>
          <w:numId w:val="0"/>
        </w:numPr>
        <w:tabs>
          <w:tab w:val="left" w:pos="6050"/>
        </w:tabs>
        <w:kinsoku/>
        <w:wordWrap/>
        <w:overflowPunct/>
        <w:topLinePunct w:val="0"/>
        <w:autoSpaceDE/>
        <w:autoSpaceDN/>
        <w:bidi w:val="0"/>
        <w:adjustRightInd w:val="0"/>
        <w:snapToGrid w:val="0"/>
        <w:spacing w:line="560" w:lineRule="exact"/>
        <w:ind w:left="0" w:leftChars="0" w:firstLine="0" w:firstLineChars="0"/>
        <w:textAlignment w:val="auto"/>
        <w:rPr>
          <w:rFonts w:hint="default" w:ascii="仿宋_GB2312" w:hAnsi="宋体" w:cs="仿宋_GB2312"/>
          <w:color w:val="000000"/>
          <w:kern w:val="0"/>
          <w:sz w:val="32"/>
          <w:szCs w:val="32"/>
          <w:lang w:val="en-US" w:eastAsia="zh-CN" w:bidi="ar"/>
        </w:rPr>
      </w:pPr>
      <w:r>
        <w:rPr>
          <w:rFonts w:ascii="黑体" w:hAnsi="宋体" w:eastAsia="黑体" w:cs="黑体"/>
          <w:color w:val="000000"/>
          <w:kern w:val="0"/>
          <w:sz w:val="32"/>
          <w:szCs w:val="32"/>
          <w:lang w:eastAsia="zh-CN" w:bidi="ar"/>
          <w:woUserID w:val="1"/>
        </w:rPr>
        <w:t xml:space="preserve">    </w:t>
      </w:r>
      <w:r>
        <w:rPr>
          <w:rFonts w:hint="eastAsia" w:ascii="楷体_GB2312" w:hAnsi="楷体_GB2312" w:eastAsia="楷体_GB2312" w:cs="楷体_GB2312"/>
          <w:color w:val="000000"/>
          <w:kern w:val="0"/>
          <w:sz w:val="32"/>
          <w:szCs w:val="32"/>
          <w:lang w:eastAsia="zh-CN" w:bidi="ar"/>
          <w:woUserID w:val="1"/>
        </w:rPr>
        <w:t>（四）</w:t>
      </w:r>
      <w:r>
        <w:rPr>
          <w:rFonts w:hint="eastAsia" w:ascii="楷体_GB2312" w:hAnsi="楷体_GB2312" w:eastAsia="楷体_GB2312" w:cs="楷体_GB2312"/>
          <w:color w:val="000000"/>
          <w:kern w:val="0"/>
          <w:sz w:val="32"/>
          <w:szCs w:val="32"/>
          <w:lang w:val="en-US" w:eastAsia="zh-CN" w:bidi="ar"/>
          <w:woUserID w:val="1"/>
        </w:rPr>
        <w:t>政策衔接。</w:t>
      </w:r>
      <w:r>
        <w:rPr>
          <w:rFonts w:hint="eastAsia" w:ascii="仿宋_GB2312" w:hAnsi="宋体" w:cs="仿宋_GB2312"/>
          <w:color w:val="000000"/>
          <w:kern w:val="0"/>
          <w:sz w:val="32"/>
          <w:szCs w:val="32"/>
          <w:lang w:val="en-US" w:eastAsia="zh-CN" w:bidi="ar"/>
        </w:rPr>
        <w:t>明确三类补贴与其他补贴之间的互斥关系。专门就三类补贴与</w:t>
      </w:r>
      <w:r>
        <w:rPr>
          <w:rFonts w:hint="eastAsia" w:ascii="仿宋_GB2312" w:hAnsi="宋体" w:eastAsia="仿宋_GB2312" w:cs="仿宋_GB2312"/>
          <w:color w:val="000000"/>
          <w:kern w:val="0"/>
          <w:sz w:val="32"/>
          <w:szCs w:val="32"/>
          <w:lang w:val="en-US" w:eastAsia="zh-CN" w:bidi="ar"/>
        </w:rPr>
        <w:t>困难残疾人生活补贴</w:t>
      </w:r>
      <w:r>
        <w:rPr>
          <w:rFonts w:hint="eastAsia" w:ascii="仿宋_GB2312"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重度残疾人护理补贴</w:t>
      </w:r>
      <w:r>
        <w:rPr>
          <w:rFonts w:hint="eastAsia" w:ascii="仿宋_GB2312"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工伤保险生活护理费</w:t>
      </w:r>
      <w:r>
        <w:rPr>
          <w:rFonts w:hint="eastAsia" w:ascii="仿宋_GB2312"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长期护理保险</w:t>
      </w:r>
      <w:r>
        <w:rPr>
          <w:rFonts w:hint="eastAsia" w:ascii="仿宋_GB2312"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困难退役军人基本生活救助</w:t>
      </w:r>
      <w:r>
        <w:rPr>
          <w:rFonts w:hint="eastAsia" w:ascii="仿宋_GB2312" w:hAnsi="宋体" w:cs="仿宋_GB2312"/>
          <w:color w:val="000000"/>
          <w:kern w:val="0"/>
          <w:sz w:val="32"/>
          <w:szCs w:val="32"/>
          <w:lang w:val="en-US" w:eastAsia="zh-CN" w:bidi="ar"/>
        </w:rPr>
        <w:t>、</w:t>
      </w:r>
      <w:r>
        <w:rPr>
          <w:rFonts w:hint="eastAsia" w:ascii="仿宋_GB2312" w:hAnsi="宋体" w:eastAsia="仿宋_GB2312" w:cs="仿宋_GB2312"/>
          <w:b w:val="0"/>
          <w:bCs w:val="0"/>
          <w:color w:val="000000"/>
          <w:kern w:val="0"/>
          <w:sz w:val="32"/>
          <w:szCs w:val="32"/>
          <w:lang w:val="en-US" w:eastAsia="zh-CN" w:bidi="ar"/>
        </w:rPr>
        <w:t>失能老年人入住养老机构护理补贴</w:t>
      </w:r>
      <w:r>
        <w:rPr>
          <w:rFonts w:hint="eastAsia" w:ascii="仿宋_GB2312" w:hAnsi="宋体" w:cs="仿宋_GB2312"/>
          <w:b w:val="0"/>
          <w:bCs w:val="0"/>
          <w:color w:val="000000"/>
          <w:kern w:val="0"/>
          <w:sz w:val="32"/>
          <w:szCs w:val="32"/>
          <w:lang w:val="en-US" w:eastAsia="zh-CN" w:bidi="ar"/>
        </w:rPr>
        <w:t>之间同时享受以及互斥关系进行了阐述。</w:t>
      </w:r>
    </w:p>
    <w:p>
      <w:pPr>
        <w:keepNext w:val="0"/>
        <w:keepLines w:val="0"/>
        <w:pageBreakBefore w:val="0"/>
        <w:numPr>
          <w:ilvl w:val="0"/>
          <w:numId w:val="0"/>
        </w:numPr>
        <w:tabs>
          <w:tab w:val="left" w:pos="6050"/>
        </w:tabs>
        <w:kinsoku/>
        <w:wordWrap/>
        <w:overflowPunct/>
        <w:topLinePunct w:val="0"/>
        <w:autoSpaceDE/>
        <w:autoSpaceDN/>
        <w:bidi w:val="0"/>
        <w:adjustRightInd w:val="0"/>
        <w:snapToGrid w:val="0"/>
        <w:spacing w:line="560" w:lineRule="exact"/>
        <w:ind w:left="0" w:leftChars="0" w:firstLine="0" w:firstLineChars="0"/>
        <w:textAlignment w:val="auto"/>
        <w:rPr>
          <w:rFonts w:hint="default" w:ascii="仿宋_GB2312" w:hAnsi="宋体" w:cs="仿宋_GB2312"/>
          <w:color w:val="000000"/>
          <w:kern w:val="0"/>
          <w:sz w:val="32"/>
          <w:szCs w:val="32"/>
          <w:lang w:val="en-US" w:eastAsia="zh-CN" w:bidi="ar"/>
        </w:rPr>
      </w:pPr>
      <w:r>
        <w:rPr>
          <w:rFonts w:ascii="黑体" w:hAnsi="宋体" w:eastAsia="黑体" w:cs="黑体"/>
          <w:color w:val="000000"/>
          <w:kern w:val="0"/>
          <w:sz w:val="32"/>
          <w:szCs w:val="32"/>
          <w:lang w:eastAsia="zh-CN" w:bidi="ar"/>
          <w:woUserID w:val="1"/>
        </w:rPr>
        <w:t xml:space="preserve">   </w:t>
      </w:r>
      <w:r>
        <w:rPr>
          <w:rFonts w:hint="eastAsia" w:ascii="楷体_GB2312" w:hAnsi="楷体_GB2312" w:eastAsia="楷体_GB2312" w:cs="楷体_GB2312"/>
          <w:color w:val="000000"/>
          <w:kern w:val="0"/>
          <w:sz w:val="32"/>
          <w:szCs w:val="32"/>
          <w:lang w:eastAsia="zh-CN" w:bidi="ar"/>
          <w:woUserID w:val="1"/>
        </w:rPr>
        <w:t xml:space="preserve"> （五）</w:t>
      </w:r>
      <w:r>
        <w:rPr>
          <w:rFonts w:hint="eastAsia" w:ascii="楷体_GB2312" w:hAnsi="楷体_GB2312" w:eastAsia="楷体_GB2312" w:cs="楷体_GB2312"/>
          <w:color w:val="000000"/>
          <w:kern w:val="0"/>
          <w:sz w:val="32"/>
          <w:szCs w:val="32"/>
          <w:lang w:val="en-US" w:eastAsia="zh-CN" w:bidi="ar"/>
          <w:woUserID w:val="1"/>
        </w:rPr>
        <w:t>工作保障。</w:t>
      </w:r>
      <w:r>
        <w:rPr>
          <w:rFonts w:hint="eastAsia" w:ascii="仿宋_GB2312" w:hAnsi="宋体" w:eastAsia="仿宋_GB2312" w:cs="仿宋_GB2312"/>
          <w:color w:val="000000"/>
          <w:kern w:val="0"/>
          <w:sz w:val="32"/>
          <w:szCs w:val="32"/>
          <w:lang w:val="en-US" w:eastAsia="zh-CN" w:bidi="ar"/>
        </w:rPr>
        <w:t>明确三项补贴的服务提供以及资金保障方式。</w:t>
      </w:r>
      <w:r>
        <w:rPr>
          <w:rFonts w:hint="eastAsia" w:ascii="仿宋_GB2312" w:hAnsi="宋体" w:cs="仿宋_GB2312"/>
          <w:color w:val="000000"/>
          <w:kern w:val="0"/>
          <w:sz w:val="32"/>
          <w:szCs w:val="32"/>
          <w:lang w:val="en-US" w:eastAsia="zh-CN" w:bidi="ar"/>
        </w:rPr>
        <w:t>要求</w:t>
      </w:r>
      <w:r>
        <w:rPr>
          <w:rFonts w:ascii="仿宋_GB2312" w:hAnsi="宋体" w:eastAsia="仿宋_GB2312" w:cs="仿宋_GB2312"/>
          <w:color w:val="000000"/>
          <w:kern w:val="0"/>
          <w:sz w:val="32"/>
          <w:szCs w:val="32"/>
          <w:lang w:val="en-US" w:eastAsia="zh-CN" w:bidi="ar"/>
        </w:rPr>
        <w:t>合理制订</w:t>
      </w:r>
      <w:r>
        <w:rPr>
          <w:rFonts w:hint="eastAsia" w:ascii="仿宋_GB2312" w:hAnsi="宋体" w:eastAsia="仿宋_GB2312" w:cs="仿宋_GB2312"/>
          <w:color w:val="000000"/>
          <w:kern w:val="0"/>
          <w:sz w:val="32"/>
          <w:szCs w:val="32"/>
          <w:lang w:val="en-US" w:eastAsia="zh-CN" w:bidi="ar"/>
        </w:rPr>
        <w:t>老年人日常生活照料和护理服务目录，加强养老服务供给，采取公平公正的方式选择服务供应商，</w:t>
      </w:r>
      <w:r>
        <w:rPr>
          <w:rFonts w:hint="eastAsia" w:ascii="仿宋_GB2312" w:hAnsi="宋体" w:cs="仿宋_GB2312"/>
          <w:color w:val="000000"/>
          <w:kern w:val="0"/>
          <w:sz w:val="32"/>
          <w:szCs w:val="32"/>
          <w:lang w:val="en-US" w:eastAsia="zh-CN" w:bidi="ar"/>
        </w:rPr>
        <w:t>并</w:t>
      </w:r>
      <w:r>
        <w:rPr>
          <w:rFonts w:hint="default" w:ascii="仿宋_GB2312" w:hAnsi="宋体" w:cs="仿宋_GB2312"/>
          <w:color w:val="000000"/>
          <w:kern w:val="0"/>
          <w:sz w:val="32"/>
          <w:szCs w:val="32"/>
          <w:lang w:eastAsia="zh-CN" w:bidi="ar"/>
          <w:woUserID w:val="1"/>
        </w:rPr>
        <w:t>明确</w:t>
      </w:r>
      <w:r>
        <w:rPr>
          <w:rFonts w:hint="eastAsia" w:ascii="仿宋_GB2312" w:hAnsi="宋体" w:eastAsia="仿宋_GB2312" w:cs="仿宋_GB2312"/>
          <w:i w:val="0"/>
          <w:caps w:val="0"/>
          <w:color w:val="171A1D"/>
          <w:spacing w:val="0"/>
          <w:kern w:val="0"/>
          <w:sz w:val="32"/>
          <w:szCs w:val="32"/>
          <w:shd w:val="clear" w:fill="auto"/>
          <w:lang w:bidi="ar"/>
        </w:rPr>
        <w:t>养老服务补贴、养老护理补贴</w:t>
      </w:r>
      <w:r>
        <w:rPr>
          <w:rFonts w:hint="eastAsia" w:ascii="仿宋_GB2312" w:hAnsi="宋体" w:cs="仿宋_GB2312"/>
          <w:i w:val="0"/>
          <w:caps w:val="0"/>
          <w:color w:val="171A1D"/>
          <w:spacing w:val="0"/>
          <w:kern w:val="0"/>
          <w:sz w:val="32"/>
          <w:szCs w:val="32"/>
          <w:shd w:val="clear" w:fill="auto"/>
          <w:lang w:eastAsia="zh-CN" w:bidi="ar"/>
        </w:rPr>
        <w:t>、</w:t>
      </w:r>
      <w:r>
        <w:rPr>
          <w:rFonts w:hint="eastAsia" w:ascii="仿宋_GB2312" w:hAnsi="宋体" w:eastAsia="仿宋_GB2312" w:cs="仿宋_GB2312"/>
          <w:i w:val="0"/>
          <w:caps w:val="0"/>
          <w:color w:val="171A1D"/>
          <w:spacing w:val="0"/>
          <w:kern w:val="0"/>
          <w:sz w:val="32"/>
          <w:szCs w:val="32"/>
          <w:shd w:val="clear" w:fill="auto"/>
          <w:lang w:bidi="ar"/>
        </w:rPr>
        <w:t>基本生活补助</w:t>
      </w:r>
      <w:r>
        <w:rPr>
          <w:rFonts w:hint="eastAsia" w:ascii="仿宋_GB2312" w:hAnsi="宋体" w:cs="仿宋_GB2312"/>
          <w:i w:val="0"/>
          <w:caps w:val="0"/>
          <w:color w:val="171A1D"/>
          <w:spacing w:val="0"/>
          <w:kern w:val="0"/>
          <w:sz w:val="32"/>
          <w:szCs w:val="32"/>
          <w:shd w:val="clear" w:fill="auto"/>
          <w:lang w:eastAsia="zh-CN" w:bidi="ar"/>
        </w:rPr>
        <w:t>、</w:t>
      </w:r>
      <w:r>
        <w:rPr>
          <w:rFonts w:hint="eastAsia" w:ascii="仿宋_GB2312" w:hAnsi="宋体" w:eastAsia="仿宋_GB2312" w:cs="仿宋_GB2312"/>
          <w:i w:val="0"/>
          <w:caps w:val="0"/>
          <w:color w:val="171A1D"/>
          <w:spacing w:val="0"/>
          <w:kern w:val="0"/>
          <w:sz w:val="32"/>
          <w:szCs w:val="32"/>
          <w:shd w:val="clear" w:fill="auto"/>
          <w:lang w:bidi="ar"/>
        </w:rPr>
        <w:t>老年人能力评估</w:t>
      </w:r>
      <w:r>
        <w:rPr>
          <w:rFonts w:hint="eastAsia" w:ascii="仿宋_GB2312" w:hAnsi="宋体" w:cs="仿宋_GB2312"/>
          <w:i w:val="0"/>
          <w:caps w:val="0"/>
          <w:color w:val="171A1D"/>
          <w:spacing w:val="0"/>
          <w:kern w:val="0"/>
          <w:sz w:val="32"/>
          <w:szCs w:val="32"/>
          <w:shd w:val="clear" w:fill="auto"/>
          <w:lang w:eastAsia="zh-CN" w:bidi="ar"/>
        </w:rPr>
        <w:t>的资金来源。</w:t>
      </w:r>
    </w:p>
    <w:p>
      <w:pPr>
        <w:keepNext w:val="0"/>
        <w:keepLines w:val="0"/>
        <w:pageBreakBefore w:val="0"/>
        <w:numPr>
          <w:ilvl w:val="0"/>
          <w:numId w:val="0"/>
        </w:numPr>
        <w:tabs>
          <w:tab w:val="left" w:pos="6050"/>
        </w:tabs>
        <w:kinsoku/>
        <w:wordWrap/>
        <w:overflowPunct/>
        <w:topLinePunct w:val="0"/>
        <w:autoSpaceDE/>
        <w:autoSpaceDN/>
        <w:bidi w:val="0"/>
        <w:adjustRightInd w:val="0"/>
        <w:snapToGrid w:val="0"/>
        <w:spacing w:line="560" w:lineRule="exact"/>
        <w:ind w:left="0" w:leftChars="0" w:firstLine="0" w:firstLineChars="0"/>
        <w:textAlignment w:val="auto"/>
        <w:rPr>
          <w:rFonts w:hint="eastAsia"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eastAsia="zh-CN" w:bidi="ar"/>
          <w:woUserID w:val="1"/>
        </w:rPr>
        <w:t xml:space="preserve">    </w:t>
      </w:r>
      <w:r>
        <w:rPr>
          <w:rFonts w:hint="eastAsia" w:ascii="楷体_GB2312" w:hAnsi="楷体_GB2312" w:eastAsia="楷体_GB2312" w:cs="楷体_GB2312"/>
          <w:color w:val="000000"/>
          <w:kern w:val="0"/>
          <w:sz w:val="32"/>
          <w:szCs w:val="32"/>
          <w:lang w:eastAsia="zh-CN" w:bidi="ar"/>
          <w:woUserID w:val="1"/>
        </w:rPr>
        <w:t>（六）</w:t>
      </w:r>
      <w:r>
        <w:rPr>
          <w:rFonts w:hint="eastAsia" w:ascii="楷体_GB2312" w:hAnsi="楷体_GB2312" w:eastAsia="楷体_GB2312" w:cs="楷体_GB2312"/>
          <w:color w:val="000000"/>
          <w:kern w:val="0"/>
          <w:sz w:val="32"/>
          <w:szCs w:val="32"/>
          <w:lang w:val="en-US" w:eastAsia="zh-CN" w:bidi="ar"/>
          <w:woUserID w:val="1"/>
        </w:rPr>
        <w:t>绩效与监管。</w:t>
      </w:r>
      <w:r>
        <w:rPr>
          <w:rFonts w:hint="eastAsia" w:ascii="仿宋_GB2312" w:hAnsi="宋体" w:eastAsia="仿宋_GB2312" w:cs="仿宋_GB2312"/>
          <w:color w:val="000000"/>
          <w:kern w:val="0"/>
          <w:sz w:val="32"/>
          <w:szCs w:val="32"/>
          <w:lang w:val="en-US" w:eastAsia="zh-CN" w:bidi="ar"/>
        </w:rPr>
        <w:t>明确项目资金的管理</w:t>
      </w:r>
      <w:r>
        <w:rPr>
          <w:rFonts w:hint="default" w:ascii="仿宋_GB2312" w:hAnsi="宋体" w:cs="仿宋_GB2312"/>
          <w:color w:val="000000"/>
          <w:kern w:val="0"/>
          <w:sz w:val="32"/>
          <w:szCs w:val="32"/>
          <w:lang w:eastAsia="zh-CN" w:bidi="ar"/>
          <w:woUserID w:val="1"/>
        </w:rPr>
        <w:t>，</w:t>
      </w:r>
      <w:r>
        <w:rPr>
          <w:rFonts w:hint="eastAsia" w:ascii="仿宋_GB2312" w:hAnsi="宋体" w:eastAsia="仿宋_GB2312" w:cs="仿宋_GB2312"/>
          <w:color w:val="000000"/>
          <w:kern w:val="0"/>
          <w:sz w:val="32"/>
          <w:szCs w:val="32"/>
          <w:lang w:val="en-US" w:eastAsia="zh-CN" w:bidi="ar"/>
        </w:rPr>
        <w:t>对市民政局、市财政局、区、县（市）民政部门的使用、监管责任进行划分,对监管提出相关要求。同时鼓励鼓励各区、县（市）民政部门组建第三方运营、监管团队，扩容运营团队，提升监管力量。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四、下步工作</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645"/>
        <w:jc w:val="both"/>
        <w:textAlignment w:val="auto"/>
        <w:rPr>
          <w:rFonts w:hint="default" w:ascii="仿宋_GB2312" w:hAnsi="仿宋_GB2312" w:eastAsia="仿宋_GB2312" w:cs="仿宋_GB2312"/>
          <w:sz w:val="32"/>
          <w:szCs w:val="32"/>
          <w:woUserID w:val="1"/>
        </w:rPr>
      </w:pPr>
      <w:r>
        <w:rPr>
          <w:rFonts w:hint="eastAsia" w:ascii="仿宋_GB2312" w:hAnsi="仿宋_GB2312" w:cs="仿宋_GB2312"/>
          <w:sz w:val="32"/>
          <w:szCs w:val="32"/>
          <w:lang w:eastAsia="zh-CN"/>
        </w:rPr>
        <w:t>下一步，我们将重点做好两方面工作：一是</w:t>
      </w:r>
      <w:r>
        <w:rPr>
          <w:rFonts w:hint="default" w:ascii="仿宋_GB2312" w:hAnsi="仿宋_GB2312" w:cs="仿宋_GB2312"/>
          <w:sz w:val="32"/>
          <w:szCs w:val="32"/>
          <w:lang w:eastAsia="zh-CN"/>
          <w:woUserID w:val="1"/>
        </w:rPr>
        <w:t>结合</w:t>
      </w:r>
      <w:r>
        <w:rPr>
          <w:rFonts w:hint="eastAsia" w:ascii="仿宋_GB2312" w:hAnsi="仿宋_GB2312" w:cs="仿宋_GB2312"/>
          <w:sz w:val="32"/>
          <w:szCs w:val="32"/>
          <w:lang w:eastAsia="zh-CN"/>
        </w:rPr>
        <w:t>各方意见，修订</w:t>
      </w:r>
      <w:r>
        <w:rPr>
          <w:rFonts w:hint="default" w:ascii="仿宋_GB2312" w:hAnsi="仿宋_GB2312" w:cs="仿宋_GB2312"/>
          <w:sz w:val="32"/>
          <w:szCs w:val="32"/>
          <w:lang w:eastAsia="zh-CN"/>
          <w:woUserID w:val="1"/>
        </w:rPr>
        <w:t>完善</w:t>
      </w:r>
      <w:r>
        <w:rPr>
          <w:rFonts w:hint="eastAsia" w:ascii="仿宋_GB2312" w:hAnsi="仿宋_GB2312" w:cs="仿宋_GB2312"/>
          <w:sz w:val="32"/>
          <w:szCs w:val="32"/>
          <w:lang w:eastAsia="zh-CN"/>
        </w:rPr>
        <w:t>文件</w:t>
      </w:r>
      <w:r>
        <w:rPr>
          <w:rFonts w:hint="default" w:ascii="仿宋_GB2312" w:hAnsi="仿宋_GB2312" w:cs="仿宋_GB2312"/>
          <w:sz w:val="32"/>
          <w:szCs w:val="32"/>
          <w:lang w:eastAsia="zh-CN"/>
          <w:woUserID w:val="1"/>
        </w:rPr>
        <w:t>内容，按照规范要求发文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二是指导各地有序开展</w:t>
      </w:r>
      <w:r>
        <w:rPr>
          <w:rFonts w:hint="eastAsia" w:ascii="仿宋_GB2312" w:hAnsi="宋体" w:cs="仿宋_GB2312"/>
          <w:color w:val="000000"/>
          <w:kern w:val="0"/>
          <w:sz w:val="32"/>
          <w:szCs w:val="32"/>
          <w:lang w:val="en-US" w:eastAsia="zh-CN" w:bidi="ar"/>
        </w:rPr>
        <w:t>养老服务补贴、养老护理补贴、基本生活补助</w:t>
      </w:r>
      <w:r>
        <w:rPr>
          <w:rFonts w:hint="eastAsia" w:ascii="仿宋_GB2312" w:cs="仿宋_GB2312"/>
          <w:color w:val="000000"/>
          <w:kern w:val="0"/>
          <w:sz w:val="32"/>
          <w:szCs w:val="32"/>
          <w:lang w:val="en-US" w:eastAsia="zh-CN" w:bidi="ar"/>
        </w:rPr>
        <w:t>的</w:t>
      </w:r>
      <w:r>
        <w:rPr>
          <w:rFonts w:hint="eastAsia" w:ascii="仿宋_GB2312" w:hAnsi="仿宋_GB2312" w:cs="仿宋_GB2312"/>
          <w:sz w:val="32"/>
          <w:szCs w:val="32"/>
          <w:lang w:eastAsia="zh-CN"/>
        </w:rPr>
        <w:t>发放</w:t>
      </w:r>
      <w:r>
        <w:rPr>
          <w:rFonts w:hint="eastAsia" w:ascii="仿宋_GB2312" w:hAnsi="仿宋_GB2312" w:eastAsia="仿宋_GB2312" w:cs="仿宋_GB2312"/>
          <w:sz w:val="32"/>
          <w:szCs w:val="32"/>
          <w:lang w:eastAsia="zh-CN"/>
        </w:rPr>
        <w:t>工作，</w:t>
      </w:r>
      <w:r>
        <w:rPr>
          <w:rFonts w:hint="eastAsia" w:ascii="仿宋_GB2312" w:hAnsi="仿宋_GB2312" w:cs="仿宋_GB2312"/>
          <w:sz w:val="32"/>
          <w:szCs w:val="32"/>
          <w:lang w:eastAsia="zh-CN"/>
        </w:rPr>
        <w:t>提升老年人的获得感</w:t>
      </w:r>
      <w:r>
        <w:rPr>
          <w:rFonts w:hint="default" w:ascii="仿宋_GB2312" w:hAnsi="仿宋_GB2312" w:cs="仿宋_GB2312"/>
          <w:sz w:val="32"/>
          <w:szCs w:val="32"/>
          <w:lang w:eastAsia="zh-CN"/>
          <w:woUserID w:val="1"/>
        </w:rPr>
        <w:t>。</w:t>
      </w:r>
    </w:p>
    <w:p>
      <w:pPr>
        <w:keepNext w:val="0"/>
        <w:keepLines w:val="0"/>
        <w:pageBreakBefore w:val="0"/>
        <w:tabs>
          <w:tab w:val="left" w:pos="6050"/>
        </w:tabs>
        <w:kinsoku/>
        <w:wordWrap/>
        <w:overflowPunct/>
        <w:topLinePunct w:val="0"/>
        <w:autoSpaceDE/>
        <w:autoSpaceDN/>
        <w:bidi w:val="0"/>
        <w:adjustRightInd w:val="0"/>
        <w:snapToGrid w:val="0"/>
        <w:spacing w:line="560" w:lineRule="exact"/>
        <w:ind w:left="0" w:leftChars="0" w:firstLine="660"/>
        <w:textAlignment w:val="auto"/>
        <w:rPr>
          <w:rFonts w:hint="eastAsia" w:ascii="仿宋_GB2312" w:hAnsi="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2010601030101010101"/>
    <w:charset w:val="86"/>
    <w:family w:val="script"/>
    <w:pitch w:val="default"/>
    <w:sig w:usb0="00000000" w:usb1="00000000" w:usb2="00000000" w:usb3="00000000" w:csb0="00040000" w:csb1="00000000"/>
  </w:font>
  <w:font w:name="华文仿宋">
    <w:altName w:val="汉仪仿宋KW"/>
    <w:panose1 w:val="02010600040101010101"/>
    <w:charset w:val="86"/>
    <w:family w:val="auto"/>
    <w:pitch w:val="default"/>
    <w:sig w:usb0="00000000" w:usb1="00000000" w:usb2="00000000" w:usb3="00000000" w:csb0="0004009F" w:csb1="DFD70000"/>
  </w:font>
  <w:font w:name="楷体_GB2312">
    <w:altName w:val="汉仪楷体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48805"/>
    <w:multiLevelType w:val="singleLevel"/>
    <w:tmpl w:val="9F14880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MDljOTU1MDdhYzc0ZjQ5NmY5OGYzZDUzYWIyZjIifQ=="/>
    <w:docVar w:name="KSO_WPS_MARK_KEY" w:val="5b5f5c83-12cc-4d94-8034-b5c87aa32b3d"/>
  </w:docVars>
  <w:rsids>
    <w:rsidRoot w:val="63FC5895"/>
    <w:rsid w:val="01E70628"/>
    <w:rsid w:val="027E7949"/>
    <w:rsid w:val="0ABB4F52"/>
    <w:rsid w:val="0E3C7F4D"/>
    <w:rsid w:val="0FF56981"/>
    <w:rsid w:val="26304730"/>
    <w:rsid w:val="2EEEB279"/>
    <w:rsid w:val="36D24C00"/>
    <w:rsid w:val="440700DA"/>
    <w:rsid w:val="52877CD8"/>
    <w:rsid w:val="534D4075"/>
    <w:rsid w:val="63FC5895"/>
    <w:rsid w:val="66546D57"/>
    <w:rsid w:val="687476C1"/>
    <w:rsid w:val="6E266D1E"/>
    <w:rsid w:val="6E2F5D25"/>
    <w:rsid w:val="6F6F162C"/>
    <w:rsid w:val="71E325EF"/>
    <w:rsid w:val="74185868"/>
    <w:rsid w:val="749BF390"/>
    <w:rsid w:val="77EB44FB"/>
    <w:rsid w:val="781F4CEB"/>
    <w:rsid w:val="79FFCD29"/>
    <w:rsid w:val="7BCE4A5E"/>
    <w:rsid w:val="F94B567E"/>
    <w:rsid w:val="FF6CA10B"/>
    <w:rsid w:val="FFD5156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jc w:val="center"/>
      <w:outlineLvl w:val="0"/>
    </w:pPr>
    <w:rPr>
      <w:b/>
      <w:bCs/>
      <w:sz w:val="20"/>
      <w:szCs w:val="20"/>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after="120" w:afterLines="0" w:afterAutospacing="0"/>
    </w:pPr>
  </w:style>
  <w:style w:type="paragraph" w:styleId="4">
    <w:name w:val="Body Text First Indent"/>
    <w:basedOn w:val="3"/>
    <w:unhideWhenUsed/>
    <w:qFormat/>
    <w:uiPriority w:val="99"/>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1957</Words>
  <Characters>2031</Characters>
  <Lines>0</Lines>
  <Paragraphs>0</Paragraphs>
  <TotalTime>0</TotalTime>
  <ScaleCrop>false</ScaleCrop>
  <LinksUpToDate>false</LinksUpToDate>
  <CharactersWithSpaces>2040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2023-10-14T08:59:00Z</dcterms:created>
  <dc:creator>噗</dc:creator>
  <cp:lastModifiedBy>王磊</cp:lastModifiedBy>
  <dcterms:modified xsi:type="dcterms:W3CDTF">2024-09-19T17:01:45Z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B97D10C5C91541A69F198B5AFC79D72B</vt:lpwstr>
  </property>
</Properties>
</file>