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580"/>
          <w:tab w:val="left" w:pos="18360"/>
        </w:tabs>
        <w:ind w:right="-107" w:rightChars="-51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天台县国有土地上房屋征收与补偿实施办法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》的</w:t>
      </w: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起草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说明</w:t>
      </w:r>
    </w:p>
    <w:p/>
    <w:p>
      <w:pPr>
        <w:tabs>
          <w:tab w:val="left" w:pos="14580"/>
          <w:tab w:val="left" w:pos="18360"/>
        </w:tabs>
        <w:ind w:right="-107" w:rightChars="-51"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修改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的基本情况</w:t>
      </w:r>
    </w:p>
    <w:p>
      <w:pPr>
        <w:tabs>
          <w:tab w:val="left" w:pos="14580"/>
          <w:tab w:val="left" w:pos="18360"/>
        </w:tabs>
        <w:ind w:right="-107" w:rightChars="-51"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修改</w:t>
      </w:r>
      <w:r>
        <w:rPr>
          <w:rFonts w:hint="eastAsia" w:ascii="宋体" w:hAnsi="宋体" w:eastAsia="宋体" w:cs="宋体"/>
          <w:sz w:val="28"/>
          <w:szCs w:val="28"/>
        </w:rPr>
        <w:t>的必要性和可行性：</w:t>
      </w:r>
      <w:r>
        <w:rPr>
          <w:rFonts w:ascii="宋体" w:hAnsi="宋体" w:eastAsia="宋体" w:cs="宋体"/>
          <w:sz w:val="28"/>
          <w:szCs w:val="28"/>
        </w:rPr>
        <w:t>依据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天台县国有土地上房屋征收与补偿实施办法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天政办[2022]16号文件附则要求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该文件有效期2年，同时结合《省建设厅关于印发《浙江省国有土地上房屋征收与补偿工作指引》的通知》浙建房发[2022]74号文件精神及我县近年推行的市场化安置，因此</w:t>
      </w:r>
      <w:r>
        <w:rPr>
          <w:rFonts w:hint="eastAsia" w:ascii="宋体" w:hAnsi="宋体" w:eastAsia="宋体" w:cs="宋体"/>
          <w:sz w:val="28"/>
          <w:szCs w:val="28"/>
        </w:rPr>
        <w:t>拟对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房屋征收</w:t>
      </w:r>
      <w:r>
        <w:rPr>
          <w:rFonts w:ascii="宋体" w:hAnsi="宋体" w:eastAsia="宋体" w:cs="宋体"/>
          <w:sz w:val="28"/>
          <w:szCs w:val="28"/>
        </w:rPr>
        <w:t>与补偿实施办法予以修订。</w:t>
      </w:r>
    </w:p>
    <w:p>
      <w:pPr>
        <w:ind w:firstLine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为进一步规范和完善我县</w:t>
      </w:r>
      <w:r>
        <w:rPr>
          <w:rFonts w:ascii="宋体" w:hAnsi="宋体" w:cs="宋体"/>
          <w:sz w:val="28"/>
          <w:szCs w:val="28"/>
        </w:rPr>
        <w:t>国有土地上</w:t>
      </w:r>
      <w:r>
        <w:rPr>
          <w:rFonts w:hint="eastAsia" w:ascii="宋体" w:hAnsi="宋体" w:cs="宋体"/>
          <w:sz w:val="28"/>
          <w:szCs w:val="28"/>
        </w:rPr>
        <w:t>房屋征收</w:t>
      </w:r>
      <w:r>
        <w:rPr>
          <w:rFonts w:ascii="宋体" w:hAnsi="宋体" w:cs="宋体"/>
          <w:sz w:val="28"/>
          <w:szCs w:val="28"/>
        </w:rPr>
        <w:t>与补偿</w:t>
      </w:r>
      <w:r>
        <w:rPr>
          <w:rFonts w:hint="eastAsia" w:ascii="宋体" w:hAnsi="宋体" w:cs="宋体"/>
          <w:sz w:val="28"/>
          <w:szCs w:val="28"/>
        </w:rPr>
        <w:t>活动，</w:t>
      </w:r>
      <w:r>
        <w:rPr>
          <w:rFonts w:ascii="宋体" w:hAnsi="宋体" w:cs="宋体"/>
          <w:sz w:val="28"/>
          <w:szCs w:val="28"/>
        </w:rPr>
        <w:t>去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月份开始，县住建局组织开展《实施办法》的修订工作，《实施办法》的征求意见稿均通过政府网站和司法行政网站向社会公开征求意见，并组织县各有关部门进行了会签，形成的送审稿。</w:t>
      </w:r>
    </w:p>
    <w:p>
      <w:pPr>
        <w:tabs>
          <w:tab w:val="left" w:pos="14580"/>
          <w:tab w:val="left" w:pos="18360"/>
        </w:tabs>
        <w:ind w:right="-107" w:rightChars="-51" w:firstLine="55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（二）拟解决的主要问题：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1、根据</w:t>
      </w:r>
      <w:r>
        <w:rPr>
          <w:rFonts w:ascii="宋体" w:hAnsi="宋体" w:eastAsia="宋体" w:cs="宋体"/>
          <w:sz w:val="28"/>
          <w:szCs w:val="28"/>
        </w:rPr>
        <w:t>《浙江省国有土地上房屋征收与补偿工作指引》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要求，对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征收程序进一步规范明确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。2、根据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我县市场化安置的推行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增加市场化安置相关内容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、根据实际情况，对相关补偿奖励标准进行调整。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对原办法中描述不准确的文字进行修改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tabs>
          <w:tab w:val="left" w:pos="14580"/>
          <w:tab w:val="left" w:pos="18360"/>
        </w:tabs>
        <w:ind w:right="-107" w:rightChars="-51"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修改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过程和</w:t>
      </w:r>
      <w:r>
        <w:rPr>
          <w:rFonts w:ascii="宋体" w:hAnsi="宋体" w:eastAsia="宋体" w:cs="宋体"/>
          <w:b/>
          <w:bCs/>
          <w:sz w:val="28"/>
          <w:szCs w:val="28"/>
        </w:rPr>
        <w:t>修改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依据</w:t>
      </w:r>
    </w:p>
    <w:p>
      <w:pPr>
        <w:tabs>
          <w:tab w:val="left" w:pos="14580"/>
          <w:tab w:val="left" w:pos="18360"/>
        </w:tabs>
        <w:ind w:right="-107" w:rightChars="-51"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修改</w:t>
      </w:r>
      <w:r>
        <w:rPr>
          <w:rFonts w:hint="eastAsia" w:ascii="宋体" w:hAnsi="宋体" w:eastAsia="宋体" w:cs="宋体"/>
          <w:sz w:val="28"/>
          <w:szCs w:val="28"/>
        </w:rPr>
        <w:t>过程：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该文件202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年1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月由住房和城乡建设部门开始讨论修改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，2023年12月到2024年1月底期间，县住建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局4次召开相关部门讨论拟定征求意见稿，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</w:t>
      </w:r>
      <w:r>
        <w:rPr>
          <w:rFonts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年</w:t>
      </w:r>
      <w:r>
        <w:rPr>
          <w:rFonts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  <w:r>
        <w:rPr>
          <w:rFonts w:ascii="宋体" w:hAnsi="宋体" w:cs="宋体"/>
          <w:sz w:val="28"/>
          <w:szCs w:val="28"/>
          <w:lang w:val="en-US" w:eastAsia="zh-CN"/>
        </w:rPr>
        <w:t>28日，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住建局姚国祥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牵头，组织发改局、司法局、财政局、自规局、住建局、税务局、价格认证中心及相关乡镇街道进行修改必要性、可行性等内容的论证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tabs>
          <w:tab w:val="left" w:pos="14580"/>
          <w:tab w:val="left" w:pos="18360"/>
        </w:tabs>
        <w:ind w:right="-107" w:rightChars="-51" w:firstLine="55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修改</w:t>
      </w:r>
      <w:r>
        <w:rPr>
          <w:rFonts w:hint="eastAsia" w:ascii="宋体" w:hAnsi="宋体" w:eastAsia="宋体" w:cs="宋体"/>
          <w:sz w:val="28"/>
          <w:szCs w:val="28"/>
        </w:rPr>
        <w:t>依据：该文件依据《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天台县国有土地上房屋征收与补偿实施办法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天政办[2022]16号文件附则要求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该文件有效期2年，目前已经将要到期。该文件修改依据了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国务院</w:t>
      </w:r>
      <w:r>
        <w:rPr>
          <w:rFonts w:hint="eastAsia" w:ascii="宋体" w:hAnsi="宋体" w:eastAsia="宋体" w:cs="宋体"/>
          <w:sz w:val="28"/>
          <w:szCs w:val="28"/>
        </w:rPr>
        <w:t>《国有土地上房屋征收与补偿条例》</w:t>
      </w:r>
      <w:r>
        <w:rPr>
          <w:rFonts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《浙江省国有土地上房屋征收与补偿条例》和住建部《国有土地上房屋征收评估办法》</w:t>
      </w:r>
      <w:r>
        <w:rPr>
          <w:rFonts w:ascii="宋体" w:hAnsi="宋体" w:eastAsia="宋体" w:cs="宋体"/>
          <w:sz w:val="28"/>
          <w:szCs w:val="28"/>
        </w:rPr>
        <w:t>、《省建设厅关于印发《浙江省国有土地上房屋征收与补偿工作指引》的通知》浙建房发[2022]74号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等有关规定，结合本县实际，进行修改。</w:t>
      </w:r>
    </w:p>
    <w:p>
      <w:pPr>
        <w:tabs>
          <w:tab w:val="left" w:pos="14580"/>
          <w:tab w:val="left" w:pos="18360"/>
        </w:tabs>
        <w:wordWrap w:val="0"/>
        <w:ind w:right="-107" w:rightChars="-51" w:firstLine="555"/>
        <w:jc w:val="right"/>
        <w:rPr>
          <w:rFonts w:ascii="宋体" w:hAnsi="宋体" w:cs="宋体"/>
          <w:b/>
          <w:bCs/>
          <w:sz w:val="28"/>
          <w:szCs w:val="28"/>
        </w:rPr>
      </w:pPr>
    </w:p>
    <w:p>
      <w:pPr>
        <w:tabs>
          <w:tab w:val="left" w:pos="14580"/>
          <w:tab w:val="left" w:pos="18360"/>
        </w:tabs>
        <w:wordWrap w:val="0"/>
        <w:ind w:right="-107" w:rightChars="-51" w:firstLine="555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天台县住房和城乡建设局  </w:t>
      </w:r>
    </w:p>
    <w:p>
      <w:pPr>
        <w:ind w:firstLine="5880" w:firstLineChars="2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E6E8997"/>
    <w:rsid w:val="5FFE8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676</Characters>
  <Lines>0</Lines>
  <Paragraphs>14</Paragraphs>
  <TotalTime>45</TotalTime>
  <ScaleCrop>false</ScaleCrop>
  <LinksUpToDate>false</LinksUpToDate>
  <CharactersWithSpaces>902</CharactersWithSpaces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2022-03-01T08:55:00Z</dcterms:created>
  <dc:creator>ლiвб</dc:creator>
  <cp:lastModifiedBy>zjj503-1</cp:lastModifiedBy>
  <cp:lastPrinted>2022-03-03T15:53:00Z</cp:lastPrinted>
  <dcterms:modified xsi:type="dcterms:W3CDTF">2024-04-30T15:13:08Z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CAD365592DEB4B8C9C354C31F9DEA71D</vt:lpwstr>
  </property>
</Properties>
</file>