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4B" w:rsidRDefault="00964F4B" w:rsidP="00964F4B">
      <w:pPr>
        <w:jc w:val="left"/>
        <w:rPr>
          <w:rFonts w:hint="eastAsia"/>
          <w:b/>
          <w:sz w:val="44"/>
          <w:szCs w:val="44"/>
        </w:rPr>
      </w:pPr>
      <w:r>
        <w:rPr>
          <w:rFonts w:ascii="仿宋_GB2312" w:hAnsi="宋体"/>
          <w:spacing w:val="-12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62.5pt;height:82.5pt" fillcolor="red" strokecolor="red">
            <v:textpath style="font-family:&quot;宋体&quot;;v-same-letter-heights:t" trim="t" fitpath="t" string="平阳县科学技术局&#10;平阳县经济和信息化局&#10;鳌江镇人民政府"/>
          </v:shape>
        </w:pict>
      </w:r>
      <w:r>
        <w:rPr>
          <w:rFonts w:ascii="仿宋_GB2312" w:hAnsi="宋体"/>
          <w:spacing w:val="-120"/>
          <w:sz w:val="72"/>
          <w:szCs w:val="72"/>
        </w:rPr>
        <w:pict>
          <v:shape id="_x0000_i1025" type="#_x0000_t136" style="width:133.5pt;height:83.25pt" fillcolor="red" strokecolor="red">
            <v:textpath style="font-family:&quot;宋体&quot;;v-same-letter-heights:t" trim="t" fitpath="t" string="文件"/>
          </v:shape>
        </w:pict>
      </w:r>
    </w:p>
    <w:p w:rsidR="00964F4B" w:rsidRDefault="00964F4B">
      <w:pPr>
        <w:jc w:val="center"/>
        <w:rPr>
          <w:rFonts w:hint="eastAsia"/>
          <w:b/>
          <w:sz w:val="44"/>
          <w:szCs w:val="44"/>
        </w:rPr>
      </w:pPr>
    </w:p>
    <w:p w:rsidR="00964F4B" w:rsidRPr="00E76175" w:rsidRDefault="00964F4B">
      <w:pPr>
        <w:jc w:val="center"/>
        <w:rPr>
          <w:rFonts w:hint="eastAsia"/>
          <w:sz w:val="28"/>
          <w:szCs w:val="28"/>
        </w:rPr>
      </w:pPr>
      <w:r w:rsidRPr="00E76175">
        <w:rPr>
          <w:rFonts w:hint="eastAsia"/>
          <w:sz w:val="28"/>
          <w:szCs w:val="28"/>
        </w:rPr>
        <w:t>平科</w:t>
      </w:r>
      <w:r w:rsidRPr="00E76175">
        <w:rPr>
          <w:rFonts w:asciiTheme="minorEastAsia" w:hAnsiTheme="minorEastAsia" w:hint="eastAsia"/>
          <w:sz w:val="28"/>
          <w:szCs w:val="28"/>
        </w:rPr>
        <w:t>〔2025〕</w:t>
      </w:r>
      <w:r w:rsidRPr="00E76175"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F672BFE" wp14:editId="640F98EC">
                <wp:simplePos x="0" y="0"/>
                <wp:positionH relativeFrom="column">
                  <wp:posOffset>-199390</wp:posOffset>
                </wp:positionH>
                <wp:positionV relativeFrom="paragraph">
                  <wp:posOffset>329565</wp:posOffset>
                </wp:positionV>
                <wp:extent cx="56007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15.7pt,25.95pt" to="425.3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" strokecolor="red" strokeweight="1.25pt"/>
            </w:pict>
          </mc:Fallback>
        </mc:AlternateContent>
      </w:r>
      <w:r w:rsidRPr="00E76175">
        <w:rPr>
          <w:rFonts w:asciiTheme="minorEastAsia" w:hAnsiTheme="minorEastAsia" w:hint="eastAsia"/>
          <w:sz w:val="28"/>
          <w:szCs w:val="28"/>
        </w:rPr>
        <w:t xml:space="preserve"> 号</w:t>
      </w:r>
    </w:p>
    <w:p w:rsidR="00964F4B" w:rsidRDefault="00964F4B">
      <w:pPr>
        <w:jc w:val="center"/>
        <w:rPr>
          <w:rFonts w:hint="eastAsia"/>
          <w:b/>
          <w:sz w:val="44"/>
          <w:szCs w:val="44"/>
        </w:rPr>
      </w:pPr>
    </w:p>
    <w:p w:rsidR="00E76175" w:rsidRDefault="00964F4B" w:rsidP="00E7617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平阳县科学技术局、平阳县经济和信息</w:t>
      </w:r>
      <w:r w:rsidR="00E76175">
        <w:rPr>
          <w:rFonts w:hint="eastAsia"/>
          <w:b/>
          <w:sz w:val="44"/>
          <w:szCs w:val="44"/>
        </w:rPr>
        <w:t>化局、鳌江镇人民政府关于印发《</w:t>
      </w:r>
      <w:r w:rsidR="00E76175">
        <w:rPr>
          <w:rFonts w:hint="eastAsia"/>
          <w:b/>
          <w:sz w:val="44"/>
          <w:szCs w:val="44"/>
        </w:rPr>
        <w:t>平阳县鳌江实验室众创空间运行与管理办法（试行）》</w:t>
      </w:r>
      <w:r w:rsidR="00E76175">
        <w:rPr>
          <w:rFonts w:hint="eastAsia"/>
          <w:b/>
          <w:sz w:val="44"/>
          <w:szCs w:val="44"/>
        </w:rPr>
        <w:t>的通知</w:t>
      </w:r>
    </w:p>
    <w:p w:rsidR="00964F4B" w:rsidRPr="00E76175" w:rsidRDefault="00964F4B">
      <w:pPr>
        <w:jc w:val="center"/>
        <w:rPr>
          <w:rFonts w:hint="eastAsia"/>
          <w:b/>
          <w:sz w:val="44"/>
          <w:szCs w:val="44"/>
        </w:rPr>
      </w:pPr>
    </w:p>
    <w:p w:rsidR="00E76175" w:rsidRDefault="00E76175" w:rsidP="00E76175">
      <w:pPr>
        <w:jc w:val="left"/>
        <w:rPr>
          <w:rFonts w:ascii="宋体" w:eastAsia="宋体" w:hAnsi="宋体" w:hint="eastAsia"/>
          <w:sz w:val="30"/>
          <w:szCs w:val="30"/>
        </w:rPr>
      </w:pPr>
      <w:r w:rsidRPr="00E76175">
        <w:rPr>
          <w:rFonts w:ascii="宋体" w:eastAsia="宋体" w:hAnsi="宋体" w:hint="eastAsia"/>
          <w:sz w:val="30"/>
          <w:szCs w:val="30"/>
        </w:rPr>
        <w:t>各</w:t>
      </w:r>
      <w:r>
        <w:rPr>
          <w:rFonts w:ascii="宋体" w:eastAsia="宋体" w:hAnsi="宋体" w:hint="eastAsia"/>
          <w:sz w:val="30"/>
          <w:szCs w:val="30"/>
        </w:rPr>
        <w:t>有关单位</w:t>
      </w:r>
      <w:r w:rsidRPr="00E76175">
        <w:rPr>
          <w:rFonts w:ascii="宋体" w:eastAsia="宋体" w:hAnsi="宋体" w:hint="eastAsia"/>
          <w:sz w:val="30"/>
          <w:szCs w:val="30"/>
        </w:rPr>
        <w:t>位：</w:t>
      </w:r>
    </w:p>
    <w:p w:rsidR="00E76175" w:rsidRDefault="00E76175" w:rsidP="00E76175">
      <w:pPr>
        <w:ind w:firstLineChars="200" w:firstLine="600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现将</w:t>
      </w:r>
      <w:r w:rsidRPr="00E76175">
        <w:rPr>
          <w:rFonts w:ascii="宋体" w:eastAsia="宋体" w:hAnsi="宋体" w:hint="eastAsia"/>
          <w:sz w:val="30"/>
          <w:szCs w:val="30"/>
        </w:rPr>
        <w:t>《</w:t>
      </w:r>
      <w:r w:rsidRPr="00E76175">
        <w:rPr>
          <w:rFonts w:ascii="宋体" w:eastAsia="宋体" w:hAnsi="宋体" w:hint="eastAsia"/>
          <w:sz w:val="30"/>
          <w:szCs w:val="30"/>
        </w:rPr>
        <w:t>平阳县鳌江实验室众创空间运行与管理办法（试行）</w:t>
      </w:r>
      <w:r w:rsidRPr="00E76175">
        <w:rPr>
          <w:rFonts w:ascii="宋体" w:eastAsia="宋体" w:hAnsi="宋体" w:hint="eastAsia"/>
          <w:sz w:val="30"/>
          <w:szCs w:val="30"/>
        </w:rPr>
        <w:t>》印发给你们，请认真贯彻执行。</w:t>
      </w:r>
      <w:r w:rsidRPr="00E76175">
        <w:rPr>
          <w:rFonts w:ascii="宋体" w:eastAsia="宋体" w:hAnsi="宋体" w:hint="eastAsia"/>
          <w:sz w:val="30"/>
          <w:szCs w:val="30"/>
        </w:rPr>
        <w:cr/>
      </w:r>
      <w:r w:rsidRPr="00E76175">
        <w:rPr>
          <w:rFonts w:ascii="宋体" w:eastAsia="宋体" w:hAnsi="宋体" w:hint="eastAsia"/>
          <w:sz w:val="30"/>
          <w:szCs w:val="30"/>
        </w:rPr>
        <w:cr/>
      </w:r>
      <w:r w:rsidRPr="00E76175">
        <w:rPr>
          <w:rFonts w:ascii="宋体" w:eastAsia="宋体" w:hAnsi="宋体" w:hint="eastAsia"/>
          <w:sz w:val="30"/>
          <w:szCs w:val="30"/>
        </w:rPr>
        <w:cr/>
      </w:r>
      <w:r>
        <w:rPr>
          <w:rFonts w:ascii="宋体" w:eastAsia="宋体" w:hAnsi="宋体" w:hint="eastAsia"/>
          <w:sz w:val="30"/>
          <w:szCs w:val="30"/>
        </w:rPr>
        <w:t xml:space="preserve">平阳县科学技术局   平阳县经济和信息化局  鳌江镇人民政府        </w:t>
      </w:r>
    </w:p>
    <w:p w:rsidR="00964F4B" w:rsidRDefault="00E76175" w:rsidP="00E76175">
      <w:pPr>
        <w:ind w:firstLineChars="1100" w:firstLine="3300"/>
        <w:jc w:val="left"/>
        <w:rPr>
          <w:rFonts w:hint="eastAsia"/>
          <w:b/>
          <w:sz w:val="44"/>
          <w:szCs w:val="44"/>
        </w:rPr>
      </w:pPr>
      <w:r w:rsidRPr="00E76175">
        <w:rPr>
          <w:rFonts w:ascii="宋体" w:eastAsia="宋体" w:hAnsi="宋体" w:hint="eastAsia"/>
          <w:sz w:val="30"/>
          <w:szCs w:val="30"/>
        </w:rPr>
        <w:t>202</w:t>
      </w:r>
      <w:r>
        <w:rPr>
          <w:rFonts w:ascii="宋体" w:eastAsia="宋体" w:hAnsi="宋体" w:hint="eastAsia"/>
          <w:sz w:val="30"/>
          <w:szCs w:val="30"/>
        </w:rPr>
        <w:t>5</w:t>
      </w:r>
      <w:r w:rsidRPr="00E76175">
        <w:rPr>
          <w:rFonts w:ascii="宋体" w:eastAsia="宋体" w:hAnsi="宋体" w:hint="eastAsia"/>
          <w:sz w:val="30"/>
          <w:szCs w:val="30"/>
        </w:rPr>
        <w:t>年</w:t>
      </w:r>
      <w:r>
        <w:rPr>
          <w:rFonts w:ascii="宋体" w:eastAsia="宋体" w:hAnsi="宋体" w:hint="eastAsia"/>
          <w:sz w:val="30"/>
          <w:szCs w:val="30"/>
        </w:rPr>
        <w:t>3</w:t>
      </w:r>
      <w:r w:rsidRPr="00E76175">
        <w:rPr>
          <w:rFonts w:ascii="宋体" w:eastAsia="宋体" w:hAnsi="宋体" w:hint="eastAsia"/>
          <w:sz w:val="30"/>
          <w:szCs w:val="30"/>
        </w:rPr>
        <w:t>月</w:t>
      </w:r>
      <w:r>
        <w:rPr>
          <w:rFonts w:ascii="宋体" w:eastAsia="宋体" w:hAnsi="宋体" w:hint="eastAsia"/>
          <w:sz w:val="30"/>
          <w:szCs w:val="30"/>
        </w:rPr>
        <w:t>18</w:t>
      </w:r>
      <w:r w:rsidRPr="00E76175">
        <w:rPr>
          <w:rFonts w:ascii="宋体" w:eastAsia="宋体" w:hAnsi="宋体" w:hint="eastAsia"/>
          <w:sz w:val="30"/>
          <w:szCs w:val="30"/>
        </w:rPr>
        <w:t>日</w:t>
      </w:r>
      <w:r w:rsidRPr="00E76175">
        <w:rPr>
          <w:rFonts w:ascii="宋体" w:eastAsia="宋体" w:hAnsi="宋体" w:hint="eastAsia"/>
          <w:sz w:val="30"/>
          <w:szCs w:val="30"/>
        </w:rPr>
        <w:cr/>
      </w:r>
      <w:r w:rsidRPr="00E76175">
        <w:rPr>
          <w:rFonts w:hint="eastAsia"/>
          <w:b/>
          <w:sz w:val="44"/>
          <w:szCs w:val="44"/>
        </w:rPr>
        <w:cr/>
      </w:r>
    </w:p>
    <w:p w:rsidR="00E76175" w:rsidRDefault="00E76175" w:rsidP="00E76175">
      <w:pPr>
        <w:ind w:firstLineChars="1100" w:firstLine="4859"/>
        <w:jc w:val="left"/>
        <w:rPr>
          <w:rFonts w:hint="eastAsia"/>
          <w:b/>
          <w:sz w:val="44"/>
          <w:szCs w:val="44"/>
        </w:rPr>
      </w:pPr>
    </w:p>
    <w:p w:rsidR="00E76175" w:rsidRDefault="00E76175">
      <w:pPr>
        <w:jc w:val="center"/>
        <w:rPr>
          <w:rFonts w:hint="eastAsia"/>
          <w:b/>
          <w:sz w:val="44"/>
          <w:szCs w:val="44"/>
        </w:rPr>
      </w:pPr>
    </w:p>
    <w:p w:rsidR="00E76175" w:rsidRDefault="00E76175" w:rsidP="00E76175">
      <w:pPr>
        <w:jc w:val="left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CD1E72" w:rsidRDefault="00E7617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平阳县鳌江实验室</w:t>
      </w:r>
      <w:proofErr w:type="gramStart"/>
      <w:r>
        <w:rPr>
          <w:rFonts w:hint="eastAsia"/>
          <w:b/>
          <w:sz w:val="44"/>
          <w:szCs w:val="44"/>
        </w:rPr>
        <w:t>众创空间</w:t>
      </w:r>
      <w:proofErr w:type="gramEnd"/>
      <w:r>
        <w:rPr>
          <w:rFonts w:hint="eastAsia"/>
          <w:b/>
          <w:sz w:val="44"/>
          <w:szCs w:val="44"/>
        </w:rPr>
        <w:t>运行与管理办法（试行）</w:t>
      </w:r>
    </w:p>
    <w:p w:rsidR="00CD1E72" w:rsidRDefault="00E76175">
      <w:pPr>
        <w:jc w:val="left"/>
        <w:rPr>
          <w:sz w:val="30"/>
          <w:szCs w:val="30"/>
        </w:rPr>
      </w:pPr>
      <w:r>
        <w:rPr>
          <w:rFonts w:hint="eastAsia"/>
        </w:rPr>
        <w:cr/>
      </w:r>
      <w:r>
        <w:rPr>
          <w:rFonts w:hint="eastAsia"/>
        </w:rPr>
        <w:cr/>
        <w:t xml:space="preserve">      </w:t>
      </w:r>
      <w:r>
        <w:rPr>
          <w:rFonts w:hint="eastAsia"/>
          <w:sz w:val="30"/>
          <w:szCs w:val="30"/>
        </w:rPr>
        <w:t>为规范鳌江</w:t>
      </w:r>
      <w:proofErr w:type="gramStart"/>
      <w:r>
        <w:rPr>
          <w:rFonts w:hint="eastAsia"/>
          <w:sz w:val="30"/>
          <w:szCs w:val="30"/>
        </w:rPr>
        <w:t>实验室众创空间</w:t>
      </w:r>
      <w:proofErr w:type="gramEnd"/>
      <w:r w:rsidR="00F463CE">
        <w:rPr>
          <w:rFonts w:hint="eastAsia"/>
          <w:sz w:val="30"/>
          <w:szCs w:val="30"/>
        </w:rPr>
        <w:t>（</w:t>
      </w:r>
      <w:proofErr w:type="gramStart"/>
      <w:r w:rsidR="00F463CE">
        <w:rPr>
          <w:rFonts w:hint="eastAsia"/>
          <w:sz w:val="30"/>
          <w:szCs w:val="30"/>
        </w:rPr>
        <w:t>古鳌众创</w:t>
      </w:r>
      <w:proofErr w:type="gramEnd"/>
      <w:r w:rsidR="00F463CE">
        <w:rPr>
          <w:rFonts w:hint="eastAsia"/>
          <w:sz w:val="30"/>
          <w:szCs w:val="30"/>
        </w:rPr>
        <w:t>空间）</w:t>
      </w:r>
      <w:r>
        <w:rPr>
          <w:rFonts w:hint="eastAsia"/>
          <w:sz w:val="30"/>
          <w:szCs w:val="30"/>
        </w:rPr>
        <w:t>管理，充分</w:t>
      </w:r>
      <w:proofErr w:type="gramStart"/>
      <w:r>
        <w:rPr>
          <w:rFonts w:hint="eastAsia"/>
          <w:sz w:val="30"/>
          <w:szCs w:val="30"/>
        </w:rPr>
        <w:t>发挥众创空间综合</w:t>
      </w:r>
      <w:proofErr w:type="gramEnd"/>
      <w:r>
        <w:rPr>
          <w:rFonts w:hint="eastAsia"/>
          <w:sz w:val="30"/>
          <w:szCs w:val="30"/>
        </w:rPr>
        <w:t>服务功能，推动我县软件服务、信息技术等生产性服务业培育壮大，根据《平阳县大孵化器集群运行与管理办法（试行）》（平政办〔</w:t>
      </w:r>
      <w:r>
        <w:rPr>
          <w:rFonts w:hint="eastAsia"/>
          <w:sz w:val="30"/>
          <w:szCs w:val="30"/>
        </w:rPr>
        <w:t>2024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</w:rPr>
        <w:t>52</w:t>
      </w:r>
      <w:r>
        <w:rPr>
          <w:rFonts w:hint="eastAsia"/>
          <w:sz w:val="30"/>
          <w:szCs w:val="30"/>
        </w:rPr>
        <w:t>号）等文件精神，结合鳌江实验室实际情况，特制定本办法。</w:t>
      </w:r>
    </w:p>
    <w:p w:rsidR="00CD1E72" w:rsidRDefault="00E76175" w:rsidP="00F463CE">
      <w:pPr>
        <w:ind w:firstLineChars="200"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一、建设目标和运营模式</w:t>
      </w:r>
    </w:p>
    <w:p w:rsidR="00CD1E72" w:rsidRDefault="00E76175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建设目标：</w:t>
      </w:r>
      <w:proofErr w:type="gramStart"/>
      <w:r>
        <w:rPr>
          <w:rFonts w:hint="eastAsia"/>
          <w:sz w:val="30"/>
          <w:szCs w:val="30"/>
        </w:rPr>
        <w:t>本众创空间</w:t>
      </w:r>
      <w:proofErr w:type="gramEnd"/>
      <w:r>
        <w:rPr>
          <w:rFonts w:hint="eastAsia"/>
          <w:sz w:val="30"/>
          <w:szCs w:val="30"/>
        </w:rPr>
        <w:t>致力成为鳌江流域内领先的科技创新创业平台，为国内外优秀科研人才提供一流的实验环境、高效的技术服务和丰富的交流合作机会。通过打造开放共享的科研环境，为科研人员提供良好的工作环境和资源支持，吸引一批高端人才、创业团体、大学毕业生创新创业，促进跨学科交流，推动科技成果转化，最终通过产学研用紧密结合，推动相关产业的技术创新和升级，促进区域经济发展。</w:t>
      </w:r>
      <w:r>
        <w:rPr>
          <w:rFonts w:hint="eastAsia"/>
          <w:sz w:val="30"/>
          <w:szCs w:val="30"/>
        </w:rPr>
        <w:cr/>
        <w:t xml:space="preserve">    2.</w:t>
      </w:r>
      <w:r>
        <w:rPr>
          <w:rFonts w:hint="eastAsia"/>
          <w:sz w:val="30"/>
          <w:szCs w:val="30"/>
        </w:rPr>
        <w:t>产业定位：</w:t>
      </w:r>
      <w:proofErr w:type="gramStart"/>
      <w:r>
        <w:rPr>
          <w:rFonts w:hint="eastAsia"/>
          <w:sz w:val="30"/>
          <w:szCs w:val="30"/>
        </w:rPr>
        <w:t>本众创空间</w:t>
      </w:r>
      <w:proofErr w:type="gramEnd"/>
      <w:r>
        <w:rPr>
          <w:rFonts w:hint="eastAsia"/>
          <w:sz w:val="30"/>
          <w:szCs w:val="30"/>
        </w:rPr>
        <w:t>以软件服务、研发设计、信息服务、人力资源管理与培训等生产性服务业项目为主导孵化培育方向，赋能我县工业技术进步和产</w:t>
      </w:r>
      <w:r>
        <w:rPr>
          <w:rFonts w:hint="eastAsia"/>
          <w:sz w:val="30"/>
          <w:szCs w:val="30"/>
        </w:rPr>
        <w:t>业升级。</w:t>
      </w:r>
    </w:p>
    <w:p w:rsidR="00CD1E72" w:rsidRDefault="00E76175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运营模式：由平阳县</w:t>
      </w:r>
      <w:proofErr w:type="gramStart"/>
      <w:r>
        <w:rPr>
          <w:rFonts w:hint="eastAsia"/>
          <w:sz w:val="30"/>
          <w:szCs w:val="30"/>
        </w:rPr>
        <w:t>创谷科技</w:t>
      </w:r>
      <w:proofErr w:type="gramEnd"/>
      <w:r>
        <w:rPr>
          <w:rFonts w:hint="eastAsia"/>
          <w:sz w:val="30"/>
          <w:szCs w:val="30"/>
        </w:rPr>
        <w:t>发展有限公司作为</w:t>
      </w:r>
      <w:proofErr w:type="gramStart"/>
      <w:r>
        <w:rPr>
          <w:rFonts w:hint="eastAsia"/>
          <w:sz w:val="30"/>
          <w:szCs w:val="30"/>
        </w:rPr>
        <w:t>本众创空间</w:t>
      </w:r>
      <w:proofErr w:type="gramEnd"/>
      <w:r>
        <w:rPr>
          <w:rFonts w:hint="eastAsia"/>
          <w:sz w:val="30"/>
          <w:szCs w:val="30"/>
        </w:rPr>
        <w:t>运营管理机构，具体负责</w:t>
      </w:r>
      <w:proofErr w:type="gramStart"/>
      <w:r>
        <w:rPr>
          <w:rFonts w:hint="eastAsia"/>
          <w:sz w:val="30"/>
          <w:szCs w:val="30"/>
        </w:rPr>
        <w:t>众创空间</w:t>
      </w:r>
      <w:proofErr w:type="gramEnd"/>
      <w:r>
        <w:rPr>
          <w:rFonts w:hint="eastAsia"/>
          <w:sz w:val="30"/>
          <w:szCs w:val="30"/>
        </w:rPr>
        <w:t>日常管理和服务工作。</w:t>
      </w:r>
      <w:r>
        <w:rPr>
          <w:rFonts w:hint="eastAsia"/>
          <w:sz w:val="30"/>
          <w:szCs w:val="30"/>
        </w:rPr>
        <w:cr/>
      </w:r>
      <w:r>
        <w:rPr>
          <w:rFonts w:hint="eastAsia"/>
          <w:b/>
          <w:sz w:val="30"/>
          <w:szCs w:val="30"/>
        </w:rPr>
        <w:lastRenderedPageBreak/>
        <w:t xml:space="preserve">     </w:t>
      </w:r>
      <w:r>
        <w:rPr>
          <w:rFonts w:hint="eastAsia"/>
          <w:b/>
          <w:sz w:val="30"/>
          <w:szCs w:val="30"/>
        </w:rPr>
        <w:t>二、企业（项目）入驻条件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入驻对象和条件</w:t>
      </w:r>
    </w:p>
    <w:p w:rsidR="00CD1E72" w:rsidRDefault="00E76175">
      <w:pPr>
        <w:ind w:firstLineChars="200" w:firstLine="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本众创空间</w:t>
      </w:r>
      <w:proofErr w:type="gramEnd"/>
      <w:r>
        <w:rPr>
          <w:rFonts w:hint="eastAsia"/>
          <w:sz w:val="30"/>
          <w:szCs w:val="30"/>
        </w:rPr>
        <w:t>主要服务于广大创新创业者，其中主要从事软件开发、创意设计、数字经济及物联网等生产性</w:t>
      </w:r>
      <w:proofErr w:type="gramStart"/>
      <w:r>
        <w:rPr>
          <w:rFonts w:hint="eastAsia"/>
          <w:sz w:val="30"/>
          <w:szCs w:val="30"/>
        </w:rPr>
        <w:t>服务业创客群体</w:t>
      </w:r>
      <w:proofErr w:type="gramEnd"/>
      <w:r>
        <w:rPr>
          <w:rFonts w:hint="eastAsia"/>
          <w:sz w:val="30"/>
          <w:szCs w:val="30"/>
        </w:rPr>
        <w:t>，同时具备以下条件中至少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条：</w:t>
      </w:r>
      <w:r>
        <w:rPr>
          <w:rFonts w:hint="eastAsia"/>
          <w:sz w:val="30"/>
          <w:szCs w:val="30"/>
        </w:rPr>
        <w:cr/>
        <w:t xml:space="preserve"> 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）属于毕业五年内大学毕业生创新创业团队项目；</w:t>
      </w:r>
      <w:r>
        <w:rPr>
          <w:rFonts w:hint="eastAsia"/>
          <w:sz w:val="30"/>
          <w:szCs w:val="30"/>
        </w:rPr>
        <w:cr/>
        <w:t xml:space="preserve"> 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）拥有一年以上企业管理经验的创新创业者项目；</w:t>
      </w:r>
      <w:r>
        <w:rPr>
          <w:rFonts w:hint="eastAsia"/>
          <w:sz w:val="30"/>
          <w:szCs w:val="30"/>
        </w:rPr>
        <w:cr/>
        <w:t xml:space="preserve"> 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）高校院所、科研机构科技成果转移转化项目；</w:t>
      </w:r>
      <w:r>
        <w:rPr>
          <w:rFonts w:hint="eastAsia"/>
          <w:sz w:val="30"/>
          <w:szCs w:val="30"/>
        </w:rPr>
        <w:cr/>
        <w:t xml:space="preserve"> 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）在平阳县内注册</w:t>
      </w:r>
      <w:r>
        <w:rPr>
          <w:rFonts w:hint="eastAsia"/>
          <w:sz w:val="30"/>
          <w:szCs w:val="30"/>
        </w:rPr>
        <w:t>时间不超过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个月，具有独立核算的初创型科技企业。</w:t>
      </w:r>
      <w:r>
        <w:rPr>
          <w:rFonts w:hint="eastAsia"/>
          <w:sz w:val="30"/>
          <w:szCs w:val="30"/>
        </w:rPr>
        <w:cr/>
        <w:t xml:space="preserve">    2.</w:t>
      </w:r>
      <w:proofErr w:type="gramStart"/>
      <w:r>
        <w:rPr>
          <w:rFonts w:hint="eastAsia"/>
          <w:sz w:val="30"/>
          <w:szCs w:val="30"/>
        </w:rPr>
        <w:t>入驻审批</w:t>
      </w:r>
      <w:proofErr w:type="gramEnd"/>
      <w:r>
        <w:rPr>
          <w:rFonts w:hint="eastAsia"/>
          <w:sz w:val="30"/>
          <w:szCs w:val="30"/>
        </w:rPr>
        <w:t>程序</w:t>
      </w:r>
      <w:r>
        <w:rPr>
          <w:rFonts w:hint="eastAsia"/>
          <w:sz w:val="30"/>
          <w:szCs w:val="30"/>
        </w:rPr>
        <w:cr/>
        <w:t xml:space="preserve">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）入驻申请：申请入驻的企业（团队）向</w:t>
      </w:r>
      <w:proofErr w:type="gramStart"/>
      <w:r>
        <w:rPr>
          <w:rFonts w:hint="eastAsia"/>
          <w:sz w:val="30"/>
          <w:szCs w:val="30"/>
        </w:rPr>
        <w:t>众创空间</w:t>
      </w:r>
      <w:proofErr w:type="gramEnd"/>
      <w:r>
        <w:rPr>
          <w:rFonts w:hint="eastAsia"/>
          <w:sz w:val="30"/>
          <w:szCs w:val="30"/>
        </w:rPr>
        <w:t>运营管理机构提交申请表及相关佐证材料。</w:t>
      </w:r>
    </w:p>
    <w:p w:rsidR="00CD1E72" w:rsidRDefault="00E76175">
      <w:pPr>
        <w:spacing w:line="600" w:lineRule="exact"/>
        <w:ind w:firstLineChars="200" w:firstLine="600"/>
        <w:jc w:val="left"/>
        <w:textAlignment w:val="center"/>
        <w:outlineLvl w:val="2"/>
        <w:rPr>
          <w:rFonts w:ascii="黑体" w:eastAsia="黑体"/>
          <w:color w:val="000000"/>
          <w:sz w:val="32"/>
          <w:szCs w:val="32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）入驻审核：</w:t>
      </w:r>
      <w:proofErr w:type="gramStart"/>
      <w:r>
        <w:rPr>
          <w:rFonts w:hint="eastAsia"/>
          <w:sz w:val="30"/>
          <w:szCs w:val="30"/>
        </w:rPr>
        <w:t>众创空间</w:t>
      </w:r>
      <w:proofErr w:type="gramEnd"/>
      <w:r>
        <w:rPr>
          <w:rFonts w:hint="eastAsia"/>
          <w:sz w:val="30"/>
          <w:szCs w:val="30"/>
        </w:rPr>
        <w:t>运营管理机构对初审合格的项目报县委科技委员会办公室申请准入。县委</w:t>
      </w:r>
      <w:proofErr w:type="gramStart"/>
      <w:r>
        <w:rPr>
          <w:rFonts w:hint="eastAsia"/>
          <w:sz w:val="30"/>
          <w:szCs w:val="30"/>
        </w:rPr>
        <w:t>科技创员会</w:t>
      </w:r>
      <w:proofErr w:type="gramEnd"/>
      <w:r>
        <w:rPr>
          <w:rFonts w:hint="eastAsia"/>
          <w:sz w:val="30"/>
          <w:szCs w:val="30"/>
        </w:rPr>
        <w:t>办公室适时召集县经信局、县科技局、鳌江镇政府等有关部门，召开项目准入部门联席评审会议，必要时可邀请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—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名专家参与联审。县委</w:t>
      </w:r>
      <w:proofErr w:type="gramStart"/>
      <w:r>
        <w:rPr>
          <w:rFonts w:hint="eastAsia"/>
          <w:sz w:val="30"/>
          <w:szCs w:val="30"/>
        </w:rPr>
        <w:t>科技创员会</w:t>
      </w:r>
      <w:proofErr w:type="gramEnd"/>
      <w:r>
        <w:rPr>
          <w:rFonts w:hint="eastAsia"/>
          <w:sz w:val="30"/>
          <w:szCs w:val="30"/>
        </w:rPr>
        <w:t>办公室对部门联席评审会议通过的项目发放准入通知书。</w:t>
      </w:r>
      <w:r>
        <w:rPr>
          <w:rFonts w:hint="eastAsia"/>
          <w:sz w:val="30"/>
          <w:szCs w:val="30"/>
        </w:rPr>
        <w:cr/>
        <w:t xml:space="preserve">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）签订入驻协议：运营管理机构与入驻的企业（团队</w:t>
      </w:r>
      <w:r>
        <w:rPr>
          <w:rFonts w:hint="eastAsia"/>
          <w:sz w:val="30"/>
          <w:szCs w:val="30"/>
        </w:rPr>
        <w:t>）签订入驻协议。</w:t>
      </w:r>
      <w:r>
        <w:rPr>
          <w:rFonts w:hint="eastAsia"/>
          <w:sz w:val="30"/>
          <w:szCs w:val="30"/>
        </w:rPr>
        <w:cr/>
        <w:t xml:space="preserve">   3.</w:t>
      </w:r>
      <w:r>
        <w:rPr>
          <w:rFonts w:hint="eastAsia"/>
          <w:sz w:val="30"/>
          <w:szCs w:val="30"/>
        </w:rPr>
        <w:t>扶持政策</w:t>
      </w:r>
      <w:r>
        <w:rPr>
          <w:rFonts w:hint="eastAsia"/>
          <w:sz w:val="30"/>
          <w:szCs w:val="30"/>
        </w:rPr>
        <w:cr/>
      </w:r>
      <w:r>
        <w:rPr>
          <w:rFonts w:hint="eastAsia"/>
          <w:sz w:val="30"/>
          <w:szCs w:val="30"/>
        </w:rPr>
        <w:lastRenderedPageBreak/>
        <w:t xml:space="preserve">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）按实际入驻人员每人不超过</w:t>
      </w:r>
      <w:r>
        <w:rPr>
          <w:sz w:val="30"/>
          <w:szCs w:val="30"/>
        </w:rPr>
        <w:t>10</w:t>
      </w:r>
      <w:r>
        <w:rPr>
          <w:rFonts w:hint="eastAsia"/>
          <w:sz w:val="30"/>
          <w:szCs w:val="30"/>
        </w:rPr>
        <w:t>平方米，单个企业（团队）不超过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平方米免租金，予以提供物理空间支持，超出部分原则上场地租金按市场价收取；</w:t>
      </w:r>
      <w:r>
        <w:rPr>
          <w:rFonts w:hint="eastAsia"/>
          <w:sz w:val="30"/>
          <w:szCs w:val="30"/>
        </w:rPr>
        <w:cr/>
        <w:t xml:space="preserve">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）入驻期一般不超过</w:t>
      </w:r>
      <w:r>
        <w:rPr>
          <w:rFonts w:hint="eastAsia"/>
          <w:sz w:val="30"/>
          <w:szCs w:val="30"/>
        </w:rPr>
        <w:t>24</w:t>
      </w:r>
      <w:r>
        <w:rPr>
          <w:rFonts w:hint="eastAsia"/>
          <w:sz w:val="30"/>
          <w:szCs w:val="30"/>
        </w:rPr>
        <w:t>个月，对入驻期满且具有继续孵化需要的企业，可择优推荐入驻孵化器进一步孵化。</w:t>
      </w:r>
      <w:r>
        <w:rPr>
          <w:rFonts w:hint="eastAsia"/>
          <w:sz w:val="30"/>
          <w:szCs w:val="30"/>
        </w:rPr>
        <w:cr/>
        <w:t xml:space="preserve">    </w:t>
      </w: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）对入驻期满但仍需入驻在</w:t>
      </w:r>
      <w:proofErr w:type="gramStart"/>
      <w:r>
        <w:rPr>
          <w:rFonts w:hint="eastAsia"/>
          <w:sz w:val="30"/>
          <w:szCs w:val="30"/>
        </w:rPr>
        <w:t>众创空间</w:t>
      </w:r>
      <w:proofErr w:type="gramEnd"/>
      <w:r>
        <w:rPr>
          <w:rFonts w:hint="eastAsia"/>
          <w:sz w:val="30"/>
          <w:szCs w:val="30"/>
        </w:rPr>
        <w:t>内的企业，单位面积年营业收入达到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平方的，当年度租金免于收取；单位面积年营业收入达到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平方的，当年度租金按照市场价</w:t>
      </w:r>
      <w:r>
        <w:rPr>
          <w:rFonts w:hint="eastAsia"/>
          <w:sz w:val="30"/>
          <w:szCs w:val="30"/>
        </w:rPr>
        <w:t>50%</w:t>
      </w:r>
      <w:r>
        <w:rPr>
          <w:rFonts w:hint="eastAsia"/>
          <w:sz w:val="30"/>
          <w:szCs w:val="30"/>
        </w:rPr>
        <w:t>收取；单位面积年营业收入低于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万元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平方</w:t>
      </w:r>
      <w:r>
        <w:rPr>
          <w:rFonts w:hint="eastAsia"/>
          <w:sz w:val="30"/>
          <w:szCs w:val="30"/>
        </w:rPr>
        <w:t>的，不再享受场地租金优惠支持，场地租金原则上按不低于市场价收取。</w:t>
      </w:r>
      <w:r>
        <w:rPr>
          <w:sz w:val="30"/>
          <w:szCs w:val="30"/>
        </w:rPr>
        <w:t>以上企业继续入驻孵化最长不超过</w:t>
      </w:r>
      <w:r>
        <w:rPr>
          <w:sz w:val="30"/>
          <w:szCs w:val="30"/>
        </w:rPr>
        <w:t>2</w:t>
      </w:r>
      <w:r>
        <w:rPr>
          <w:sz w:val="30"/>
          <w:szCs w:val="30"/>
        </w:rPr>
        <w:t>年。</w:t>
      </w:r>
      <w:r>
        <w:rPr>
          <w:rFonts w:hint="eastAsia"/>
          <w:sz w:val="30"/>
          <w:szCs w:val="30"/>
        </w:rPr>
        <w:cr/>
        <w:t xml:space="preserve">    </w:t>
      </w:r>
      <w:r>
        <w:rPr>
          <w:rFonts w:ascii="黑体" w:eastAsia="黑体" w:hint="eastAsia"/>
          <w:color w:val="000000"/>
          <w:sz w:val="32"/>
          <w:szCs w:val="32"/>
        </w:rPr>
        <w:t>三、企业管理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入驻企业（团队）须遵守国家法律、法规和政策，合法经营，在营业执照规定的经营范围内从事经营活动，依法缴纳各类相关税费，认真履行社会责任。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入驻企业（团队）应当遵守鳌江实验室、</w:t>
      </w:r>
      <w:proofErr w:type="gramStart"/>
      <w:r>
        <w:rPr>
          <w:rFonts w:hint="eastAsia"/>
          <w:sz w:val="30"/>
          <w:szCs w:val="30"/>
        </w:rPr>
        <w:t>众创空间</w:t>
      </w:r>
      <w:proofErr w:type="gramEnd"/>
      <w:r>
        <w:rPr>
          <w:rFonts w:hint="eastAsia"/>
          <w:sz w:val="30"/>
          <w:szCs w:val="30"/>
        </w:rPr>
        <w:t>的各项规章制度，遵守孵化协议有关约定，按时缴纳各项费用，自觉配合安全生产、运营管理等日常工作。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3.</w:t>
      </w:r>
      <w:r>
        <w:rPr>
          <w:rFonts w:hint="eastAsia"/>
          <w:sz w:val="30"/>
          <w:szCs w:val="30"/>
        </w:rPr>
        <w:t>发生以下情况之一的企业，</w:t>
      </w:r>
      <w:proofErr w:type="gramStart"/>
      <w:r>
        <w:rPr>
          <w:rFonts w:hint="eastAsia"/>
          <w:sz w:val="30"/>
          <w:szCs w:val="30"/>
        </w:rPr>
        <w:t>众创空间</w:t>
      </w:r>
      <w:proofErr w:type="gramEnd"/>
      <w:r>
        <w:rPr>
          <w:rFonts w:hint="eastAsia"/>
          <w:sz w:val="30"/>
          <w:szCs w:val="30"/>
        </w:rPr>
        <w:t>运营管理机构有权提前终止孵化协议，通知其在规定时间内</w:t>
      </w:r>
      <w:proofErr w:type="gramStart"/>
      <w:r>
        <w:rPr>
          <w:rFonts w:hint="eastAsia"/>
          <w:sz w:val="30"/>
          <w:szCs w:val="30"/>
        </w:rPr>
        <w:t>搬离众创空间</w:t>
      </w:r>
      <w:proofErr w:type="gramEnd"/>
      <w:r>
        <w:rPr>
          <w:rFonts w:hint="eastAsia"/>
          <w:sz w:val="30"/>
          <w:szCs w:val="30"/>
        </w:rPr>
        <w:t>：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）拖欠场地租金、物业费、水电费超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个月以上的；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）违反国家有关法律法规或政策规定；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）隐瞒真实情况，弄虚作假，损害国家、集体或他人合</w:t>
      </w:r>
      <w:r>
        <w:rPr>
          <w:rFonts w:hint="eastAsia"/>
          <w:sz w:val="30"/>
          <w:szCs w:val="30"/>
        </w:rPr>
        <w:lastRenderedPageBreak/>
        <w:t>法利益的，发生严重失信行为的；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）超出规定的孵化培育范围，从事与高新技术产品或服务无关的生产、经营、服务活动的；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）违反本管理办法和孵化协议有关规定，情节严重的。</w:t>
      </w:r>
    </w:p>
    <w:p w:rsidR="00CD1E72" w:rsidRDefault="00E76175" w:rsidP="00F463CE">
      <w:pPr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四、其它规定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proofErr w:type="gramStart"/>
      <w:r>
        <w:rPr>
          <w:rFonts w:hint="eastAsia"/>
          <w:sz w:val="30"/>
          <w:szCs w:val="30"/>
        </w:rPr>
        <w:t>本众创空间</w:t>
      </w:r>
      <w:r>
        <w:rPr>
          <w:rFonts w:hint="eastAsia"/>
          <w:sz w:val="30"/>
          <w:szCs w:val="30"/>
        </w:rPr>
        <w:t>受</w:t>
      </w:r>
      <w:proofErr w:type="gramEnd"/>
      <w:r>
        <w:rPr>
          <w:rFonts w:hint="eastAsia"/>
          <w:sz w:val="30"/>
          <w:szCs w:val="30"/>
        </w:rPr>
        <w:t>县科技局、</w:t>
      </w:r>
      <w:r w:rsidR="00F463CE">
        <w:rPr>
          <w:rFonts w:hint="eastAsia"/>
          <w:sz w:val="30"/>
          <w:szCs w:val="30"/>
        </w:rPr>
        <w:t>县经信局、</w:t>
      </w:r>
      <w:r>
        <w:rPr>
          <w:rFonts w:hint="eastAsia"/>
          <w:sz w:val="30"/>
          <w:szCs w:val="30"/>
        </w:rPr>
        <w:t>鳌江镇人民政府</w:t>
      </w:r>
      <w:r>
        <w:rPr>
          <w:rFonts w:hint="eastAsia"/>
          <w:sz w:val="30"/>
          <w:szCs w:val="30"/>
        </w:rPr>
        <w:t>管理。</w:t>
      </w:r>
    </w:p>
    <w:p w:rsidR="00CD1E72" w:rsidRDefault="00E76175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本办法于</w:t>
      </w:r>
      <w:r>
        <w:rPr>
          <w:rFonts w:hint="eastAsia"/>
          <w:sz w:val="30"/>
          <w:szCs w:val="30"/>
        </w:rPr>
        <w:t>2025</w:t>
      </w:r>
      <w:r>
        <w:rPr>
          <w:rFonts w:hint="eastAsia"/>
          <w:sz w:val="30"/>
          <w:szCs w:val="30"/>
        </w:rPr>
        <w:t>年</w:t>
      </w:r>
      <w:r w:rsidR="002076FA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 w:rsidR="002076FA"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日起开始实施，由县科技局负责解释。</w:t>
      </w:r>
      <w:r>
        <w:rPr>
          <w:rFonts w:hint="eastAsia"/>
          <w:sz w:val="30"/>
          <w:szCs w:val="30"/>
        </w:rPr>
        <w:cr/>
      </w:r>
    </w:p>
    <w:sectPr w:rsidR="00CD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86"/>
    <w:rsid w:val="FF672692"/>
    <w:rsid w:val="FFD7BA50"/>
    <w:rsid w:val="002076FA"/>
    <w:rsid w:val="00266773"/>
    <w:rsid w:val="00436B9F"/>
    <w:rsid w:val="00566B33"/>
    <w:rsid w:val="006B049E"/>
    <w:rsid w:val="006D7E4C"/>
    <w:rsid w:val="00964F4B"/>
    <w:rsid w:val="00991EAC"/>
    <w:rsid w:val="009964DF"/>
    <w:rsid w:val="009B0786"/>
    <w:rsid w:val="00A93D51"/>
    <w:rsid w:val="00AD6381"/>
    <w:rsid w:val="00AF26E5"/>
    <w:rsid w:val="00CD1E72"/>
    <w:rsid w:val="00E76175"/>
    <w:rsid w:val="00E8512B"/>
    <w:rsid w:val="00F463CE"/>
    <w:rsid w:val="55F8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2025-02-13T14:00:00Z</dcterms:created>
  <dcterms:modified xsi:type="dcterms:W3CDTF">2025-03-18T06:23:00Z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