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3E7E" w14:textId="42645C05" w:rsidR="00B83CE1" w:rsidRDefault="00000000">
      <w:pPr>
        <w:spacing w:line="600" w:lineRule="exact"/>
        <w:jc w:val="center"/>
        <w:rPr>
          <w:rFonts w:ascii="方正小标宋简体" w:eastAsia="方正小标宋简体" w:hAnsi="Times New Roman" w:cs="Times New Roman"/>
          <w:spacing w:val="4"/>
          <w:sz w:val="44"/>
          <w:szCs w:val="44"/>
        </w:rPr>
      </w:pPr>
      <w:r>
        <w:rPr>
          <w:rFonts w:ascii="方正小标宋简体" w:eastAsia="方正小标宋简体" w:hAnsi="Times New Roman" w:cs="Times New Roman"/>
          <w:spacing w:val="4"/>
          <w:sz w:val="44"/>
          <w:szCs w:val="44"/>
          <w:lang w:val="en"/>
        </w:rPr>
        <w:t>“</w:t>
      </w:r>
      <w:r>
        <w:rPr>
          <w:rFonts w:ascii="方正小标宋简体" w:eastAsia="方正小标宋简体" w:hAnsi="Times New Roman" w:cs="Times New Roman" w:hint="eastAsia"/>
          <w:spacing w:val="4"/>
          <w:sz w:val="44"/>
          <w:szCs w:val="44"/>
        </w:rPr>
        <w:t>菜篮子</w:t>
      </w:r>
      <w:r>
        <w:rPr>
          <w:rFonts w:ascii="方正小标宋简体" w:eastAsia="方正小标宋简体" w:hAnsi="Times New Roman" w:cs="Times New Roman"/>
          <w:spacing w:val="4"/>
          <w:sz w:val="44"/>
          <w:szCs w:val="44"/>
          <w:lang w:val="en"/>
        </w:rPr>
        <w:t>”</w:t>
      </w:r>
      <w:r>
        <w:rPr>
          <w:rFonts w:ascii="方正小标宋简体" w:eastAsia="方正小标宋简体" w:hAnsi="Times New Roman" w:cs="Times New Roman" w:hint="eastAsia"/>
          <w:spacing w:val="4"/>
          <w:sz w:val="44"/>
          <w:szCs w:val="44"/>
        </w:rPr>
        <w:t>车辆岛际车渡运输费优惠办法</w:t>
      </w:r>
      <w:r w:rsidR="00E02DED">
        <w:rPr>
          <w:rFonts w:ascii="方正小标宋简体" w:eastAsia="方正小标宋简体" w:hAnsi="Times New Roman" w:cs="Times New Roman" w:hint="eastAsia"/>
          <w:spacing w:val="4"/>
          <w:sz w:val="44"/>
          <w:szCs w:val="44"/>
        </w:rPr>
        <w:t>（征求意见稿）</w:t>
      </w:r>
    </w:p>
    <w:p w14:paraId="40B94609" w14:textId="77777777" w:rsidR="00B83CE1" w:rsidRDefault="00B83CE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EC08E14" w14:textId="0B8FA3AA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为加强</w:t>
      </w:r>
      <w:r w:rsidRPr="0048326D">
        <w:rPr>
          <w:rFonts w:ascii="仿宋_GB2312" w:eastAsia="仿宋_GB2312" w:hAnsi="Times New Roman" w:cs="Times New Roman" w:hint="eastAsia"/>
          <w:sz w:val="32"/>
          <w:szCs w:val="32"/>
        </w:rPr>
        <w:t>我县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“菜篮子”绿色通道建设,降低“菜篮子”商品供应经营成本,稳定“菜篮子”物价,“菜篮子”车辆岛际车渡运输实行收费优惠。具体办法如下:</w:t>
      </w:r>
    </w:p>
    <w:p w14:paraId="5C1761B1" w14:textId="77777777" w:rsidR="00B83CE1" w:rsidRDefault="00000000">
      <w:pPr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一、实施范围</w:t>
      </w:r>
    </w:p>
    <w:p w14:paraId="080BA7A2" w14:textId="7DE3F4E6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（一）航线范围。收费优惠车渡通行航线暂定2条：（1）燕窝山</w:t>
      </w:r>
      <w:r w:rsidR="006E14D2">
        <w:rPr>
          <w:rFonts w:ascii="仿宋_GB2312" w:eastAsia="仿宋_GB2312" w:hAnsi="Times New Roman" w:cs="Times New Roman" w:hint="eastAsia"/>
          <w:sz w:val="32"/>
          <w:szCs w:val="32"/>
        </w:rPr>
        <w:t>（竹屿）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往来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衢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山航线；（2）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竹屿往来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长涂航线。</w:t>
      </w:r>
    </w:p>
    <w:p w14:paraId="422AADA5" w14:textId="57E5C185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（二）车辆范围。</w:t>
      </w:r>
      <w:r w:rsidR="0048326D">
        <w:rPr>
          <w:rFonts w:ascii="仿宋_GB2312" w:eastAsia="仿宋_GB2312" w:hAnsi="Times New Roman" w:cs="Times New Roman" w:hint="eastAsia"/>
          <w:sz w:val="32"/>
          <w:szCs w:val="32"/>
        </w:rPr>
        <w:t>我县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“菜篮子”工程基地企业、配送企业、经销户,且全年岛际运输</w:t>
      </w:r>
      <w:r w:rsidR="006E14D2">
        <w:rPr>
          <w:rFonts w:ascii="仿宋_GB2312" w:eastAsia="仿宋_GB2312" w:hAnsi="Times New Roman" w:cs="Times New Roman" w:hint="eastAsia"/>
          <w:sz w:val="32"/>
          <w:szCs w:val="32"/>
        </w:rPr>
        <w:t>“菜篮子”货品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吨以上的“菜篮子”专用车辆,按上一年实际运输量,每家企业申报车辆限定最多3辆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proofErr w:type="gramStart"/>
      <w:r w:rsidR="00141FEB">
        <w:rPr>
          <w:rFonts w:ascii="仿宋_GB2312" w:eastAsia="仿宋_GB2312" w:hAnsi="Times New Roman" w:cs="Times New Roman" w:hint="eastAsia"/>
          <w:sz w:val="32"/>
          <w:szCs w:val="32"/>
        </w:rPr>
        <w:t>衢</w:t>
      </w:r>
      <w:proofErr w:type="gramEnd"/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山镇</w:t>
      </w:r>
      <w:r w:rsidR="006E14D2">
        <w:rPr>
          <w:rFonts w:ascii="仿宋_GB2312" w:eastAsia="仿宋_GB2312" w:hAnsi="Times New Roman" w:cs="Times New Roman" w:hint="eastAsia"/>
          <w:sz w:val="32"/>
          <w:szCs w:val="32"/>
        </w:rPr>
        <w:t>主要保供企业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可增加到6辆）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A546AD4" w14:textId="0EF49DF5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（三）货品范围。优惠通行运输货品暂定新鲜蔬菜类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6E14D2">
        <w:rPr>
          <w:rFonts w:ascii="仿宋_GB2312" w:eastAsia="仿宋_GB2312" w:hAnsi="Times New Roman" w:cs="Times New Roman" w:hint="eastAsia"/>
          <w:sz w:val="32"/>
          <w:szCs w:val="32"/>
        </w:rPr>
        <w:t>鲜活水产类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、鲜肉类</w:t>
      </w:r>
      <w:r w:rsidR="004810E2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4810E2" w:rsidRPr="004810E2">
        <w:rPr>
          <w:rFonts w:ascii="仿宋_GB2312" w:eastAsia="仿宋_GB2312" w:hAnsi="Times New Roman" w:cs="Times New Roman" w:hint="eastAsia"/>
          <w:sz w:val="32"/>
          <w:szCs w:val="32"/>
        </w:rPr>
        <w:t>禽蛋类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139349B2" w14:textId="77777777" w:rsidR="00B83CE1" w:rsidRDefault="00000000">
      <w:pPr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二、实施内容</w:t>
      </w:r>
    </w:p>
    <w:p w14:paraId="61E7763C" w14:textId="51950864" w:rsidR="00B83CE1" w:rsidRDefault="00000000" w:rsidP="00141FE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（一）申报程序。符合条件的企业或经销户填报《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岱山县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“菜篮子”专用车辆车渡优惠通行申请表》、签署承诺书,然后由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“菜篮子”工作领导小组办公室、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交通运输局进行</w:t>
      </w:r>
      <w:r w:rsidRPr="00451F68">
        <w:rPr>
          <w:rFonts w:ascii="仿宋_GB2312" w:eastAsia="仿宋_GB2312" w:hAnsi="Times New Roman" w:cs="Times New Roman" w:hint="eastAsia"/>
          <w:sz w:val="32"/>
          <w:szCs w:val="32"/>
        </w:rPr>
        <w:t>联合会审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,符合申报条件的,颁发“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岱山县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菜篮子专用车辆车渡优惠通行证”。</w:t>
      </w:r>
    </w:p>
    <w:p w14:paraId="07AFB664" w14:textId="232FC5AD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（二）车辆专用。优惠收费实行专用车辆管理。专用车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辆车体按标准模式统一标示“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岱山县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菜篮子工程绿色通行车”。</w:t>
      </w:r>
    </w:p>
    <w:p w14:paraId="7AF4BE97" w14:textId="1B60F468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（三）优惠通行。</w:t>
      </w:r>
      <w:r w:rsidRPr="00451F68">
        <w:rPr>
          <w:rFonts w:ascii="仿宋_GB2312" w:eastAsia="仿宋_GB2312" w:hAnsi="Times New Roman" w:cs="Times New Roman" w:hint="eastAsia"/>
          <w:sz w:val="32"/>
          <w:szCs w:val="32"/>
        </w:rPr>
        <w:t>经商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相关企业同意,车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渡运输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企业给予减半收费的优惠通行。对合法装载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货品范围内货品</w:t>
      </w:r>
      <w:r>
        <w:rPr>
          <w:rFonts w:ascii="仿宋_GB2312" w:eastAsia="仿宋_GB2312" w:hAnsi="Times New Roman" w:cs="Times New Roman" w:hint="eastAsia"/>
          <w:sz w:val="32"/>
          <w:szCs w:val="32"/>
        </w:rPr>
        <w:t>车载率(最大车载容量)达到50%以上的车辆,凭“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岱山县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菜篮子专用车辆车渡优惠通行证”在车渡码头窗口自行申报优惠收费。对返回车辆,凭进岛优惠收费收据,仍可享受优惠收费,装载其他货物不得优惠。车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渡企业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和交通运输管理部门需不定期进行抽查检查,对虚报冒用享受优惠收费的,一经查实,取消该车辆和车辆申报企业的车渡收费优惠资格。</w:t>
      </w:r>
    </w:p>
    <w:p w14:paraId="1A40A3C3" w14:textId="564AA5C3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55756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）实行年审。“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岱山县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菜篮子专用车辆车渡优惠通行证”每年3月份由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“菜篮子”工作领导小组办公室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会同</w:t>
      </w:r>
      <w:r w:rsidR="00141FEB">
        <w:rPr>
          <w:rFonts w:ascii="仿宋_GB2312" w:eastAsia="仿宋_GB2312" w:hAnsi="Times New Roman" w:cs="Times New Roman" w:hint="eastAsia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交通运输局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进行年审，</w:t>
      </w:r>
      <w:r w:rsidRPr="0048326D">
        <w:rPr>
          <w:rFonts w:ascii="仿宋_GB2312" w:eastAsia="仿宋_GB2312" w:hAnsi="Times New Roman" w:cs="Times New Roman" w:hint="eastAsia"/>
          <w:sz w:val="32"/>
          <w:szCs w:val="32"/>
        </w:rPr>
        <w:t>核发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新年度优惠通行证。</w:t>
      </w:r>
    </w:p>
    <w:p w14:paraId="77AE8A2C" w14:textId="31202985" w:rsidR="00B83CE1" w:rsidRPr="0048326D" w:rsidRDefault="0055756D" w:rsidP="0048326D">
      <w:pPr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三、本办法自颁布之日起开始实施</w:t>
      </w:r>
    </w:p>
    <w:p w14:paraId="7DF7AAAC" w14:textId="17DEAD9F" w:rsidR="00B83CE1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附件：1.</w:t>
      </w:r>
      <w:r w:rsidR="00451F68">
        <w:rPr>
          <w:rFonts w:ascii="仿宋_GB2312" w:eastAsia="仿宋_GB2312" w:hAnsi="仿宋" w:hint="eastAsia"/>
          <w:sz w:val="32"/>
          <w:szCs w:val="32"/>
        </w:rPr>
        <w:t>岱山县</w:t>
      </w:r>
      <w:r>
        <w:rPr>
          <w:rFonts w:ascii="仿宋_GB2312" w:eastAsia="仿宋_GB2312" w:hAnsi="仿宋" w:hint="eastAsia"/>
          <w:sz w:val="32"/>
          <w:szCs w:val="32"/>
        </w:rPr>
        <w:t>“菜篮子”专用车辆车渡优惠通行申请表</w:t>
      </w:r>
    </w:p>
    <w:p w14:paraId="215B8FE2" w14:textId="77777777" w:rsidR="00B83CE1" w:rsidRDefault="00000000">
      <w:pPr>
        <w:ind w:firstLineChars="500" w:firstLine="160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2.“菜篮子”专用车辆车渡优惠通行承诺书</w:t>
      </w:r>
    </w:p>
    <w:p w14:paraId="7F88C891" w14:textId="77777777" w:rsidR="00141FEB" w:rsidRDefault="00141FEB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7172C624" w14:textId="77777777" w:rsidR="00141FEB" w:rsidRDefault="00141FEB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34D365B2" w14:textId="77777777" w:rsidR="00141FEB" w:rsidRDefault="00141FEB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46F48EF2" w14:textId="77777777" w:rsidR="0048326D" w:rsidRDefault="0048326D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7A5F8DD6" w14:textId="77777777" w:rsidR="0048326D" w:rsidRDefault="0048326D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7B60983F" w14:textId="77777777" w:rsidR="0048326D" w:rsidRDefault="0048326D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06A40E0F" w14:textId="77777777" w:rsidR="00E640F6" w:rsidRDefault="00E640F6" w:rsidP="00E640F6">
      <w:pPr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附件1</w:t>
      </w:r>
    </w:p>
    <w:p w14:paraId="5EBC18A9" w14:textId="77777777" w:rsidR="00E640F6" w:rsidRDefault="00E640F6" w:rsidP="00E640F6">
      <w:pPr>
        <w:rPr>
          <w:rFonts w:ascii="仿宋_GB2312" w:eastAsia="仿宋_GB2312" w:hAnsi="仿宋"/>
          <w:b/>
          <w:bCs/>
          <w:sz w:val="32"/>
          <w:szCs w:val="32"/>
        </w:rPr>
      </w:pPr>
    </w:p>
    <w:p w14:paraId="710AE29C" w14:textId="4BB2184B" w:rsidR="00E640F6" w:rsidRDefault="00E640F6" w:rsidP="00E640F6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岱山县“菜篮子”专用车辆车渡优惠通行申请表</w:t>
      </w:r>
    </w:p>
    <w:p w14:paraId="49A464FF" w14:textId="77777777" w:rsidR="00E640F6" w:rsidRDefault="00E640F6" w:rsidP="00E640F6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tbl>
      <w:tblPr>
        <w:tblStyle w:val="ad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2188"/>
        <w:gridCol w:w="675"/>
        <w:gridCol w:w="1550"/>
        <w:gridCol w:w="1939"/>
      </w:tblGrid>
      <w:tr w:rsidR="00E640F6" w14:paraId="2B1ABD12" w14:textId="77777777" w:rsidTr="0055756D">
        <w:trPr>
          <w:jc w:val="center"/>
        </w:trPr>
        <w:tc>
          <w:tcPr>
            <w:tcW w:w="2176" w:type="dxa"/>
            <w:vAlign w:val="center"/>
          </w:tcPr>
          <w:p w14:paraId="42C35AE3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申请单位（申请人）</w:t>
            </w:r>
          </w:p>
        </w:tc>
        <w:tc>
          <w:tcPr>
            <w:tcW w:w="2863" w:type="dxa"/>
            <w:gridSpan w:val="2"/>
            <w:vAlign w:val="center"/>
          </w:tcPr>
          <w:p w14:paraId="5B827E8B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383D90A9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企业类型</w:t>
            </w:r>
          </w:p>
        </w:tc>
        <w:tc>
          <w:tcPr>
            <w:tcW w:w="1939" w:type="dxa"/>
            <w:vAlign w:val="center"/>
          </w:tcPr>
          <w:p w14:paraId="2CE36808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34069765" w14:textId="77777777" w:rsidTr="0055756D">
        <w:trPr>
          <w:jc w:val="center"/>
        </w:trPr>
        <w:tc>
          <w:tcPr>
            <w:tcW w:w="2176" w:type="dxa"/>
            <w:vMerge w:val="restart"/>
            <w:vAlign w:val="center"/>
          </w:tcPr>
          <w:p w14:paraId="3BD41DED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单位地址</w:t>
            </w:r>
          </w:p>
        </w:tc>
        <w:tc>
          <w:tcPr>
            <w:tcW w:w="2863" w:type="dxa"/>
            <w:gridSpan w:val="2"/>
            <w:vMerge w:val="restart"/>
            <w:vAlign w:val="center"/>
          </w:tcPr>
          <w:p w14:paraId="538CE463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5F229B41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39" w:type="dxa"/>
            <w:vAlign w:val="center"/>
          </w:tcPr>
          <w:p w14:paraId="4DAAFF07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799EDC1A" w14:textId="77777777" w:rsidTr="0055756D">
        <w:trPr>
          <w:jc w:val="center"/>
        </w:trPr>
        <w:tc>
          <w:tcPr>
            <w:tcW w:w="2176" w:type="dxa"/>
            <w:vMerge/>
            <w:vAlign w:val="center"/>
          </w:tcPr>
          <w:p w14:paraId="7BEACE16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863" w:type="dxa"/>
            <w:gridSpan w:val="2"/>
            <w:vMerge/>
            <w:vAlign w:val="center"/>
          </w:tcPr>
          <w:p w14:paraId="79F11E5F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3227106F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39" w:type="dxa"/>
            <w:vAlign w:val="center"/>
          </w:tcPr>
          <w:p w14:paraId="1FAE37C9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51B67F23" w14:textId="77777777" w:rsidTr="0055756D">
        <w:trPr>
          <w:jc w:val="center"/>
        </w:trPr>
        <w:tc>
          <w:tcPr>
            <w:tcW w:w="2176" w:type="dxa"/>
            <w:vMerge w:val="restart"/>
            <w:vAlign w:val="center"/>
          </w:tcPr>
          <w:p w14:paraId="5E6ED997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申请车辆情况</w:t>
            </w:r>
          </w:p>
        </w:tc>
        <w:tc>
          <w:tcPr>
            <w:tcW w:w="2188" w:type="dxa"/>
            <w:vAlign w:val="center"/>
          </w:tcPr>
          <w:p w14:paraId="5D9E5157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车号</w:t>
            </w:r>
          </w:p>
        </w:tc>
        <w:tc>
          <w:tcPr>
            <w:tcW w:w="675" w:type="dxa"/>
            <w:vAlign w:val="center"/>
          </w:tcPr>
          <w:p w14:paraId="1DA36E7E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车型</w:t>
            </w:r>
          </w:p>
        </w:tc>
        <w:tc>
          <w:tcPr>
            <w:tcW w:w="1550" w:type="dxa"/>
            <w:vAlign w:val="center"/>
          </w:tcPr>
          <w:p w14:paraId="21D2A33A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载重量</w:t>
            </w:r>
          </w:p>
        </w:tc>
        <w:tc>
          <w:tcPr>
            <w:tcW w:w="1939" w:type="dxa"/>
            <w:vAlign w:val="center"/>
          </w:tcPr>
          <w:p w14:paraId="28CCBE8A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是否自备车</w:t>
            </w:r>
          </w:p>
        </w:tc>
      </w:tr>
      <w:tr w:rsidR="00E640F6" w14:paraId="765196FA" w14:textId="77777777" w:rsidTr="0055756D">
        <w:trPr>
          <w:jc w:val="center"/>
        </w:trPr>
        <w:tc>
          <w:tcPr>
            <w:tcW w:w="2176" w:type="dxa"/>
            <w:vMerge/>
            <w:vAlign w:val="center"/>
          </w:tcPr>
          <w:p w14:paraId="613834BC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 w14:paraId="444BF407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30DD8151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3CB6D2EC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14:paraId="4CC6810C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3C891FBE" w14:textId="77777777" w:rsidTr="0055756D">
        <w:trPr>
          <w:jc w:val="center"/>
        </w:trPr>
        <w:tc>
          <w:tcPr>
            <w:tcW w:w="2176" w:type="dxa"/>
            <w:vMerge/>
            <w:vAlign w:val="center"/>
          </w:tcPr>
          <w:p w14:paraId="3319EB0F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 w14:paraId="045B6A35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420618DE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7EF4DD87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14:paraId="12E37EEE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73233C20" w14:textId="77777777" w:rsidTr="0055756D">
        <w:trPr>
          <w:jc w:val="center"/>
        </w:trPr>
        <w:tc>
          <w:tcPr>
            <w:tcW w:w="2176" w:type="dxa"/>
            <w:vMerge/>
            <w:vAlign w:val="center"/>
          </w:tcPr>
          <w:p w14:paraId="73938719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  <w:vAlign w:val="center"/>
          </w:tcPr>
          <w:p w14:paraId="7DB2CA6E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675" w:type="dxa"/>
            <w:vAlign w:val="center"/>
          </w:tcPr>
          <w:p w14:paraId="4F0CE402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14:paraId="3C93F8EB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  <w:tc>
          <w:tcPr>
            <w:tcW w:w="1939" w:type="dxa"/>
            <w:vAlign w:val="center"/>
          </w:tcPr>
          <w:p w14:paraId="13C12132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11263E67" w14:textId="77777777" w:rsidTr="0055756D">
        <w:trPr>
          <w:jc w:val="center"/>
        </w:trPr>
        <w:tc>
          <w:tcPr>
            <w:tcW w:w="8528" w:type="dxa"/>
            <w:gridSpan w:val="5"/>
            <w:vAlign w:val="center"/>
          </w:tcPr>
          <w:p w14:paraId="29C683F9" w14:textId="410F5A2C" w:rsidR="00E640F6" w:rsidRDefault="00E640F6" w:rsidP="0055756D">
            <w:pPr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申请</w:t>
            </w:r>
            <w:r w:rsidR="0055756D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理由</w:t>
            </w: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（包括供应市场、运输路线）</w:t>
            </w:r>
          </w:p>
          <w:p w14:paraId="3FC1B41C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0527690C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62B35C25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53F5A0CA" w14:textId="77777777" w:rsidR="0055756D" w:rsidRDefault="0055756D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</w:tc>
      </w:tr>
      <w:tr w:rsidR="00E640F6" w14:paraId="175D34F8" w14:textId="77777777" w:rsidTr="0055756D">
        <w:trPr>
          <w:jc w:val="center"/>
        </w:trPr>
        <w:tc>
          <w:tcPr>
            <w:tcW w:w="4364" w:type="dxa"/>
            <w:gridSpan w:val="2"/>
            <w:vAlign w:val="center"/>
          </w:tcPr>
          <w:p w14:paraId="1EA8C27E" w14:textId="69061E82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县“菜篮子”办审核意见</w:t>
            </w:r>
          </w:p>
          <w:p w14:paraId="4B3A311E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3B245614" w14:textId="77777777" w:rsidR="0055756D" w:rsidRDefault="0055756D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127B2178" w14:textId="77777777" w:rsidR="00E640F6" w:rsidRDefault="00E640F6" w:rsidP="00A31103">
            <w:pPr>
              <w:ind w:firstLineChars="500" w:firstLine="1606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lastRenderedPageBreak/>
              <w:t>年  月  日</w:t>
            </w:r>
          </w:p>
        </w:tc>
        <w:tc>
          <w:tcPr>
            <w:tcW w:w="4164" w:type="dxa"/>
            <w:gridSpan w:val="3"/>
            <w:vAlign w:val="center"/>
          </w:tcPr>
          <w:p w14:paraId="18BFBCB5" w14:textId="20F4EF1B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lastRenderedPageBreak/>
              <w:t>县交通运输局审核意见</w:t>
            </w:r>
          </w:p>
          <w:p w14:paraId="0EB72381" w14:textId="77777777" w:rsidR="00E640F6" w:rsidRDefault="00E640F6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33ACFF69" w14:textId="77777777" w:rsidR="0055756D" w:rsidRDefault="0055756D" w:rsidP="00A31103">
            <w:pPr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</w:p>
          <w:p w14:paraId="22D9C4BC" w14:textId="77777777" w:rsidR="00E640F6" w:rsidRDefault="00E640F6" w:rsidP="00A31103">
            <w:pPr>
              <w:ind w:firstLineChars="500" w:firstLine="1606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lastRenderedPageBreak/>
              <w:t>年  月  日</w:t>
            </w:r>
          </w:p>
        </w:tc>
      </w:tr>
    </w:tbl>
    <w:p w14:paraId="61E677F6" w14:textId="77777777" w:rsidR="00B83CE1" w:rsidRDefault="00000000">
      <w:pPr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附件2</w:t>
      </w:r>
    </w:p>
    <w:p w14:paraId="619510C6" w14:textId="77777777" w:rsidR="00B83CE1" w:rsidRDefault="00000000">
      <w:pPr>
        <w:ind w:firstLineChars="200" w:firstLine="72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“菜篮子”专用车辆车渡优惠通行承诺书</w:t>
      </w:r>
    </w:p>
    <w:p w14:paraId="2EB1782A" w14:textId="77777777" w:rsidR="00B83CE1" w:rsidRDefault="00B83CE1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14:paraId="695B9CE0" w14:textId="0ECF1F10" w:rsidR="00B83CE1" w:rsidRDefault="0000000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本企业(人)申报</w:t>
      </w:r>
      <w:r w:rsidR="00451F68">
        <w:rPr>
          <w:rFonts w:ascii="仿宋_GB2312" w:eastAsia="仿宋_GB2312" w:hAnsi="Times New Roman" w:cs="Times New Roman" w:hint="eastAsia"/>
          <w:sz w:val="32"/>
          <w:szCs w:val="32"/>
        </w:rPr>
        <w:t>岱山县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“菜篮子”专用车辆车渡优惠通行车,所提交的材料真实有效,并承诺在运输和经营中遵纪守法,使用专用车辆服从车渡运行的管理,做到按运载实际申报优惠收费,不弄虚作假。</w:t>
      </w:r>
    </w:p>
    <w:p w14:paraId="58733890" w14:textId="77777777" w:rsidR="0055756D" w:rsidRDefault="0055756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7A9E315C" w14:textId="77777777" w:rsidR="00B83CE1" w:rsidRDefault="00B83CE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21D89D85" w14:textId="77777777" w:rsidR="00B83CE1" w:rsidRDefault="00B83CE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E1FBDFA" w14:textId="77777777" w:rsidR="00B83CE1" w:rsidRDefault="00B83CE1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72C7DE4F" w14:textId="77777777" w:rsidR="00B83CE1" w:rsidRDefault="00B83CE1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8A86944" w14:textId="77777777" w:rsidR="00B83CE1" w:rsidRDefault="00000000">
      <w:pPr>
        <w:ind w:firstLineChars="1100" w:firstLine="3520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承诺单位（盖章）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</w:p>
    <w:p w14:paraId="6FDB5D8C" w14:textId="77777777" w:rsidR="00B83CE1" w:rsidRDefault="00000000">
      <w:pPr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 诺 人（签名）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</w:p>
    <w:p w14:paraId="4DA0A9D6" w14:textId="10F48756" w:rsidR="00B83CE1" w:rsidRDefault="00000000" w:rsidP="0064341B">
      <w:pPr>
        <w:ind w:firstLineChars="1900" w:firstLine="608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64341B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   日</w:t>
      </w:r>
    </w:p>
    <w:sectPr w:rsidR="00B83CE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FA4C" w14:textId="77777777" w:rsidR="00D5619B" w:rsidRDefault="00D5619B" w:rsidP="00D01BEB">
      <w:r>
        <w:separator/>
      </w:r>
    </w:p>
  </w:endnote>
  <w:endnote w:type="continuationSeparator" w:id="0">
    <w:p w14:paraId="18EECD12" w14:textId="77777777" w:rsidR="00D5619B" w:rsidRDefault="00D5619B" w:rsidP="00D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37EA" w14:textId="77777777" w:rsidR="00D5619B" w:rsidRDefault="00D5619B" w:rsidP="00D01BEB">
      <w:r>
        <w:separator/>
      </w:r>
    </w:p>
  </w:footnote>
  <w:footnote w:type="continuationSeparator" w:id="0">
    <w:p w14:paraId="52124A4B" w14:textId="77777777" w:rsidR="00D5619B" w:rsidRDefault="00D5619B" w:rsidP="00D0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AA"/>
    <w:rsid w:val="00012232"/>
    <w:rsid w:val="00047DDF"/>
    <w:rsid w:val="00061C0B"/>
    <w:rsid w:val="000650E7"/>
    <w:rsid w:val="00071067"/>
    <w:rsid w:val="000766CD"/>
    <w:rsid w:val="00086D4E"/>
    <w:rsid w:val="000B3E77"/>
    <w:rsid w:val="00133AD4"/>
    <w:rsid w:val="00141FEB"/>
    <w:rsid w:val="00146093"/>
    <w:rsid w:val="001E125A"/>
    <w:rsid w:val="001F2C88"/>
    <w:rsid w:val="00224F32"/>
    <w:rsid w:val="002279F5"/>
    <w:rsid w:val="002350B4"/>
    <w:rsid w:val="00273FB1"/>
    <w:rsid w:val="0028297D"/>
    <w:rsid w:val="002831EA"/>
    <w:rsid w:val="002C01DD"/>
    <w:rsid w:val="002C1563"/>
    <w:rsid w:val="002E43CE"/>
    <w:rsid w:val="00336D27"/>
    <w:rsid w:val="0034163F"/>
    <w:rsid w:val="00341CBB"/>
    <w:rsid w:val="0037281F"/>
    <w:rsid w:val="00393A7B"/>
    <w:rsid w:val="003A57AA"/>
    <w:rsid w:val="003F4B4F"/>
    <w:rsid w:val="00400E66"/>
    <w:rsid w:val="00401E89"/>
    <w:rsid w:val="00422515"/>
    <w:rsid w:val="00451F68"/>
    <w:rsid w:val="00461972"/>
    <w:rsid w:val="004810E2"/>
    <w:rsid w:val="0048326D"/>
    <w:rsid w:val="00490BBF"/>
    <w:rsid w:val="00492D6F"/>
    <w:rsid w:val="00494B86"/>
    <w:rsid w:val="004A3287"/>
    <w:rsid w:val="00505DBD"/>
    <w:rsid w:val="0050771F"/>
    <w:rsid w:val="0055756D"/>
    <w:rsid w:val="00557C7E"/>
    <w:rsid w:val="005813A6"/>
    <w:rsid w:val="00586703"/>
    <w:rsid w:val="005A2AB3"/>
    <w:rsid w:val="005E1DFA"/>
    <w:rsid w:val="0064341B"/>
    <w:rsid w:val="00647884"/>
    <w:rsid w:val="00692ECF"/>
    <w:rsid w:val="006B01D7"/>
    <w:rsid w:val="006E14D2"/>
    <w:rsid w:val="006E54E0"/>
    <w:rsid w:val="006F1EF5"/>
    <w:rsid w:val="006F47EC"/>
    <w:rsid w:val="00750D40"/>
    <w:rsid w:val="00762CCF"/>
    <w:rsid w:val="00794F94"/>
    <w:rsid w:val="007A6792"/>
    <w:rsid w:val="008148B9"/>
    <w:rsid w:val="008548D7"/>
    <w:rsid w:val="00866B86"/>
    <w:rsid w:val="00894BA1"/>
    <w:rsid w:val="008D17A6"/>
    <w:rsid w:val="009328C2"/>
    <w:rsid w:val="00937E0E"/>
    <w:rsid w:val="009448C6"/>
    <w:rsid w:val="00971095"/>
    <w:rsid w:val="00996F89"/>
    <w:rsid w:val="009A2E45"/>
    <w:rsid w:val="009A645E"/>
    <w:rsid w:val="009A7CB2"/>
    <w:rsid w:val="009B0484"/>
    <w:rsid w:val="009C272E"/>
    <w:rsid w:val="00A00D93"/>
    <w:rsid w:val="00A50505"/>
    <w:rsid w:val="00A67717"/>
    <w:rsid w:val="00AD4F17"/>
    <w:rsid w:val="00B66EEE"/>
    <w:rsid w:val="00B71F7C"/>
    <w:rsid w:val="00B82200"/>
    <w:rsid w:val="00B83CE1"/>
    <w:rsid w:val="00B8492E"/>
    <w:rsid w:val="00BA1CE0"/>
    <w:rsid w:val="00C124BF"/>
    <w:rsid w:val="00C230AB"/>
    <w:rsid w:val="00C24B48"/>
    <w:rsid w:val="00C2676E"/>
    <w:rsid w:val="00C410DB"/>
    <w:rsid w:val="00C67879"/>
    <w:rsid w:val="00C706BC"/>
    <w:rsid w:val="00C959C1"/>
    <w:rsid w:val="00C965D8"/>
    <w:rsid w:val="00CC468A"/>
    <w:rsid w:val="00CE6C74"/>
    <w:rsid w:val="00D01BEB"/>
    <w:rsid w:val="00D07954"/>
    <w:rsid w:val="00D45943"/>
    <w:rsid w:val="00D5619B"/>
    <w:rsid w:val="00DC4F98"/>
    <w:rsid w:val="00E02B4B"/>
    <w:rsid w:val="00E02DED"/>
    <w:rsid w:val="00E13E9D"/>
    <w:rsid w:val="00E4195D"/>
    <w:rsid w:val="00E640F6"/>
    <w:rsid w:val="00E77BEE"/>
    <w:rsid w:val="00EA001B"/>
    <w:rsid w:val="00ED73F7"/>
    <w:rsid w:val="00F06E4B"/>
    <w:rsid w:val="00F7472F"/>
    <w:rsid w:val="00F9192F"/>
    <w:rsid w:val="00FB157C"/>
    <w:rsid w:val="00FD666D"/>
    <w:rsid w:val="00FE576E"/>
    <w:rsid w:val="00FE74A7"/>
    <w:rsid w:val="1F76E13F"/>
    <w:rsid w:val="7FA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52D6"/>
  <w15:docId w15:val="{F2F8E1C8-EF1C-4D81-8A2E-FAF30C8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link w:val="a6"/>
    <w:qFormat/>
    <w:pPr>
      <w:ind w:firstLine="435"/>
    </w:pPr>
    <w:rPr>
      <w:rFonts w:ascii="宋体" w:eastAsia="宋体" w:hAnsi="宋体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缩进 字符"/>
    <w:basedOn w:val="a0"/>
    <w:link w:val="a5"/>
    <w:qFormat/>
    <w:rPr>
      <w:rFonts w:ascii="宋体" w:eastAsia="宋体" w:hAnsi="宋体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a a</cp:lastModifiedBy>
  <cp:revision>92</cp:revision>
  <cp:lastPrinted>2024-04-02T11:26:00Z</cp:lastPrinted>
  <dcterms:created xsi:type="dcterms:W3CDTF">2024-03-29T17:09:00Z</dcterms:created>
  <dcterms:modified xsi:type="dcterms:W3CDTF">2024-06-12T02:47:00Z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