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sz w:val="44"/>
          <w:szCs w:val="44"/>
          <w:lang w:val="en-US" w:eastAsia="zh-CN"/>
        </w:rPr>
      </w:pPr>
    </w:p>
    <w:p>
      <w:pPr>
        <w:jc w:val="center"/>
        <w:rPr>
          <w:rFonts w:hint="default"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关于加强工业用地管理助力优化营商环境的若干意见(征求意见稿）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建德市规划和自然资源局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2023年12 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为贯彻落实党的二十大精神，深入推进营商环境优化提升“一号改革工程”，切实提高规划要素配置效率，根据《浙江省城乡规划条例》、《浙江省企业投资工业项目“标准地”负面清单（2019 年）》、《杭州市建设工程竣工规划用地核验规定（试行）》、《杭州市优化营商环境条例》、《杭州市企业投资工业项目“标准地”工作指引（2018年修订部分）》、《杭州市人民政府关于全力打造营商环境最优市赋能经济高质量发展的实施意见》等有关规定，结合我市实际，现就我市工业用地管理提出以下几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一、优化规划协同性和适应性审查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（一）改革目标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坚持规划引领，以市级、乡镇级国土空间规划、“三区三线”划定成果为基础，优化我市各项规划的协同性和创新国土空间规划详细规划管控(以下简称详规）规则，通过“多论合一”的方式在工业项目</w:t>
      </w:r>
      <w:r>
        <w:rPr>
          <w:rFonts w:hint="eastAsia" w:ascii="仿宋" w:hAnsi="仿宋" w:eastAsia="仿宋" w:cs="仿宋"/>
          <w:color w:val="auto"/>
          <w:sz w:val="32"/>
          <w:szCs w:val="32"/>
          <w:lang w:val="en-US" w:eastAsia="zh-CN"/>
        </w:rPr>
        <w:t>前期部门联审</w:t>
      </w:r>
      <w:r>
        <w:rPr>
          <w:rFonts w:hint="eastAsia" w:ascii="仿宋" w:hAnsi="仿宋" w:eastAsia="仿宋" w:cs="仿宋"/>
          <w:sz w:val="32"/>
          <w:szCs w:val="32"/>
          <w:lang w:val="en-US" w:eastAsia="zh-CN"/>
        </w:rPr>
        <w:t>阶段同步进行项目可行性与规划适应性审查，全面提高部门间要素协调配置效率。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全市拟出让新增工业项目、补缝类项目；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市水利局、市林业局、市应急局、生态环境局建德分局等涉及工业项目部门联审的部门应以批准实施的“三区三线”划定成果为指引，及时开展本部门的规划优化调整，避免规划之间矛盾和冲突，影响项目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市规划资源局在编制详规阶段，将工业用地规划指标细化为强制性指标和建议性指标划，实行刚性和弹性共管模式。工业用地的一级用地性质、行业最小容积率或其他特别要求的内容作为强制性指标，二级用地性质、密度、绿地率、高度等作为建议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3.各乡镇（街道）、开发区靠前谋划、通盘考虑，做好工业项目</w:t>
      </w:r>
      <w:r>
        <w:rPr>
          <w:rFonts w:hint="eastAsia" w:ascii="仿宋" w:hAnsi="仿宋" w:eastAsia="仿宋" w:cs="仿宋"/>
          <w:color w:val="auto"/>
          <w:sz w:val="32"/>
          <w:szCs w:val="32"/>
          <w:lang w:val="en-US" w:eastAsia="zh-CN"/>
        </w:rPr>
        <w:t>部门联审前的</w:t>
      </w:r>
      <w:r>
        <w:rPr>
          <w:rFonts w:hint="eastAsia" w:ascii="仿宋" w:hAnsi="仿宋" w:eastAsia="仿宋" w:cs="仿宋"/>
          <w:sz w:val="32"/>
          <w:szCs w:val="32"/>
          <w:lang w:val="en-US" w:eastAsia="zh-CN"/>
        </w:rPr>
        <w:t>初审及相关工作，并与各项规划的主管部门提前做好对接，涉及需调整规划指标的落实有资质单位出具详规调整图则。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4.工业项目部门联审</w:t>
      </w:r>
      <w:r>
        <w:rPr>
          <w:rFonts w:hint="eastAsia" w:ascii="仿宋" w:hAnsi="仿宋" w:eastAsia="仿宋" w:cs="仿宋"/>
          <w:sz w:val="32"/>
          <w:szCs w:val="32"/>
          <w:lang w:val="en-US" w:eastAsia="zh-CN"/>
        </w:rPr>
        <w:t>审查阶段，由各部门同步进行“多论合一”审查，含项目可行性与规划适应性审查，规划的适应性审查包含详细规划、风景区、自然保护地、三线一单、化工园区安全距离等，建德市工业项目准入审查领导小组根据论证结果出具审查意见：①涉及强制性指标调整，按</w:t>
      </w:r>
      <w:r>
        <w:rPr>
          <w:rFonts w:hint="eastAsia" w:ascii="仿宋" w:hAnsi="仿宋" w:eastAsia="仿宋" w:cs="仿宋"/>
          <w:color w:val="auto"/>
          <w:sz w:val="32"/>
          <w:szCs w:val="32"/>
          <w:lang w:val="en-US" w:eastAsia="zh-CN"/>
        </w:rPr>
        <w:t>法定</w:t>
      </w:r>
      <w:r>
        <w:rPr>
          <w:rFonts w:hint="eastAsia" w:ascii="仿宋" w:hAnsi="仿宋" w:eastAsia="仿宋" w:cs="仿宋"/>
          <w:sz w:val="32"/>
          <w:szCs w:val="32"/>
          <w:lang w:val="en-US" w:eastAsia="zh-CN"/>
        </w:rPr>
        <w:t>详规调整流程办理；②对详规未覆盖的（含城镇开发边界外零星、独立工矿用地）新增工业项目在部门联审</w:t>
      </w:r>
      <w:r>
        <w:rPr>
          <w:rFonts w:hint="eastAsia" w:ascii="仿宋" w:hAnsi="仿宋" w:eastAsia="仿宋" w:cs="仿宋"/>
          <w:sz w:val="32"/>
          <w:szCs w:val="32"/>
          <w:lang w:val="en-US" w:eastAsia="zh-CN"/>
        </w:rPr>
        <w:t>阶段一并审查，建德市人民政府根据部门联审审查意见采取“见章盖章”的模式予以详规局部调整批复；③对未突破强制性指标但需调整建议性指标和补缝地块（补</w:t>
      </w:r>
      <w:r>
        <w:rPr>
          <w:rFonts w:hint="eastAsia" w:ascii="仿宋" w:hAnsi="仿宋" w:eastAsia="仿宋" w:cs="仿宋"/>
          <w:color w:val="auto"/>
          <w:sz w:val="32"/>
          <w:szCs w:val="32"/>
          <w:lang w:val="en-US" w:eastAsia="zh-CN"/>
        </w:rPr>
        <w:t>缝地块符合《浙江省企业投资工业项目“标准地”负面清单（2019 年）》要求</w:t>
      </w:r>
      <w:r>
        <w:rPr>
          <w:rFonts w:hint="eastAsia" w:ascii="仿宋" w:hAnsi="仿宋" w:eastAsia="仿宋" w:cs="仿宋"/>
          <w:sz w:val="32"/>
          <w:szCs w:val="32"/>
          <w:lang w:val="en-US" w:eastAsia="zh-CN"/>
        </w:rPr>
        <w:t>），由市规划资源局根据审查</w:t>
      </w:r>
      <w:r>
        <w:rPr>
          <w:rFonts w:hint="eastAsia" w:ascii="仿宋" w:hAnsi="仿宋" w:eastAsia="仿宋" w:cs="仿宋"/>
          <w:color w:val="auto"/>
          <w:sz w:val="32"/>
          <w:szCs w:val="32"/>
          <w:lang w:val="en-US" w:eastAsia="zh-CN"/>
        </w:rPr>
        <w:t>同意</w:t>
      </w:r>
      <w:r>
        <w:rPr>
          <w:rFonts w:hint="eastAsia" w:ascii="仿宋" w:hAnsi="仿宋" w:eastAsia="仿宋" w:cs="仿宋"/>
          <w:sz w:val="32"/>
          <w:szCs w:val="32"/>
          <w:lang w:val="en-US" w:eastAsia="zh-CN"/>
        </w:rPr>
        <w:t>意见出具规划设计条件。</w:t>
      </w:r>
      <w:bookmarkStart w:id="0" w:name="_GoBack"/>
      <w:bookmarkEnd w:id="0"/>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二、简化出让后工程规划阶段审批“微改革”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（一）改革目标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简化已出让工业用地新建、改扩建的规划管理流程，通过扩大建设工程规划许可证（以下简称工规证）无需变更适用范围、“无纸化”审批、优化存量改扩建项目的规划适应、等一系列举措，助推我市工业项目加快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我市新增出让工业用地，存量工业用地改扩建的工程规划许可。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1.扩大工规证无需变更适用范围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除出让合同约定的最小容积率、强制执行内容以及工规证核定的建设规模、建筑控制线、出入口等作为刚性管控内容，如调整需申请建设工程规划许可证变更。但经审核，设计单位提交的建筑设计文件确已达编制深度，但企业因生产工艺需要或者执行消防、应急、安全等国家行业强制性规范标准而需调整建筑外形尺寸、扩大建筑间距、建筑内部功能、疏散通道、消防应急道路，或者</w:t>
      </w:r>
      <w:r>
        <w:rPr>
          <w:rFonts w:hint="eastAsia" w:ascii="仿宋" w:hAnsi="仿宋" w:eastAsia="仿宋" w:cs="仿宋"/>
          <w:color w:val="auto"/>
          <w:sz w:val="32"/>
          <w:szCs w:val="32"/>
          <w:lang w:val="en-US" w:eastAsia="zh-CN"/>
        </w:rPr>
        <w:t>增设、调整配电房、连廊、雨棚、消防水池、污水池等建（构）筑物面积的情形，无需申请工规证变更。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2.允许工规证及规划核验“无纸化”审批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申报工规证仅需提交收件清单规定的必要申报材料和纸质总平图，建设工程竣工规划用地核验（以下简称核验）仅需提交房产测绘报告、竣工测绘报告、竣工总平面布置图、地质勘查资料等，其余建施图、竣工图</w:t>
      </w:r>
      <w:r>
        <w:rPr>
          <w:rFonts w:hint="default" w:ascii="仿宋" w:hAnsi="仿宋" w:eastAsia="仿宋" w:cs="仿宋"/>
          <w:sz w:val="32"/>
          <w:szCs w:val="32"/>
          <w:lang w:val="en-US" w:eastAsia="zh-CN"/>
        </w:rPr>
        <w:t>加盖电子章，以CAD和PDF形式</w:t>
      </w:r>
      <w:r>
        <w:rPr>
          <w:rFonts w:hint="eastAsia" w:ascii="仿宋" w:hAnsi="仿宋" w:eastAsia="仿宋" w:cs="仿宋"/>
          <w:sz w:val="32"/>
          <w:szCs w:val="32"/>
          <w:lang w:val="en-US" w:eastAsia="zh-CN"/>
        </w:rPr>
        <w:t>提交审查。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3.优化存量改扩建项目的规划适应性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存量工业企业扩大生产，在不突破出让合同约定刚性管控内容的前提下，分类进行审批：①我市工业园区内且详规覆盖的，由市规划资源局直接办理工规证；②除上述第①点以外的情形，符合我市工业部门联审条件的在部门联审阶段进行“多论合一”审查，审查通过后可直接办理工规证，不符合工业部门联审条件的需按原详规调整流程办理。</w:t>
      </w:r>
    </w:p>
    <w:p>
      <w:pPr>
        <w:numPr>
          <w:ilvl w:val="0"/>
          <w:numId w:val="0"/>
        </w:num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三、简化竣工办证阶段审批“微改革”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（一）改革目标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加快推进完工建设项目投产办证，助力企业快速投产达效，增强企业的获得感和满意度。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我市新建 、改建、扩建工业项目（小微园除外）且附属工程如办公、宿舍、食堂等配套用房不允许首期登记办证，单本工程规划许可证分期核验次数原则上不宜超过两次。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1.工程规划许可后，为支持建设项目的主体工程或单体建筑尽快投入使用，允许以幢为最小单元进行分批次核验；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符合要求的建设项目，由建设单位提交《建德市建设工程规划分期核验申请表》（详见附件），项目通过核验后，由市规划资源局出具《工业企业核验意见单》；市住房和城乡建设局配合做好分期验收的质监、消防等工作，市规划资源局根据各部门分期验收结果办理不动产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3.对于文件下发后办理的工规证，企业在建设过程中未按批准内容实施且突破刚性管控内容导致无法办理核验的，需严格按相关法律法规进行处置。</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（一）加强组织实施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各部门、乡镇（街道）</w:t>
      </w:r>
      <w:r>
        <w:rPr>
          <w:rFonts w:hint="default" w:ascii="仿宋" w:hAnsi="仿宋" w:eastAsia="仿宋" w:cs="仿宋"/>
          <w:sz w:val="32"/>
          <w:szCs w:val="32"/>
          <w:lang w:eastAsia="zh-CN"/>
        </w:rPr>
        <w:t>、开发区</w:t>
      </w:r>
      <w:r>
        <w:rPr>
          <w:rFonts w:hint="eastAsia" w:ascii="仿宋" w:hAnsi="仿宋" w:eastAsia="仿宋" w:cs="仿宋"/>
          <w:sz w:val="32"/>
          <w:szCs w:val="32"/>
          <w:lang w:val="en-US" w:eastAsia="zh-CN"/>
        </w:rPr>
        <w:t>要提高政治站位，把企业满意作为第一标准，加强组织实施，密切协同配合，严格责任落实，确保各项政策措施落地见效。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（二）支持改革创新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健全推进改革创新的保障机制，支持各部门发挥首创精神，率先加大改革力度，为全市探索有益经验。对经过实践检验、证明行之有效的好经验、好做法，要及时总结提炼，形成可复制可推广的制度创新成果。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（三）营造浓厚氛围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各相关部门要做好政策宣传和对接指导，确保企业“找得到、看得懂、用得上”。加大对营商环境改革创新的宣传力度，增进社会公众对优化营商环境的了解支持，形成全社会参与营商环境建设的良好格局。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附件：建德市建设工程规划分期核验申请表、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仿宋" w:hAnsi="仿宋" w:eastAsia="仿宋" w:cs="仿宋"/>
          <w:sz w:val="32"/>
          <w:szCs w:val="32"/>
          <w:lang w:val="en-US" w:eastAsia="zh-CN"/>
        </w:rPr>
        <w:t>附图：“多论合一”流程图</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center"/>
        <w:rPr>
          <w:rFonts w:ascii="Arial Unicode MS" w:hAnsi="Arial Unicode MS" w:eastAsia="Arial Unicode MS" w:cs="Arial Unicode MS"/>
          <w:sz w:val="36"/>
          <w:szCs w:val="36"/>
          <w:lang w:val="en-US"/>
        </w:rPr>
      </w:pPr>
      <w:r>
        <w:rPr>
          <w:rFonts w:hint="eastAsia" w:ascii="Arial Unicode MS" w:hAnsi="Arial Unicode MS" w:eastAsia="Arial Unicode MS" w:cs="Arial Unicode MS"/>
          <w:sz w:val="36"/>
          <w:szCs w:val="36"/>
          <w:lang w:val="en-US" w:eastAsia="zh-CN"/>
        </w:rPr>
        <w:t>建德市</w:t>
      </w:r>
      <w:r>
        <w:rPr>
          <w:rFonts w:hint="eastAsia" w:ascii="Arial Unicode MS" w:hAnsi="Arial Unicode MS" w:eastAsia="Arial Unicode MS" w:cs="Arial Unicode MS"/>
          <w:sz w:val="36"/>
          <w:szCs w:val="36"/>
          <w:lang w:val="en-US"/>
        </w:rPr>
        <w:t>建</w:t>
      </w:r>
      <w:r>
        <w:rPr>
          <w:rFonts w:hint="eastAsia" w:ascii="Arial Unicode MS" w:hAnsi="Arial Unicode MS" w:eastAsia="Arial Unicode MS" w:cs="Arial Unicode MS"/>
          <w:sz w:val="36"/>
          <w:szCs w:val="36"/>
          <w:lang w:val="en-US" w:eastAsia="zh-CN"/>
        </w:rPr>
        <w:t>设</w:t>
      </w:r>
      <w:r>
        <w:rPr>
          <w:rFonts w:hint="eastAsia" w:ascii="Arial Unicode MS" w:hAnsi="Arial Unicode MS" w:eastAsia="Arial Unicode MS" w:cs="Arial Unicode MS"/>
          <w:sz w:val="36"/>
          <w:szCs w:val="36"/>
          <w:lang w:val="en-US"/>
        </w:rPr>
        <w:t>工程</w:t>
      </w:r>
      <w:r>
        <w:rPr>
          <w:rFonts w:hint="eastAsia" w:ascii="Arial Unicode MS" w:hAnsi="Arial Unicode MS" w:eastAsia="Arial Unicode MS" w:cs="Arial Unicode MS"/>
          <w:sz w:val="36"/>
          <w:szCs w:val="36"/>
          <w:lang w:val="en-US" w:eastAsia="zh-CN"/>
        </w:rPr>
        <w:t>规划</w:t>
      </w:r>
      <w:r>
        <w:rPr>
          <w:rFonts w:hint="eastAsia" w:ascii="Arial Unicode MS" w:hAnsi="Arial Unicode MS" w:eastAsia="Arial Unicode MS" w:cs="Arial Unicode MS"/>
          <w:sz w:val="36"/>
          <w:szCs w:val="36"/>
          <w:lang w:val="en-US"/>
        </w:rPr>
        <w:t>分期</w:t>
      </w:r>
      <w:r>
        <w:rPr>
          <w:rFonts w:hint="eastAsia" w:ascii="Arial Unicode MS" w:hAnsi="Arial Unicode MS" w:eastAsia="Arial Unicode MS" w:cs="Arial Unicode MS"/>
          <w:sz w:val="36"/>
          <w:szCs w:val="36"/>
          <w:lang w:val="en-US" w:eastAsia="zh-CN"/>
        </w:rPr>
        <w:t>核验</w:t>
      </w:r>
      <w:r>
        <w:rPr>
          <w:rFonts w:hint="eastAsia" w:ascii="Arial Unicode MS" w:hAnsi="Arial Unicode MS" w:eastAsia="Arial Unicode MS" w:cs="Arial Unicode MS"/>
          <w:sz w:val="36"/>
          <w:szCs w:val="36"/>
          <w:lang w:val="en-US"/>
        </w:rPr>
        <w:t>申请表</w:t>
      </w:r>
    </w:p>
    <w:tbl>
      <w:tblPr>
        <w:tblStyle w:val="6"/>
        <w:tblW w:w="8614" w:type="dxa"/>
        <w:tblInd w:w="1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2"/>
        <w:gridCol w:w="960"/>
        <w:gridCol w:w="61"/>
        <w:gridCol w:w="1199"/>
        <w:gridCol w:w="568"/>
        <w:gridCol w:w="1042"/>
        <w:gridCol w:w="1443"/>
        <w:gridCol w:w="13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Align w:val="center"/>
          </w:tcPr>
          <w:p>
            <w:pPr>
              <w:spacing w:line="500" w:lineRule="exact"/>
              <w:jc w:val="center"/>
              <w:rPr>
                <w:sz w:val="28"/>
                <w:szCs w:val="28"/>
                <w:lang w:val="en-US"/>
              </w:rPr>
            </w:pPr>
            <w:r>
              <w:rPr>
                <w:rFonts w:hint="eastAsia" w:ascii="仿宋" w:hAnsi="仿宋" w:eastAsia="仿宋" w:cs="仿宋"/>
                <w:sz w:val="32"/>
                <w:szCs w:val="32"/>
                <w:lang w:val="en-US" w:eastAsia="zh-CN"/>
              </w:rPr>
              <w:t>建设单位</w:t>
            </w:r>
          </w:p>
        </w:tc>
        <w:tc>
          <w:tcPr>
            <w:tcW w:w="6632" w:type="dxa"/>
            <w:gridSpan w:val="7"/>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1982" w:type="dxa"/>
            <w:vAlign w:val="center"/>
          </w:tcPr>
          <w:p>
            <w:pPr>
              <w:spacing w:line="500" w:lineRule="exact"/>
              <w:jc w:val="center"/>
              <w:rPr>
                <w:sz w:val="28"/>
                <w:szCs w:val="28"/>
                <w:lang w:val="en-US"/>
              </w:rPr>
            </w:pPr>
            <w:r>
              <w:rPr>
                <w:rFonts w:hint="eastAsia" w:ascii="仿宋" w:hAnsi="仿宋" w:eastAsia="仿宋" w:cs="仿宋"/>
                <w:sz w:val="32"/>
                <w:szCs w:val="32"/>
                <w:lang w:val="en-US" w:eastAsia="zh-CN"/>
              </w:rPr>
              <w:t>统一信用/组织机构代码</w:t>
            </w:r>
          </w:p>
        </w:tc>
        <w:tc>
          <w:tcPr>
            <w:tcW w:w="6632" w:type="dxa"/>
            <w:gridSpan w:val="7"/>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Align w:val="center"/>
          </w:tcPr>
          <w:p>
            <w:pPr>
              <w:spacing w:line="500" w:lineRule="exact"/>
              <w:jc w:val="center"/>
              <w:rPr>
                <w:sz w:val="28"/>
                <w:szCs w:val="28"/>
                <w:lang w:val="en-US"/>
              </w:rPr>
            </w:pPr>
            <w:r>
              <w:rPr>
                <w:rFonts w:hint="eastAsia" w:ascii="仿宋" w:hAnsi="仿宋" w:eastAsia="仿宋" w:cs="仿宋"/>
                <w:sz w:val="32"/>
                <w:szCs w:val="32"/>
                <w:lang w:val="en-US" w:eastAsia="zh-CN"/>
              </w:rPr>
              <w:t>项目负责人</w:t>
            </w:r>
          </w:p>
        </w:tc>
        <w:tc>
          <w:tcPr>
            <w:tcW w:w="1021" w:type="dxa"/>
            <w:gridSpan w:val="2"/>
            <w:vAlign w:val="center"/>
          </w:tcPr>
          <w:p>
            <w:pPr>
              <w:spacing w:line="500" w:lineRule="exact"/>
              <w:jc w:val="center"/>
              <w:rPr>
                <w:sz w:val="28"/>
                <w:szCs w:val="28"/>
                <w:lang w:val="en-US"/>
              </w:rPr>
            </w:pPr>
          </w:p>
        </w:tc>
        <w:tc>
          <w:tcPr>
            <w:tcW w:w="1767" w:type="dxa"/>
            <w:gridSpan w:val="2"/>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身份证号码</w:t>
            </w:r>
          </w:p>
        </w:tc>
        <w:tc>
          <w:tcPr>
            <w:tcW w:w="1042" w:type="dxa"/>
            <w:vAlign w:val="center"/>
          </w:tcPr>
          <w:p>
            <w:pPr>
              <w:spacing w:line="500" w:lineRule="exact"/>
              <w:jc w:val="center"/>
              <w:rPr>
                <w:sz w:val="28"/>
                <w:szCs w:val="28"/>
                <w:lang w:val="en-US"/>
              </w:rPr>
            </w:pPr>
          </w:p>
        </w:tc>
        <w:tc>
          <w:tcPr>
            <w:tcW w:w="1443" w:type="dxa"/>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手机号码</w:t>
            </w:r>
          </w:p>
        </w:tc>
        <w:tc>
          <w:tcPr>
            <w:tcW w:w="1359" w:type="dxa"/>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Align w:val="center"/>
          </w:tcPr>
          <w:p>
            <w:pPr>
              <w:spacing w:line="500" w:lineRule="exact"/>
              <w:jc w:val="center"/>
              <w:rPr>
                <w:sz w:val="28"/>
                <w:szCs w:val="28"/>
                <w:lang w:val="en-US"/>
              </w:rPr>
            </w:pPr>
            <w:r>
              <w:rPr>
                <w:rFonts w:hint="eastAsia" w:ascii="仿宋" w:hAnsi="仿宋" w:eastAsia="仿宋" w:cs="仿宋"/>
                <w:sz w:val="32"/>
                <w:szCs w:val="32"/>
                <w:lang w:val="en-US" w:eastAsia="zh-CN"/>
              </w:rPr>
              <w:t>联 系</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人</w:t>
            </w:r>
          </w:p>
        </w:tc>
        <w:tc>
          <w:tcPr>
            <w:tcW w:w="1021" w:type="dxa"/>
            <w:gridSpan w:val="2"/>
            <w:vAlign w:val="center"/>
          </w:tcPr>
          <w:p>
            <w:pPr>
              <w:spacing w:line="500" w:lineRule="exact"/>
              <w:jc w:val="center"/>
              <w:rPr>
                <w:sz w:val="28"/>
                <w:szCs w:val="28"/>
                <w:lang w:val="en-US"/>
              </w:rPr>
            </w:pPr>
          </w:p>
        </w:tc>
        <w:tc>
          <w:tcPr>
            <w:tcW w:w="1767" w:type="dxa"/>
            <w:gridSpan w:val="2"/>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手机号码</w:t>
            </w:r>
          </w:p>
        </w:tc>
        <w:tc>
          <w:tcPr>
            <w:tcW w:w="1042" w:type="dxa"/>
            <w:vAlign w:val="center"/>
          </w:tcPr>
          <w:p>
            <w:pPr>
              <w:spacing w:line="500" w:lineRule="exact"/>
              <w:jc w:val="center"/>
              <w:rPr>
                <w:sz w:val="28"/>
                <w:szCs w:val="28"/>
                <w:lang w:val="en-US"/>
              </w:rPr>
            </w:pPr>
          </w:p>
        </w:tc>
        <w:tc>
          <w:tcPr>
            <w:tcW w:w="1443" w:type="dxa"/>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p>
        </w:tc>
        <w:tc>
          <w:tcPr>
            <w:tcW w:w="1359" w:type="dxa"/>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Align w:val="center"/>
          </w:tcPr>
          <w:p>
            <w:pPr>
              <w:spacing w:line="500" w:lineRule="exact"/>
              <w:jc w:val="center"/>
              <w:rPr>
                <w:sz w:val="28"/>
                <w:szCs w:val="28"/>
                <w:lang w:val="en-US"/>
              </w:rPr>
            </w:pPr>
            <w:r>
              <w:rPr>
                <w:rFonts w:hint="eastAsia" w:ascii="仿宋" w:hAnsi="仿宋" w:eastAsia="仿宋" w:cs="仿宋"/>
                <w:sz w:val="32"/>
                <w:szCs w:val="32"/>
                <w:lang w:val="en-US" w:eastAsia="zh-CN"/>
              </w:rPr>
              <w:t>项目名称</w:t>
            </w:r>
          </w:p>
        </w:tc>
        <w:tc>
          <w:tcPr>
            <w:tcW w:w="6632" w:type="dxa"/>
            <w:gridSpan w:val="7"/>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Align w:val="center"/>
          </w:tcPr>
          <w:p>
            <w:pPr>
              <w:spacing w:line="500" w:lineRule="exact"/>
              <w:jc w:val="center"/>
              <w:rPr>
                <w:sz w:val="28"/>
                <w:szCs w:val="28"/>
                <w:lang w:val="en-US"/>
              </w:rPr>
            </w:pPr>
            <w:r>
              <w:rPr>
                <w:rFonts w:hint="eastAsia" w:ascii="仿宋" w:hAnsi="仿宋" w:eastAsia="仿宋" w:cs="仿宋"/>
                <w:sz w:val="32"/>
                <w:szCs w:val="32"/>
                <w:lang w:val="en-US" w:eastAsia="zh-CN"/>
              </w:rPr>
              <w:t>现项目名称</w:t>
            </w:r>
          </w:p>
        </w:tc>
        <w:tc>
          <w:tcPr>
            <w:tcW w:w="6632" w:type="dxa"/>
            <w:gridSpan w:val="7"/>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Align w:val="center"/>
          </w:tcPr>
          <w:p>
            <w:pPr>
              <w:spacing w:line="500" w:lineRule="exact"/>
              <w:jc w:val="center"/>
              <w:rPr>
                <w:sz w:val="28"/>
                <w:szCs w:val="28"/>
                <w:lang w:val="en-US"/>
              </w:rPr>
            </w:pPr>
            <w:r>
              <w:rPr>
                <w:rFonts w:hint="eastAsia" w:ascii="仿宋" w:hAnsi="仿宋" w:eastAsia="仿宋" w:cs="仿宋"/>
                <w:sz w:val="32"/>
                <w:szCs w:val="32"/>
                <w:lang w:val="en-US" w:eastAsia="zh-CN"/>
              </w:rPr>
              <w:t>建设地址</w:t>
            </w:r>
          </w:p>
        </w:tc>
        <w:tc>
          <w:tcPr>
            <w:tcW w:w="6632" w:type="dxa"/>
            <w:gridSpan w:val="7"/>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Merge w:val="restart"/>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分期验收</w:t>
            </w:r>
          </w:p>
          <w:p>
            <w:pPr>
              <w:spacing w:line="500" w:lineRule="exact"/>
              <w:jc w:val="center"/>
              <w:rPr>
                <w:sz w:val="28"/>
                <w:szCs w:val="28"/>
                <w:lang w:val="en-US"/>
              </w:rPr>
            </w:pPr>
            <w:r>
              <w:rPr>
                <w:rFonts w:hint="eastAsia" w:ascii="仿宋" w:hAnsi="仿宋" w:eastAsia="仿宋" w:cs="仿宋"/>
                <w:sz w:val="32"/>
                <w:szCs w:val="32"/>
                <w:lang w:val="en-US" w:eastAsia="zh-CN"/>
              </w:rPr>
              <w:t>计划</w:t>
            </w:r>
          </w:p>
        </w:tc>
        <w:tc>
          <w:tcPr>
            <w:tcW w:w="960" w:type="dxa"/>
            <w:vMerge w:val="restart"/>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第一次</w:t>
            </w:r>
          </w:p>
        </w:tc>
        <w:tc>
          <w:tcPr>
            <w:tcW w:w="1260" w:type="dxa"/>
            <w:gridSpan w:val="2"/>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时间节点</w:t>
            </w:r>
          </w:p>
        </w:tc>
        <w:tc>
          <w:tcPr>
            <w:tcW w:w="4412" w:type="dxa"/>
            <w:gridSpan w:val="4"/>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Merge w:val="continue"/>
            <w:tcBorders>
              <w:top w:val="nil"/>
            </w:tcBorders>
            <w:vAlign w:val="center"/>
          </w:tcPr>
          <w:p>
            <w:pPr>
              <w:spacing w:line="500" w:lineRule="exact"/>
              <w:jc w:val="center"/>
              <w:rPr>
                <w:sz w:val="28"/>
                <w:szCs w:val="28"/>
                <w:lang w:val="en-US"/>
              </w:rPr>
            </w:pPr>
          </w:p>
        </w:tc>
        <w:tc>
          <w:tcPr>
            <w:tcW w:w="960" w:type="dxa"/>
            <w:vMerge w:val="continue"/>
            <w:tcBorders>
              <w:top w:val="nil"/>
            </w:tcBorders>
            <w:vAlign w:val="center"/>
          </w:tcPr>
          <w:p>
            <w:pPr>
              <w:spacing w:line="500" w:lineRule="exact"/>
              <w:jc w:val="center"/>
              <w:rPr>
                <w:rFonts w:hint="eastAsia" w:ascii="仿宋" w:hAnsi="仿宋" w:eastAsia="仿宋" w:cs="仿宋"/>
                <w:sz w:val="32"/>
                <w:szCs w:val="32"/>
                <w:lang w:val="en-US" w:eastAsia="zh-CN"/>
              </w:rPr>
            </w:pPr>
          </w:p>
        </w:tc>
        <w:tc>
          <w:tcPr>
            <w:tcW w:w="1260" w:type="dxa"/>
            <w:gridSpan w:val="2"/>
            <w:tcBorders>
              <w:right w:val="single" w:color="000000" w:sz="4" w:space="0"/>
            </w:tcBorders>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范围</w:t>
            </w:r>
          </w:p>
        </w:tc>
        <w:tc>
          <w:tcPr>
            <w:tcW w:w="4412" w:type="dxa"/>
            <w:gridSpan w:val="4"/>
            <w:tcBorders>
              <w:left w:val="single" w:color="000000" w:sz="4" w:space="0"/>
            </w:tcBorders>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1982" w:type="dxa"/>
            <w:vMerge w:val="continue"/>
            <w:tcBorders>
              <w:top w:val="nil"/>
            </w:tcBorders>
            <w:vAlign w:val="center"/>
          </w:tcPr>
          <w:p>
            <w:pPr>
              <w:spacing w:line="500" w:lineRule="exact"/>
              <w:jc w:val="center"/>
              <w:rPr>
                <w:sz w:val="28"/>
                <w:szCs w:val="28"/>
                <w:lang w:val="en-US"/>
              </w:rPr>
            </w:pPr>
          </w:p>
        </w:tc>
        <w:tc>
          <w:tcPr>
            <w:tcW w:w="960" w:type="dxa"/>
            <w:vMerge w:val="restart"/>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第二次</w:t>
            </w:r>
          </w:p>
        </w:tc>
        <w:tc>
          <w:tcPr>
            <w:tcW w:w="1260" w:type="dxa"/>
            <w:gridSpan w:val="2"/>
            <w:tcBorders>
              <w:bottom w:val="single" w:color="000000" w:sz="4" w:space="0"/>
              <w:right w:val="single" w:color="000000" w:sz="4" w:space="0"/>
            </w:tcBorders>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时间节点</w:t>
            </w:r>
          </w:p>
        </w:tc>
        <w:tc>
          <w:tcPr>
            <w:tcW w:w="4412" w:type="dxa"/>
            <w:gridSpan w:val="4"/>
            <w:tcBorders>
              <w:left w:val="single" w:color="000000" w:sz="4" w:space="0"/>
              <w:bottom w:val="single" w:color="000000" w:sz="4" w:space="0"/>
            </w:tcBorders>
            <w:vAlign w:val="center"/>
          </w:tcPr>
          <w:p>
            <w:pPr>
              <w:spacing w:line="500" w:lineRule="exact"/>
              <w:jc w:val="center"/>
              <w:rPr>
                <w:rFonts w:hint="eastAsia" w:ascii="仿宋" w:hAnsi="仿宋" w:eastAsia="仿宋" w:cs="仿宋"/>
                <w:sz w:val="32"/>
                <w:szCs w:val="3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1982" w:type="dxa"/>
            <w:vMerge w:val="continue"/>
            <w:tcBorders>
              <w:top w:val="nil"/>
            </w:tcBorders>
            <w:vAlign w:val="center"/>
          </w:tcPr>
          <w:p>
            <w:pPr>
              <w:spacing w:line="500" w:lineRule="exact"/>
              <w:jc w:val="center"/>
              <w:rPr>
                <w:sz w:val="28"/>
                <w:szCs w:val="28"/>
                <w:lang w:val="en-US"/>
              </w:rPr>
            </w:pPr>
          </w:p>
        </w:tc>
        <w:tc>
          <w:tcPr>
            <w:tcW w:w="960" w:type="dxa"/>
            <w:vMerge w:val="continue"/>
            <w:tcBorders>
              <w:top w:val="nil"/>
            </w:tcBorders>
            <w:vAlign w:val="center"/>
          </w:tcPr>
          <w:p>
            <w:pPr>
              <w:spacing w:line="500" w:lineRule="exact"/>
              <w:jc w:val="center"/>
              <w:rPr>
                <w:rFonts w:hint="eastAsia" w:ascii="仿宋" w:hAnsi="仿宋" w:eastAsia="仿宋" w:cs="仿宋"/>
                <w:sz w:val="32"/>
                <w:szCs w:val="32"/>
                <w:lang w:val="en-US" w:eastAsia="zh-CN"/>
              </w:rPr>
            </w:pPr>
          </w:p>
        </w:tc>
        <w:tc>
          <w:tcPr>
            <w:tcW w:w="1260" w:type="dxa"/>
            <w:gridSpan w:val="2"/>
            <w:tcBorders>
              <w:top w:val="single" w:color="000000" w:sz="4" w:space="0"/>
              <w:right w:val="single" w:color="000000" w:sz="4" w:space="0"/>
            </w:tcBorders>
            <w:vAlign w:val="center"/>
          </w:tcPr>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范围</w:t>
            </w:r>
          </w:p>
        </w:tc>
        <w:tc>
          <w:tcPr>
            <w:tcW w:w="4412" w:type="dxa"/>
            <w:gridSpan w:val="4"/>
            <w:tcBorders>
              <w:top w:val="single" w:color="000000" w:sz="4" w:space="0"/>
              <w:left w:val="single" w:color="000000" w:sz="4" w:space="0"/>
            </w:tcBorders>
            <w:vAlign w:val="center"/>
          </w:tcPr>
          <w:p>
            <w:pPr>
              <w:spacing w:line="500" w:lineRule="exact"/>
              <w:jc w:val="center"/>
              <w:rPr>
                <w:rFonts w:hint="eastAsia" w:ascii="仿宋" w:hAnsi="仿宋" w:eastAsia="仿宋" w:cs="仿宋"/>
                <w:sz w:val="32"/>
                <w:szCs w:val="3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982" w:type="dxa"/>
            <w:vAlign w:val="center"/>
          </w:tcPr>
          <w:p>
            <w:pPr>
              <w:spacing w:line="500" w:lineRule="exact"/>
              <w:jc w:val="center"/>
              <w:rPr>
                <w:sz w:val="28"/>
                <w:szCs w:val="28"/>
                <w:lang w:val="en-US"/>
              </w:rPr>
            </w:pPr>
            <w:r>
              <w:rPr>
                <w:rFonts w:hint="eastAsia" w:ascii="仿宋" w:hAnsi="仿宋" w:eastAsia="仿宋" w:cs="仿宋"/>
                <w:sz w:val="32"/>
                <w:szCs w:val="32"/>
                <w:lang w:val="en-US" w:eastAsia="zh-CN"/>
              </w:rPr>
              <w:t>工程规划许可证</w:t>
            </w:r>
          </w:p>
        </w:tc>
        <w:tc>
          <w:tcPr>
            <w:tcW w:w="6632" w:type="dxa"/>
            <w:gridSpan w:val="7"/>
            <w:vAlign w:val="center"/>
          </w:tcPr>
          <w:p>
            <w:pPr>
              <w:spacing w:line="500" w:lineRule="exact"/>
              <w:jc w:val="center"/>
              <w:rPr>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9" w:hRule="atLeast"/>
        </w:trPr>
        <w:tc>
          <w:tcPr>
            <w:tcW w:w="8614" w:type="dxa"/>
            <w:gridSpan w:val="8"/>
          </w:tcPr>
          <w:p>
            <w:pPr>
              <w:spacing w:line="5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我单位承诺：</w:t>
            </w:r>
          </w:p>
          <w:p>
            <w:pPr>
              <w:spacing w:line="5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申请表填写相关数据真实、准确，并按照分期核验计划完成项目建设，未完成建设造成的法律后果由我单位承担，并由我单位接受管理部门的处罚和处理。</w:t>
            </w:r>
          </w:p>
          <w:p>
            <w:pPr>
              <w:spacing w:line="500" w:lineRule="exact"/>
              <w:jc w:val="center"/>
              <w:rPr>
                <w:rFonts w:hint="eastAsia" w:ascii="仿宋" w:hAnsi="仿宋" w:eastAsia="仿宋" w:cs="仿宋"/>
                <w:sz w:val="32"/>
                <w:szCs w:val="32"/>
                <w:lang w:val="en-US" w:eastAsia="zh-CN"/>
              </w:rPr>
            </w:pPr>
          </w:p>
          <w:p>
            <w:pPr>
              <w:spacing w:line="5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建设单位（公章）：                    法定代表人：</w:t>
            </w:r>
          </w:p>
          <w:p>
            <w:pPr>
              <w:spacing w:line="500" w:lineRule="exact"/>
              <w:jc w:val="center"/>
              <w:rPr>
                <w:sz w:val="28"/>
                <w:szCs w:val="28"/>
                <w:lang w:val="en-US"/>
              </w:rPr>
            </w:pPr>
            <w:r>
              <w:rPr>
                <w:rFonts w:hint="eastAsia" w:ascii="仿宋" w:hAnsi="仿宋" w:eastAsia="仿宋" w:cs="仿宋"/>
                <w:sz w:val="32"/>
                <w:szCs w:val="32"/>
                <w:lang w:val="en-US" w:eastAsia="zh-CN"/>
              </w:rPr>
              <w:t>经办人：</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日期：</w:t>
            </w:r>
          </w:p>
        </w:tc>
      </w:tr>
    </w:tbl>
    <w:p>
      <w:pPr>
        <w:spacing w:line="500" w:lineRule="exact"/>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注：申报时附总平图布置图及相关验收资料</w:t>
      </w:r>
    </w:p>
    <w:p>
      <w:pPr>
        <w:spacing w:line="5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附图：</w:t>
      </w:r>
    </w:p>
    <w:p>
      <w:pPr>
        <w:numPr>
          <w:ilvl w:val="0"/>
          <w:numId w:val="0"/>
        </w:numPr>
        <w:spacing w:line="600" w:lineRule="exact"/>
        <w:jc w:val="center"/>
        <w:rPr>
          <w:rFonts w:hint="eastAsia" w:ascii="仿宋_GB2312" w:hAnsi="仿宋_GB2312" w:eastAsia="仿宋_GB2312" w:cs="仿宋_GB2312"/>
          <w:b/>
          <w:bCs/>
          <w:kern w:val="0"/>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372110</wp:posOffset>
                </wp:positionV>
                <wp:extent cx="944880" cy="33845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1325245" y="1286510"/>
                          <a:ext cx="944880" cy="338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b/>
                                <w:bCs/>
                                <w:lang w:eastAsia="zh-CN"/>
                              </w:rPr>
                              <w:t>工业园区内</w:t>
                            </w:r>
                            <w:r>
                              <w:rPr>
                                <w:rFonts w:hint="eastAsia"/>
                                <w:lang w:eastAsia="zh-CN"/>
                              </w:rPr>
                              <w:t>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5pt;margin-top:29.3pt;height:26.65pt;width:74.4pt;z-index:251660288;mso-width-relative:page;mso-height-relative:page;" fillcolor="#FFFFFF [3201]" filled="t" stroked="t" coordsize="21600,21600" o:gfxdata="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3PtT51gAAAAkBAAAPAAAAAAAAAAEAIAAAACIAAABkcnMvZG93bnJldi54bWxQSwECFAAUAAAA&#10;CACHTuJA41w3dmICAADCBAAADgAAAAAAAAABACAAAAAl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b/>
                          <w:bCs/>
                          <w:lang w:eastAsia="zh-CN"/>
                        </w:rPr>
                        <w:t>工业园区内</w:t>
                      </w:r>
                      <w:r>
                        <w:rPr>
                          <w:rFonts w:hint="eastAsia"/>
                          <w:lang w:eastAsia="zh-CN"/>
                        </w:rPr>
                        <w:t>内</w:t>
                      </w:r>
                    </w:p>
                  </w:txbxContent>
                </v:textbox>
              </v:shape>
            </w:pict>
          </mc:Fallback>
        </mc:AlternateContent>
      </w:r>
      <w:r>
        <w:rPr>
          <w:rFonts w:hint="eastAsia" w:ascii="仿宋_GB2312" w:hAnsi="仿宋_GB2312" w:eastAsia="仿宋_GB2312" w:cs="仿宋_GB2312"/>
          <w:b/>
          <w:bCs/>
          <w:kern w:val="0"/>
          <w:sz w:val="32"/>
          <w:szCs w:val="32"/>
          <w:lang w:val="en-US" w:eastAsia="zh-CN"/>
        </w:rPr>
        <w:t>“多论合一”流程图</w:t>
      </w:r>
    </w:p>
    <w:p>
      <w:pPr>
        <w:numPr>
          <w:ilvl w:val="0"/>
          <w:numId w:val="0"/>
        </w:numPr>
        <w:spacing w:line="600" w:lineRule="exact"/>
        <w:ind w:firstLine="420" w:firstLineChars="200"/>
        <w:rPr>
          <w:rFonts w:hint="eastAsia" w:ascii="仿宋_GB2312" w:hAnsi="仿宋_GB2312" w:eastAsia="仿宋_GB2312" w:cs="仿宋_GB2312"/>
          <w:b/>
          <w:bCs/>
          <w:kern w:val="0"/>
          <w:sz w:val="32"/>
          <w:szCs w:val="32"/>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1515745</wp:posOffset>
                </wp:positionH>
                <wp:positionV relativeFrom="paragraph">
                  <wp:posOffset>301625</wp:posOffset>
                </wp:positionV>
                <wp:extent cx="502920" cy="2520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35pt;margin-top:23.75pt;height:19.85pt;width:39.6pt;z-index:251682816;mso-width-relative:page;mso-height-relative:page;" filled="f" stroked="f" coordsize="21600,21600" o:gfxdata="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P5ndsAAAAJAQAADwAAAAAAAAABACAAAAAiAAAAZHJz&#10;L2Rvd25yZXYueG1sUEsBAhQAFAAAAAgAh07iQKUHw9Q6AgAAZwQAAA4AAAAAAAAAAQAgAAAAKgEA&#10;AGRycy9lMm9Eb2MueG1sUEsFBgAAAAAGAAYAWQEAANYFAAAAAA==&#10;">
                <v:fill on="f" focussize="0,0"/>
                <v:stroke on="f" weight="0.5pt"/>
                <v:imagedata o:title=""/>
                <o:lock v:ext="edit" aspectratio="f"/>
                <v:textbox>
                  <w:txbxContent>
                    <w:p>
                      <w:pPr>
                        <w:rPr>
                          <w:rFonts w:hint="eastAsia" w:eastAsiaTheme="minorEastAsia"/>
                          <w:lang w:eastAsia="zh-CN"/>
                        </w:rPr>
                      </w:pPr>
                      <w:r>
                        <w:rPr>
                          <w:rFonts w:hint="eastAsia"/>
                          <w:lang w:eastAsia="zh-CN"/>
                        </w:rPr>
                        <w:t>新增</w:t>
                      </w:r>
                    </w:p>
                  </w:txbxContent>
                </v:textbox>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666750</wp:posOffset>
                </wp:positionH>
                <wp:positionV relativeFrom="paragraph">
                  <wp:posOffset>379730</wp:posOffset>
                </wp:positionV>
                <wp:extent cx="502920" cy="2520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29.9pt;height:19.85pt;width:39.6pt;z-index:251681792;mso-width-relative:page;mso-height-relative:page;" filled="f" stroked="f" coordsize="21600,21600" o:gfxdata="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zP6R7ZAAAACQEAAA8AAAAAAAAAAQAgAAAAIgAAAGRycy9k&#10;b3ducmV2LnhtbFBLAQIUABQAAAAIAIdO4kCO8v89OgIAAGUEAAAOAAAAAAAAAAEAIAAAACgBAABk&#10;cnMvZTJvRG9jLnhtbFBLBQYAAAAABgAGAFkBAADUBQAAAAA=&#10;">
                <v:fill on="f" focussize="0,0"/>
                <v:stroke on="f" weight="0.5pt"/>
                <v:imagedata o:title=""/>
                <o:lock v:ext="edit" aspectratio="f"/>
                <v:textbox>
                  <w:txbxContent>
                    <w:p>
                      <w:pPr>
                        <w:rPr>
                          <w:rFonts w:hint="eastAsia" w:eastAsiaTheme="minorEastAsia"/>
                          <w:lang w:eastAsia="zh-CN"/>
                        </w:rPr>
                      </w:pPr>
                      <w:r>
                        <w:rPr>
                          <w:rFonts w:hint="eastAsia"/>
                          <w:lang w:eastAsia="zh-CN"/>
                        </w:rPr>
                        <w:t>新增</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3004820</wp:posOffset>
                </wp:positionH>
                <wp:positionV relativeFrom="paragraph">
                  <wp:posOffset>342265</wp:posOffset>
                </wp:positionV>
                <wp:extent cx="502920" cy="252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6pt;margin-top:26.95pt;height:19.85pt;width:39.6pt;z-index:251679744;mso-width-relative:page;mso-height-relative:page;" filled="f" stroked="f" coordsize="21600,21600" o:gfxdata="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dwGTPcAAAACQEAAA8AAAAAAAAAAQAgAAAAIgAAAGRy&#10;cy9kb3ducmV2LnhtbFBLAQIUABQAAAAIAIdO4kAmI/T4OgIAAGUEAAAOAAAAAAAAAAEAIAAAACsB&#10;AABkcnMvZTJvRG9jLnhtbFBLBQYAAAAABgAGAFkBAADXBQAAAAA=&#10;">
                <v:fill on="f" focussize="0,0"/>
                <v:stroke on="f" weight="0.5pt"/>
                <v:imagedata o:title=""/>
                <o:lock v:ext="edit" aspectratio="f"/>
                <v:textbox>
                  <w:txbxContent>
                    <w:p>
                      <w:pPr>
                        <w:rPr>
                          <w:rFonts w:hint="eastAsia" w:eastAsiaTheme="minorEastAsia"/>
                          <w:lang w:eastAsia="zh-CN"/>
                        </w:rPr>
                      </w:pPr>
                      <w:r>
                        <w:rPr>
                          <w:rFonts w:hint="eastAsia"/>
                          <w:lang w:eastAsia="zh-CN"/>
                        </w:rPr>
                        <w:t>新增</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4979035</wp:posOffset>
                </wp:positionH>
                <wp:positionV relativeFrom="paragraph">
                  <wp:posOffset>344805</wp:posOffset>
                </wp:positionV>
                <wp:extent cx="502920" cy="2520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存量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05pt;margin-top:27.15pt;height:19.85pt;width:39.6pt;z-index:251680768;mso-width-relative:page;mso-height-relative:page;" filled="f" stroked="f" coordsize="21600,21600" o:gfxdata="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8ujNsAAAAJAQAADwAAAAAAAAABACAAAAAiAAAAZHJz&#10;L2Rvd25yZXYueG1sUEsBAhQAFAAAAAgAh07iQCg6tOQ6AgAAZQQAAA4AAAAAAAAAAQAgAAAAKgEA&#10;AGRycy9lMm9Eb2MueG1sUEsFBgAAAAAGAAYAWQEAANYFAAAAAA==&#10;">
                <v:fill on="f" focussize="0,0"/>
                <v:stroke on="f" weight="0.5pt"/>
                <v:imagedata o:title=""/>
                <o:lock v:ext="edit" aspectratio="f"/>
                <v:textbox>
                  <w:txbxContent>
                    <w:p>
                      <w:pPr>
                        <w:rPr>
                          <w:rFonts w:hint="eastAsia" w:eastAsiaTheme="minorEastAsia"/>
                          <w:lang w:eastAsia="zh-CN"/>
                        </w:rPr>
                      </w:pPr>
                      <w:r>
                        <w:rPr>
                          <w:rFonts w:hint="eastAsia"/>
                          <w:lang w:eastAsia="zh-CN"/>
                        </w:rPr>
                        <w:t>存量</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1125855</wp:posOffset>
                </wp:positionH>
                <wp:positionV relativeFrom="paragraph">
                  <wp:posOffset>330835</wp:posOffset>
                </wp:positionV>
                <wp:extent cx="718820" cy="397510"/>
                <wp:effectExtent l="2540" t="4445" r="2540" b="17145"/>
                <wp:wrapNone/>
                <wp:docPr id="33" name="直接箭头连接符 33"/>
                <wp:cNvGraphicFramePr/>
                <a:graphic xmlns:a="http://schemas.openxmlformats.org/drawingml/2006/main">
                  <a:graphicData uri="http://schemas.microsoft.com/office/word/2010/wordprocessingShape">
                    <wps:wsp>
                      <wps:cNvCnPr/>
                      <wps:spPr>
                        <a:xfrm>
                          <a:off x="2260600" y="1608455"/>
                          <a:ext cx="718820" cy="39751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8.65pt;margin-top:26.05pt;height:31.3pt;width:56.6pt;z-index:251675648;mso-width-relative:page;mso-height-relative:page;" filled="f" stroked="t" coordsize="21600,21600" o:gfxdata="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LTd2QAAAAoBAAAP&#10;AAAAAAAAAAEAIAAAACIAAABkcnMvZG93bnJldi54bWxQSwECFAAUAAAACACHTuJAXFfZ9RcCAADw&#10;AwAADgAAAAAAAAABACAAAAAoAQAAZHJzL2Uyb0RvYy54bWxQSwUGAAAAAAYABgBZAQAAsQ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628650</wp:posOffset>
                </wp:positionH>
                <wp:positionV relativeFrom="paragraph">
                  <wp:posOffset>363855</wp:posOffset>
                </wp:positionV>
                <wp:extent cx="3810" cy="295275"/>
                <wp:effectExtent l="46355" t="0" r="64135" b="9525"/>
                <wp:wrapNone/>
                <wp:docPr id="5" name="直接箭头连接符 5"/>
                <wp:cNvGraphicFramePr/>
                <a:graphic xmlns:a="http://schemas.openxmlformats.org/drawingml/2006/main">
                  <a:graphicData uri="http://schemas.microsoft.com/office/word/2010/wordprocessingShape">
                    <wps:wsp>
                      <wps:cNvCnPr/>
                      <wps:spPr>
                        <a:xfrm>
                          <a:off x="1264285" y="1624965"/>
                          <a:ext cx="3810" cy="29527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9.5pt;margin-top:28.65pt;height:23.25pt;width:0.3pt;z-index:251662336;mso-width-relative:page;mso-height-relative:page;" filled="f" stroked="t" coordsize="21600,21600" o:gfxdata="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zPlJdgAAAAIAQAADwAAAAAA&#10;AAABACAAAAAiAAAAZHJzL2Rvd25yZXYueG1sUEsBAhQAFAAAAAgAh07iQOpYy94TAgAA7AMAAA4A&#10;AAAAAAAAAQAgAAAAJwEAAGRycy9lMm9Eb2MueG1sUEsFBgAAAAAGAAYAWQEAAKwFA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3662680</wp:posOffset>
                </wp:positionH>
                <wp:positionV relativeFrom="paragraph">
                  <wp:posOffset>27305</wp:posOffset>
                </wp:positionV>
                <wp:extent cx="893445" cy="355600"/>
                <wp:effectExtent l="4445" t="4445" r="16510" b="20955"/>
                <wp:wrapNone/>
                <wp:docPr id="4" name="文本框 4"/>
                <wp:cNvGraphicFramePr/>
                <a:graphic xmlns:a="http://schemas.openxmlformats.org/drawingml/2006/main">
                  <a:graphicData uri="http://schemas.microsoft.com/office/word/2010/wordprocessingShape">
                    <wps:wsp>
                      <wps:cNvSpPr txBox="1"/>
                      <wps:spPr>
                        <a:xfrm>
                          <a:off x="4606925" y="1322705"/>
                          <a:ext cx="893445" cy="355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eastAsia="zh-CN"/>
                              </w:rPr>
                            </w:pPr>
                            <w:r>
                              <w:rPr>
                                <w:rFonts w:hint="eastAsia"/>
                                <w:b/>
                                <w:bCs/>
                                <w:lang w:eastAsia="zh-CN"/>
                              </w:rPr>
                              <w:t>工业园区外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pt;margin-top:2.15pt;height:28pt;width:70.35pt;z-index:251661312;mso-width-relative:page;mso-height-relative:page;" fillcolor="#FFFFFF [3201]" filled="t" stroked="t" coordsize="21600,21600" o:gfxdata="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M8sW9YAAAAIAQAADwAAAAAAAAABACAAAAAiAAAAZHJzL2Rvd25yZXYueG1sUEsBAhQA&#10;FAAAAAgAh07iQJ9HhE9mAgAAwgQAAA4AAAAAAAAAAQAgAAAAJQEAAGRycy9lMm9Eb2MueG1sUEsF&#10;BgAAAAAGAAYAWQEAAP0FAAAAAA==&#10;">
                <v:fill on="t" focussize="0,0"/>
                <v:stroke weight="0.5pt" color="#000000 [3204]" joinstyle="round"/>
                <v:imagedata o:title=""/>
                <o:lock v:ext="edit" aspectratio="f"/>
                <v:textbox>
                  <w:txbxContent>
                    <w:p>
                      <w:pPr>
                        <w:rPr>
                          <w:rFonts w:hint="eastAsia" w:eastAsiaTheme="minorEastAsia"/>
                          <w:b/>
                          <w:bCs/>
                          <w:lang w:eastAsia="zh-CN"/>
                        </w:rPr>
                      </w:pPr>
                      <w:r>
                        <w:rPr>
                          <w:rFonts w:hint="eastAsia"/>
                          <w:b/>
                          <w:bCs/>
                          <w:lang w:eastAsia="zh-CN"/>
                        </w:rPr>
                        <w:t>工业园区外</w:t>
                      </w:r>
                    </w:p>
                  </w:txbxContent>
                </v:textbox>
              </v:shape>
            </w:pict>
          </mc:Fallback>
        </mc:AlternateContent>
      </w:r>
      <w:r>
        <w:rPr>
          <w:rFonts w:hint="eastAsia" w:ascii="仿宋_GB2312" w:hAnsi="仿宋_GB2312" w:eastAsia="仿宋_GB2312" w:cs="仿宋_GB2312"/>
          <w:b/>
          <w:bCs/>
          <w:kern w:val="0"/>
          <w:sz w:val="32"/>
          <w:szCs w:val="32"/>
          <w:lang w:val="en-US" w:eastAsia="zh-CN"/>
        </w:rPr>
        <w:t xml:space="preserve">        </w:t>
      </w:r>
    </w:p>
    <w:p>
      <w:pPr>
        <w:rPr>
          <w:rFonts w:hint="default"/>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4078605</wp:posOffset>
                </wp:positionH>
                <wp:positionV relativeFrom="paragraph">
                  <wp:posOffset>53340</wp:posOffset>
                </wp:positionV>
                <wp:extent cx="502920" cy="252095"/>
                <wp:effectExtent l="0" t="0" r="0" b="0"/>
                <wp:wrapNone/>
                <wp:docPr id="6" name="文本框 6"/>
                <wp:cNvGraphicFramePr/>
                <a:graphic xmlns:a="http://schemas.openxmlformats.org/drawingml/2006/main">
                  <a:graphicData uri="http://schemas.microsoft.com/office/word/2010/wordprocessingShape">
                    <wps:wsp>
                      <wps:cNvSpPr txBox="1"/>
                      <wps:spPr>
                        <a:xfrm>
                          <a:off x="5256530" y="1729740"/>
                          <a:ext cx="50292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15pt;margin-top:4.2pt;height:19.85pt;width:39.6pt;z-index:251678720;mso-width-relative:page;mso-height-relative:page;" filled="f" stroked="f" coordsize="21600,21600" o:gfxdata="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sRRSNoAAAAIAQAADwAAAAAAAAABACAA&#10;AAAiAAAAZHJzL2Rvd25yZXYueG1sUEsBAhQAFAAAAAgAh07iQLbrTUpEAgAAcQQAAA4AAAAAAAAA&#10;AQAgAAAAKQEAAGRycy9lMm9Eb2MueG1sUEsFBgAAAAAGAAYAWQEAAN8FAAAAAA==&#10;">
                <v:fill on="f" focussize="0,0"/>
                <v:stroke on="f" weight="0.5pt"/>
                <v:imagedata o:title=""/>
                <o:lock v:ext="edit" aspectratio="f"/>
                <v:textbox>
                  <w:txbxContent>
                    <w:p>
                      <w:pPr>
                        <w:rPr>
                          <w:rFonts w:hint="eastAsia" w:eastAsiaTheme="minorEastAsia"/>
                          <w:lang w:eastAsia="zh-CN"/>
                        </w:rPr>
                      </w:pPr>
                      <w:r>
                        <w:rPr>
                          <w:rFonts w:hint="eastAsia"/>
                          <w:lang w:eastAsia="zh-CN"/>
                        </w:rPr>
                        <w:t>新增</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4563745</wp:posOffset>
                </wp:positionH>
                <wp:positionV relativeFrom="paragraph">
                  <wp:posOffset>9525</wp:posOffset>
                </wp:positionV>
                <wp:extent cx="948055" cy="377825"/>
                <wp:effectExtent l="1905" t="4445" r="2540" b="17780"/>
                <wp:wrapNone/>
                <wp:docPr id="35" name="直接箭头连接符 35"/>
                <wp:cNvGraphicFramePr/>
                <a:graphic xmlns:a="http://schemas.openxmlformats.org/drawingml/2006/main">
                  <a:graphicData uri="http://schemas.microsoft.com/office/word/2010/wordprocessingShape">
                    <wps:wsp>
                      <wps:cNvCnPr>
                        <a:endCxn id="15" idx="0"/>
                      </wps:cNvCnPr>
                      <wps:spPr>
                        <a:xfrm>
                          <a:off x="5706745" y="1685925"/>
                          <a:ext cx="948055" cy="37782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59.35pt;margin-top:0.75pt;height:29.75pt;width:74.65pt;z-index:251677696;mso-width-relative:page;mso-height-relative:page;" filled="f" stroked="t" coordsize="21600,21600" o:gfxdata="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hFPKTXAAAACAEAAA8AAAAAAAAAAQAgAAAAIgAAAGRycy9kb3ducmV2LnhtbFBLAQIUABQAAAAI&#10;AIdO4kBpuk5sJwIAABgEAAAOAAAAAAAAAAEAIAAAACYBAABkcnMvZTJvRG9jLnhtbFBLBQYAAAAA&#10;BgAGAFkBAAC/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2996565</wp:posOffset>
                </wp:positionH>
                <wp:positionV relativeFrom="paragraph">
                  <wp:posOffset>18415</wp:posOffset>
                </wp:positionV>
                <wp:extent cx="692785" cy="328930"/>
                <wp:effectExtent l="0" t="4445" r="12065" b="9525"/>
                <wp:wrapNone/>
                <wp:docPr id="34" name="直接箭头连接符 34"/>
                <wp:cNvGraphicFramePr/>
                <a:graphic xmlns:a="http://schemas.openxmlformats.org/drawingml/2006/main">
                  <a:graphicData uri="http://schemas.microsoft.com/office/word/2010/wordprocessingShape">
                    <wps:wsp>
                      <wps:cNvCnPr/>
                      <wps:spPr>
                        <a:xfrm flipH="1">
                          <a:off x="4832350" y="1694815"/>
                          <a:ext cx="692785" cy="32893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35.95pt;margin-top:1.45pt;height:25.9pt;width:54.55pt;z-index:251676672;mso-width-relative:page;mso-height-relative:page;" filled="f" stroked="t" coordsize="21600,21600" o:gfxdata="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UQGtgAAAAI&#10;AQAADwAAAAAAAAABACAAAAAiAAAAZHJzL2Rvd25yZXYueG1sUEsBAhQAFAAAAAgAh07iQItht2wc&#10;AgAA+gMAAA4AAAAAAAAAAQAgAAAAJwEAAGRycy9lMm9Eb2MueG1sUEsFBgAAAAAGAAYAWQEAALUF&#10;AAAAAA==&#10;">
                <v:fill on="f" focussize="0,0"/>
                <v:stroke weight="0.5pt" color="#000000 [3213]" miterlimit="8" joinstyle="miter" endarrow="open"/>
                <v:imagedata o:title=""/>
                <o:lock v:ext="edit" aspectratio="f"/>
              </v:shape>
            </w:pict>
          </mc:Fallback>
        </mc:AlternateContent>
      </w:r>
      <w:r>
        <w:rPr>
          <w:rFonts w:hint="eastAsia"/>
          <w:lang w:val="en-US" w:eastAsia="zh-CN"/>
        </w:rPr>
        <w:t xml:space="preserve">                       </w:t>
      </w:r>
    </w:p>
    <w:p>
      <w:pPr>
        <w:rPr>
          <w:rFonts w:hint="eastAsia"/>
          <w:lang w:val="en-US" w:eastAsia="zh-CN"/>
        </w:rPr>
      </w:pPr>
      <w:r>
        <w:rPr>
          <w:rFonts w:hint="eastAsia"/>
          <w:lang w:eastAsia="zh-CN"/>
        </w:rPr>
        <mc:AlternateContent>
          <mc:Choice Requires="wps">
            <w:drawing>
              <wp:anchor distT="0" distB="0" distL="114300" distR="114300" simplePos="0" relativeHeight="251665408" behindDoc="0" locked="0" layoutInCell="1" allowOverlap="1">
                <wp:simplePos x="0" y="0"/>
                <wp:positionH relativeFrom="column">
                  <wp:posOffset>1853565</wp:posOffset>
                </wp:positionH>
                <wp:positionV relativeFrom="paragraph">
                  <wp:posOffset>144145</wp:posOffset>
                </wp:positionV>
                <wp:extent cx="1142365" cy="313055"/>
                <wp:effectExtent l="4445" t="4445" r="15240" b="6350"/>
                <wp:wrapNone/>
                <wp:docPr id="13" name="文本框 13"/>
                <wp:cNvGraphicFramePr/>
                <a:graphic xmlns:a="http://schemas.openxmlformats.org/drawingml/2006/main">
                  <a:graphicData uri="http://schemas.microsoft.com/office/word/2010/wordprocessingShape">
                    <wps:wsp>
                      <wps:cNvSpPr txBox="1"/>
                      <wps:spPr>
                        <a:xfrm>
                          <a:off x="0" y="0"/>
                          <a:ext cx="1142365" cy="313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强制性指标调整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95pt;margin-top:11.35pt;height:24.65pt;width:89.95pt;z-index:251665408;mso-width-relative:page;mso-height-relative:page;" fillcolor="#FFFFFF [3201]" filled="t" stroked="t" coordsize="21600,21600" o:gfxdata="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y4oBrWAAAA&#10;CQEAAA8AAAAAAAAAAQAgAAAAIgAAAGRycy9kb3ducmV2LnhtbFBLAQIUABQAAAAIAIdO4kCc0OMB&#10;WAIAALkEAAAOAAAAAAAAAAEAIAAAACUBAABkcnMvZTJvRG9jLnhtbFBLBQYAAAAABgAGAFkBAADv&#10;BQAAAAA=&#10;">
                <v:fill on="t" focussize="0,0"/>
                <v:stroke weight="0.5pt" color="#000000 [3204]" joinstyle="round"/>
                <v:imagedata o:title=""/>
                <o:lock v:ext="edit" aspectratio="f"/>
                <v:textbox>
                  <w:txbxContent>
                    <w:p>
                      <w:r>
                        <w:rPr>
                          <w:rFonts w:hint="eastAsia"/>
                          <w:lang w:val="en-US" w:eastAsia="zh-CN"/>
                        </w:rPr>
                        <w:t>强制性指标调整</w:t>
                      </w:r>
                    </w:p>
                  </w:txbxContent>
                </v:textbox>
              </v:shape>
            </w:pict>
          </mc:Fallback>
        </mc:AlternateContent>
      </w:r>
      <w:r>
        <w:rPr>
          <w:rFonts w:hint="eastAsia"/>
          <w:lang w:eastAsia="zh-CN"/>
        </w:rPr>
        <mc:AlternateContent>
          <mc:Choice Requires="wps">
            <w:drawing>
              <wp:anchor distT="0" distB="0" distL="114300" distR="114300" simplePos="0" relativeHeight="251666432" behindDoc="0" locked="0" layoutInCell="1" allowOverlap="1">
                <wp:simplePos x="0" y="0"/>
                <wp:positionH relativeFrom="column">
                  <wp:posOffset>3645535</wp:posOffset>
                </wp:positionH>
                <wp:positionV relativeFrom="paragraph">
                  <wp:posOffset>137160</wp:posOffset>
                </wp:positionV>
                <wp:extent cx="1057275" cy="873125"/>
                <wp:effectExtent l="5080" t="4445" r="4445" b="17780"/>
                <wp:wrapNone/>
                <wp:docPr id="14" name="文本框 14"/>
                <wp:cNvGraphicFramePr/>
                <a:graphic xmlns:a="http://schemas.openxmlformats.org/drawingml/2006/main">
                  <a:graphicData uri="http://schemas.microsoft.com/office/word/2010/wordprocessingShape">
                    <wps:wsp>
                      <wps:cNvSpPr txBox="1"/>
                      <wps:spPr>
                        <a:xfrm>
                          <a:off x="0" y="0"/>
                          <a:ext cx="1057275" cy="873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对详规未覆盖（含城镇开发边界外零星、独立工矿用地）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05pt;margin-top:10.8pt;height:68.75pt;width:83.25pt;z-index:251666432;mso-width-relative:page;mso-height-relative:page;" fillcolor="#FFFFFF [3201]" filled="t" stroked="t" coordsize="21600,21600" o:gfxdata="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MWpb9cA&#10;AAAKAQAADwAAAAAAAAABACAAAAAiAAAAZHJzL2Rvd25yZXYueG1sUEsBAhQAFAAAAAgAh07iQGvA&#10;TE5ZAgAAuQQAAA4AAAAAAAAAAQAgAAAAJgEAAGRycy9lMm9Eb2MueG1sUEsFBgAAAAAGAAYAWQEA&#10;APEFA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对详规未覆盖（含城镇开发边界外零星、独立工矿用地）</w:t>
                      </w:r>
                    </w:p>
                  </w:txbxContent>
                </v:textbox>
              </v:shape>
            </w:pict>
          </mc:Fallback>
        </mc:AlternateContent>
      </w:r>
      <w:r>
        <w:rPr>
          <w:rFonts w:hint="eastAsia"/>
          <w:lang w:eastAsia="zh-CN"/>
        </w:rPr>
        <mc:AlternateContent>
          <mc:Choice Requires="wps">
            <w:drawing>
              <wp:anchor distT="0" distB="0" distL="114300" distR="114300" simplePos="0" relativeHeight="251663360" behindDoc="0" locked="0" layoutInCell="1" allowOverlap="1">
                <wp:simplePos x="0" y="0"/>
                <wp:positionH relativeFrom="column">
                  <wp:posOffset>130175</wp:posOffset>
                </wp:positionH>
                <wp:positionV relativeFrom="paragraph">
                  <wp:posOffset>151130</wp:posOffset>
                </wp:positionV>
                <wp:extent cx="1116965" cy="285750"/>
                <wp:effectExtent l="4445" t="4445" r="21590" b="14605"/>
                <wp:wrapNone/>
                <wp:docPr id="8" name="文本框 8"/>
                <wp:cNvGraphicFramePr/>
                <a:graphic xmlns:a="http://schemas.openxmlformats.org/drawingml/2006/main">
                  <a:graphicData uri="http://schemas.microsoft.com/office/word/2010/wordprocessingShape">
                    <wps:wsp>
                      <wps:cNvSpPr txBox="1"/>
                      <wps:spPr>
                        <a:xfrm>
                          <a:off x="0" y="0"/>
                          <a:ext cx="111696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建议性指标调整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5pt;margin-top:11.9pt;height:22.5pt;width:87.95pt;z-index:251663360;mso-width-relative:page;mso-height-relative:page;" fillcolor="#FFFFFF [3201]" filled="t" stroked="t" coordsize="21600,21600" o:gfxdata="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KLMAvVAAAA&#10;CAEAAA8AAAAAAAAAAQAgAAAAIgAAAGRycy9kb3ducmV2LnhtbFBLAQIUABQAAAAIAIdO4kCckRVq&#10;WQIAALcEAAAOAAAAAAAAAAEAIAAAACQBAABkcnMvZTJvRG9jLnhtbFBLBQYAAAAABgAGAFkBAADv&#10;BQAAAAA=&#10;">
                <v:fill on="t" focussize="0,0"/>
                <v:stroke weight="0.5pt" color="#000000 [3204]" joinstyle="round"/>
                <v:imagedata o:title=""/>
                <o:lock v:ext="edit" aspectratio="f"/>
                <v:textbox>
                  <w:txbxContent>
                    <w:p>
                      <w:pPr>
                        <w:rPr>
                          <w:rFonts w:hint="eastAsia"/>
                          <w:lang w:val="en-US" w:eastAsia="zh-CN"/>
                        </w:rPr>
                      </w:pPr>
                      <w:r>
                        <w:rPr>
                          <w:rFonts w:hint="eastAsia"/>
                          <w:lang w:val="en-US" w:eastAsia="zh-CN"/>
                        </w:rPr>
                        <w:t>建议性指标调整</w:t>
                      </w:r>
                    </w:p>
                  </w:txbxContent>
                </v:textbox>
              </v:shape>
            </w:pict>
          </mc:Fallback>
        </mc:AlternateContent>
      </w:r>
      <w:r>
        <w:rPr>
          <w:rFonts w:hint="eastAsia"/>
          <w:lang w:eastAsia="zh-CN"/>
        </w:rPr>
        <mc:AlternateContent>
          <mc:Choice Requires="wps">
            <w:drawing>
              <wp:anchor distT="0" distB="0" distL="114300" distR="114300" simplePos="0" relativeHeight="251667456" behindDoc="0" locked="0" layoutInCell="1" allowOverlap="1">
                <wp:simplePos x="0" y="0"/>
                <wp:positionH relativeFrom="column">
                  <wp:posOffset>4970145</wp:posOffset>
                </wp:positionH>
                <wp:positionV relativeFrom="paragraph">
                  <wp:posOffset>189230</wp:posOffset>
                </wp:positionV>
                <wp:extent cx="1082675" cy="916940"/>
                <wp:effectExtent l="4445" t="5080" r="17780" b="11430"/>
                <wp:wrapNone/>
                <wp:docPr id="15" name="文本框 15"/>
                <wp:cNvGraphicFramePr/>
                <a:graphic xmlns:a="http://schemas.openxmlformats.org/drawingml/2006/main">
                  <a:graphicData uri="http://schemas.microsoft.com/office/word/2010/wordprocessingShape">
                    <wps:wsp>
                      <wps:cNvSpPr txBox="1"/>
                      <wps:spPr>
                        <a:xfrm>
                          <a:off x="0" y="0"/>
                          <a:ext cx="1082675" cy="916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lang w:val="en-US" w:eastAsia="zh-CN"/>
                              </w:rPr>
                              <w:t>接下文优化存量改扩建项目的规划适应性第②种情况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35pt;margin-top:14.9pt;height:72.2pt;width:85.25pt;z-index:251667456;mso-width-relative:page;mso-height-relative:page;" fillcolor="#FFFFFF [3201]" filled="t" stroked="t" coordsize="21600,21600" o:gfxdata="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4/umjX&#10;AAAACgEAAA8AAAAAAAAAAQAgAAAAIgAAAGRycy9kb3ducmV2LnhtbFBLAQIUABQAAAAIAIdO4kBY&#10;FW7pWgIAALkEAAAOAAAAAAAAAAEAIAAAACYBAABkcnMvZTJvRG9jLnhtbFBLBQYAAAAABgAGAFkB&#10;AADyBQAAAAA=&#10;">
                <v:fill on="t" focussize="0,0"/>
                <v:stroke weight="0.5pt" color="#000000 [3204]" joinstyle="round"/>
                <v:imagedata o:title=""/>
                <o:lock v:ext="edit" aspectratio="f"/>
                <v:textbox>
                  <w:txbxContent>
                    <w:p>
                      <w:pPr>
                        <w:rPr>
                          <w:rFonts w:hint="default"/>
                          <w:lang w:val="en-US"/>
                        </w:rPr>
                      </w:pPr>
                      <w:r>
                        <w:rPr>
                          <w:rFonts w:hint="eastAsia"/>
                          <w:lang w:val="en-US" w:eastAsia="zh-CN"/>
                        </w:rPr>
                        <w:t>接下文优化存量改扩建项目的规划适应性第②种情况</w:t>
                      </w:r>
                    </w:p>
                  </w:txbxContent>
                </v:textbox>
              </v:shape>
            </w:pict>
          </mc:Fallback>
        </mc:AlternateContent>
      </w:r>
    </w:p>
    <w:p>
      <w:pPr>
        <w:rPr>
          <w:rFonts w:hint="eastAsia"/>
          <w:lang w:val="en-US" w:eastAsia="zh-CN"/>
        </w:rPr>
      </w:pPr>
    </w:p>
    <w:p>
      <w:pPr>
        <w:numPr>
          <w:ilvl w:val="0"/>
          <w:numId w:val="0"/>
        </w:numPr>
        <w:spacing w:line="600" w:lineRule="exact"/>
        <w:ind w:firstLine="640" w:firstLineChars="200"/>
        <w:rPr>
          <w:rFonts w:hint="eastAsia" w:ascii="仿宋_GB2312" w:hAnsi="仿宋_GB2312" w:eastAsia="仿宋_GB2312" w:cs="仿宋_GB2312"/>
          <w:b/>
          <w:bCs/>
          <w:kern w:val="0"/>
          <w:sz w:val="32"/>
          <w:szCs w:val="32"/>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214630</wp:posOffset>
                </wp:positionH>
                <wp:positionV relativeFrom="paragraph">
                  <wp:posOffset>412750</wp:posOffset>
                </wp:positionV>
                <wp:extent cx="2020570" cy="1306195"/>
                <wp:effectExtent l="5080" t="0" r="3175" b="55880"/>
                <wp:wrapNone/>
                <wp:docPr id="24" name="肘形连接符 24"/>
                <wp:cNvGraphicFramePr/>
                <a:graphic xmlns:a="http://schemas.openxmlformats.org/drawingml/2006/main">
                  <a:graphicData uri="http://schemas.microsoft.com/office/word/2010/wordprocessingShape">
                    <wps:wsp>
                      <wps:cNvCnPr>
                        <a:endCxn id="22" idx="1"/>
                      </wps:cNvCnPr>
                      <wps:spPr>
                        <a:xfrm rot="5400000" flipV="1">
                          <a:off x="892810" y="3250565"/>
                          <a:ext cx="2020570" cy="1306195"/>
                        </a:xfrm>
                        <a:prstGeom prst="bentConnector2">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6.9pt;margin-top:32.5pt;height:102.85pt;width:159.1pt;rotation:-5898240f;z-index:251671552;mso-width-relative:page;mso-height-relative:page;" filled="f" stroked="t" coordsize="21600,21600" o:gfxdata="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tGauvZAAAACQEAAA8AAAAAAAAAAQAgAAAAIgAAAGRycy9kb3ducmV2Lnht&#10;bFBLAQIUABQAAAAIAIdO4kA44NX3MQIAACcEAAAOAAAAAAAAAAEAIAAAACgBAABkcnMvZTJvRG9j&#10;LnhtbFBLBQYAAAAABgAGAFkBAADL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2360930</wp:posOffset>
                </wp:positionH>
                <wp:positionV relativeFrom="paragraph">
                  <wp:posOffset>102870</wp:posOffset>
                </wp:positionV>
                <wp:extent cx="12065" cy="337185"/>
                <wp:effectExtent l="40005" t="0" r="62230" b="5715"/>
                <wp:wrapNone/>
                <wp:docPr id="17" name="直接箭头连接符 17"/>
                <wp:cNvGraphicFramePr/>
                <a:graphic xmlns:a="http://schemas.openxmlformats.org/drawingml/2006/main">
                  <a:graphicData uri="http://schemas.microsoft.com/office/word/2010/wordprocessingShape">
                    <wps:wsp>
                      <wps:cNvCnPr/>
                      <wps:spPr>
                        <a:xfrm>
                          <a:off x="0" y="0"/>
                          <a:ext cx="12065" cy="33718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5.9pt;margin-top:8.1pt;height:26.55pt;width:0.95pt;z-index:251668480;mso-width-relative:page;mso-height-relative:page;" filled="f" stroked="t" coordsize="21600,21600" o:gfxdata="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YRKdrYAAAACQEAAA8AAAAAAAAAAQAgAAAAIgAA&#10;AGRycy9kb3ducmV2LnhtbFBLAQIUABQAAAAIAIdO4kDvkYYcCAIAAOMDAAAOAAAAAAAAAAEAIAAA&#10;ACcBAABkcnMvZTJvRG9jLnhtbFBLBQYAAAAABgAGAFkBAAChBQAAAAA=&#10;">
                <v:fill on="f" focussize="0,0"/>
                <v:stroke weight="0.5pt" color="#000000 [3213]" miterlimit="8" joinstyle="miter" endarrow="open"/>
                <v:imagedata o:title=""/>
                <o:lock v:ext="edit" aspectratio="f"/>
              </v:shape>
            </w:pict>
          </mc:Fallback>
        </mc:AlternateContent>
      </w:r>
    </w:p>
    <w:p>
      <w:pPr>
        <w:numPr>
          <w:ilvl w:val="0"/>
          <w:numId w:val="0"/>
        </w:numPr>
        <w:spacing w:line="600" w:lineRule="exact"/>
        <w:ind w:firstLine="640" w:firstLineChars="200"/>
        <w:rPr>
          <w:rFonts w:hint="eastAsia" w:ascii="仿宋_GB2312" w:hAnsi="仿宋_GB2312" w:eastAsia="仿宋_GB2312" w:cs="仿宋_GB2312"/>
          <w:b/>
          <w:bCs/>
          <w:kern w:val="0"/>
          <w:sz w:val="32"/>
          <w:szCs w:val="32"/>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3255645</wp:posOffset>
                </wp:positionH>
                <wp:positionV relativeFrom="paragraph">
                  <wp:posOffset>341630</wp:posOffset>
                </wp:positionV>
                <wp:extent cx="2078355" cy="1353820"/>
                <wp:effectExtent l="0" t="4445" r="17145" b="51435"/>
                <wp:wrapNone/>
                <wp:docPr id="25" name="肘形连接符 25"/>
                <wp:cNvGraphicFramePr/>
                <a:graphic xmlns:a="http://schemas.openxmlformats.org/drawingml/2006/main">
                  <a:graphicData uri="http://schemas.microsoft.com/office/word/2010/wordprocessingShape">
                    <wps:wsp>
                      <wps:cNvCnPr>
                        <a:endCxn id="22" idx="3"/>
                      </wps:cNvCnPr>
                      <wps:spPr>
                        <a:xfrm rot="10800000" flipV="1">
                          <a:off x="4353560" y="3312160"/>
                          <a:ext cx="2078355" cy="1353820"/>
                        </a:xfrm>
                        <a:prstGeom prst="bentConnector3">
                          <a:avLst>
                            <a:gd name="adj1" fmla="val -427"/>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y;margin-left:256.35pt;margin-top:26.9pt;height:106.6pt;width:163.65pt;rotation:11796480f;z-index:251672576;mso-width-relative:page;mso-height-relative:page;" filled="f" stroked="t" coordsize="21600,21600" o:gfxdata="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svwXdsAAAAKAQAADwAA&#10;AAAAAAABACAAAAAiAAAAZHJzL2Rvd25yZXYueG1sUEsBAhQAFAAAAAgAh07iQGsIyalMAgAAVQQA&#10;AA4AAAAAAAAAAQAgAAAAKgEAAGRycy9lMm9Eb2MueG1sUEsFBgAAAAAGAAYAWQEAAOgFAAAAAA==&#10;" adj="-92">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3147695</wp:posOffset>
                </wp:positionH>
                <wp:positionV relativeFrom="paragraph">
                  <wp:posOffset>377190</wp:posOffset>
                </wp:positionV>
                <wp:extent cx="1146175" cy="876935"/>
                <wp:effectExtent l="0" t="0" r="18415" b="53975"/>
                <wp:wrapNone/>
                <wp:docPr id="26" name="肘形连接符 26"/>
                <wp:cNvGraphicFramePr/>
                <a:graphic xmlns:a="http://schemas.openxmlformats.org/drawingml/2006/main">
                  <a:graphicData uri="http://schemas.microsoft.com/office/word/2010/wordprocessingShape">
                    <wps:wsp>
                      <wps:cNvCnPr/>
                      <wps:spPr>
                        <a:xfrm rot="5400000">
                          <a:off x="3917950" y="3573145"/>
                          <a:ext cx="1146175" cy="876935"/>
                        </a:xfrm>
                        <a:prstGeom prst="bentConnector3">
                          <a:avLst>
                            <a:gd name="adj1" fmla="val 99889"/>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247.85pt;margin-top:29.7pt;height:69.05pt;width:90.25pt;rotation:5898240f;z-index:251673600;mso-width-relative:page;mso-height-relative:page;" filled="f" stroked="t" coordsize="21600,21600" o:gfxdata="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2sa12wAAAAoBAAAPAAAAAAAAAAEAIAAAACIAAABkcnMvZG93bnJldi54&#10;bWxQSwECFAAUAAAACACHTuJACliwAzACAAAiBAAADgAAAAAAAAABACAAAAAqAQAAZHJzL2Uyb0Rv&#10;Yy54bWxQSwUGAAAAAAYABgBZAQAAzAUAAAAA&#10;" adj="21576">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1896745</wp:posOffset>
                </wp:positionH>
                <wp:positionV relativeFrom="paragraph">
                  <wp:posOffset>56515</wp:posOffset>
                </wp:positionV>
                <wp:extent cx="909955" cy="502920"/>
                <wp:effectExtent l="4445" t="4445" r="19050" b="6985"/>
                <wp:wrapNone/>
                <wp:docPr id="18" name="文本框 18"/>
                <wp:cNvGraphicFramePr/>
                <a:graphic xmlns:a="http://schemas.openxmlformats.org/drawingml/2006/main">
                  <a:graphicData uri="http://schemas.microsoft.com/office/word/2010/wordprocessingShape">
                    <wps:wsp>
                      <wps:cNvSpPr txBox="1"/>
                      <wps:spPr>
                        <a:xfrm>
                          <a:off x="3126105" y="2742565"/>
                          <a:ext cx="909955" cy="502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按原详规调整流程办理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35pt;margin-top:4.45pt;height:39.6pt;width:71.65pt;z-index:251669504;mso-width-relative:page;mso-height-relative:page;" fillcolor="#FFFFFF [3201]" filled="t" stroked="t" coordsize="21600,21600" o:gfxdata="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FaVwNUAAAAIAQAADwAAAAAAAAABACAAAAAiAAAAZHJzL2Rvd25yZXYueG1sUEsBAhQA&#10;FAAAAAgAh07iQFibmaFnAgAAxAQAAA4AAAAAAAAAAQAgAAAAJA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按原详规调整流程办理</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4109720</wp:posOffset>
                </wp:positionH>
                <wp:positionV relativeFrom="paragraph">
                  <wp:posOffset>-973455</wp:posOffset>
                </wp:positionV>
                <wp:extent cx="12065" cy="337185"/>
                <wp:effectExtent l="40005" t="0" r="62230" b="5715"/>
                <wp:wrapNone/>
                <wp:docPr id="12" name="直接箭头连接符 12"/>
                <wp:cNvGraphicFramePr/>
                <a:graphic xmlns:a="http://schemas.openxmlformats.org/drawingml/2006/main">
                  <a:graphicData uri="http://schemas.microsoft.com/office/word/2010/wordprocessingShape">
                    <wps:wsp>
                      <wps:cNvCnPr>
                        <a:stCxn id="4" idx="2"/>
                      </wps:cNvCnPr>
                      <wps:spPr>
                        <a:xfrm>
                          <a:off x="0" y="0"/>
                          <a:ext cx="12065" cy="33718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3.6pt;margin-top:-76.65pt;height:26.55pt;width:0.95pt;z-index:251664384;mso-width-relative:page;mso-height-relative:page;" filled="f" stroked="t" coordsize="21600,21600" o:gfxdata="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b91dwAAAAN&#10;AQAADwAAAAAAAAABACAAAAAiAAAAZHJzL2Rvd25yZXYueG1sUEsBAhQAFAAAAAgAh07iQJ6Z2jAY&#10;AgAACQQAAA4AAAAAAAAAAQAgAAAAKwEAAGRycy9lMm9Eb2MueG1sUEsFBgAAAAAGAAYAWQEAALUF&#10;AAAAAA==&#10;">
                <v:fill on="f" focussize="0,0"/>
                <v:stroke weight="0.5pt" color="#000000 [3213]" miterlimit="8" joinstyle="miter" endarrow="open"/>
                <v:imagedata o:title=""/>
                <o:lock v:ext="edit" aspectratio="f"/>
              </v:shape>
            </w:pict>
          </mc:Fallback>
        </mc:AlternateContent>
      </w:r>
    </w:p>
    <w:p>
      <w:pPr>
        <w:numPr>
          <w:ilvl w:val="0"/>
          <w:numId w:val="0"/>
        </w:numPr>
        <w:spacing w:line="600" w:lineRule="exact"/>
        <w:ind w:firstLine="643" w:firstLineChars="200"/>
        <w:rPr>
          <w:rFonts w:hint="eastAsia" w:ascii="仿宋_GB2312" w:hAnsi="仿宋_GB2312" w:eastAsia="仿宋_GB2312" w:cs="仿宋_GB2312"/>
          <w:b/>
          <w:bCs/>
          <w:kern w:val="0"/>
          <w:sz w:val="32"/>
          <w:szCs w:val="32"/>
          <w:lang w:val="en-US" w:eastAsia="zh-CN"/>
        </w:rPr>
      </w:pPr>
    </w:p>
    <w:p>
      <w:pPr>
        <w:numPr>
          <w:ilvl w:val="0"/>
          <w:numId w:val="0"/>
        </w:numPr>
        <w:spacing w:line="600" w:lineRule="exact"/>
        <w:ind w:firstLine="640" w:firstLineChars="200"/>
        <w:rPr>
          <w:rFonts w:hint="eastAsia" w:ascii="仿宋_GB2312" w:hAnsi="仿宋_GB2312" w:eastAsia="仿宋_GB2312" w:cs="仿宋_GB2312"/>
          <w:b/>
          <w:bCs/>
          <w:kern w:val="0"/>
          <w:sz w:val="32"/>
          <w:szCs w:val="32"/>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4293870</wp:posOffset>
                </wp:positionH>
                <wp:positionV relativeFrom="paragraph">
                  <wp:posOffset>218440</wp:posOffset>
                </wp:positionV>
                <wp:extent cx="1002030" cy="687070"/>
                <wp:effectExtent l="0" t="0" r="0" b="0"/>
                <wp:wrapNone/>
                <wp:docPr id="29" name="文本框 29"/>
                <wp:cNvGraphicFramePr/>
                <a:graphic xmlns:a="http://schemas.openxmlformats.org/drawingml/2006/main">
                  <a:graphicData uri="http://schemas.microsoft.com/office/word/2010/wordprocessingShape">
                    <wps:wsp>
                      <wps:cNvSpPr txBox="1"/>
                      <wps:spPr>
                        <a:xfrm>
                          <a:off x="6390640" y="3327400"/>
                          <a:ext cx="1002030" cy="687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不符合部门联审条件的，按原详规调整办理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1pt;margin-top:17.2pt;height:54.1pt;width:78.9pt;z-index:251674624;mso-width-relative:page;mso-height-relative:page;" filled="f" stroked="f" coordsize="21600,21600" o:gfxdata="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8q3Qc2wAAAAoBAAAPAAAAAAAA&#10;AAEAIAAAACIAAABkcnMvZG93bnJldi54bWxQSwECFAAUAAAACACHTuJA0Ka/hkgCAAB0BAAADgAA&#10;AAAAAAABACAAAAAqAQAAZHJzL2Uyb0RvYy54bWxQSwUGAAAAAAYABgBZAQAA5AUAAAAA&#10;">
                <v:fill on="f" focussize="0,0"/>
                <v:stroke on="f" weight="0.5pt"/>
                <v:imagedata o:title=""/>
                <o:lock v:ext="edit" aspectratio="f"/>
                <v:textbox>
                  <w:txbxContent>
                    <w:p>
                      <w:pPr>
                        <w:rPr>
                          <w:rFonts w:hint="eastAsia" w:eastAsiaTheme="minorEastAsia"/>
                          <w:lang w:eastAsia="zh-CN"/>
                        </w:rPr>
                      </w:pPr>
                      <w:r>
                        <w:rPr>
                          <w:rFonts w:hint="eastAsia"/>
                          <w:lang w:eastAsia="zh-CN"/>
                        </w:rPr>
                        <w:t>不符合部门联审条件的，按原详规调整办理</w:t>
                      </w:r>
                    </w:p>
                  </w:txbxContent>
                </v:textbox>
              </v:shape>
            </w:pict>
          </mc:Fallback>
        </mc:AlternateContent>
      </w:r>
    </w:p>
    <w:p>
      <w:pPr>
        <w:numPr>
          <w:ilvl w:val="0"/>
          <w:numId w:val="0"/>
        </w:numPr>
        <w:spacing w:line="600" w:lineRule="exact"/>
        <w:ind w:firstLine="640" w:firstLineChars="200"/>
        <w:rPr>
          <w:rFonts w:hint="eastAsia" w:ascii="仿宋_GB2312" w:hAnsi="仿宋_GB2312" w:eastAsia="仿宋_GB2312" w:cs="仿宋_GB2312"/>
          <w:b/>
          <w:bCs/>
          <w:kern w:val="0"/>
          <w:sz w:val="32"/>
          <w:szCs w:val="32"/>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1878330</wp:posOffset>
                </wp:positionH>
                <wp:positionV relativeFrom="paragraph">
                  <wp:posOffset>213995</wp:posOffset>
                </wp:positionV>
                <wp:extent cx="1377950" cy="676910"/>
                <wp:effectExtent l="4445" t="5080" r="8255" b="22860"/>
                <wp:wrapNone/>
                <wp:docPr id="22" name="文本框 22"/>
                <wp:cNvGraphicFramePr/>
                <a:graphic xmlns:a="http://schemas.openxmlformats.org/drawingml/2006/main">
                  <a:graphicData uri="http://schemas.microsoft.com/office/word/2010/wordprocessingShape">
                    <wps:wsp>
                      <wps:cNvSpPr txBox="1"/>
                      <wps:spPr>
                        <a:xfrm>
                          <a:off x="0" y="0"/>
                          <a:ext cx="1377950" cy="676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符合部门联审条件的，在工业部门联审阶段进行“多论合一”审查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9pt;margin-top:16.85pt;height:53.3pt;width:108.5pt;z-index:251670528;mso-width-relative:page;mso-height-relative:page;" fillcolor="#FFFFFF [3201]" filled="t" stroked="t" coordsize="21600,21600" o:gfxdata="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2os03WAAAA&#10;CgEAAA8AAAAAAAAAAQAgAAAAIgAAAGRycy9kb3ducmV2LnhtbFBLAQIUABQAAAAIAIdO4kAoAV10&#10;WAIAALkEAAAOAAAAAAAAAAEAIAAAACUBAABkcnMvZTJvRG9jLnhtbFBLBQYAAAAABgAGAFkBAADv&#10;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符合部门联审条件的，在工业部门联审阶段进行“多论合一”审查</w:t>
                      </w:r>
                    </w:p>
                  </w:txbxContent>
                </v:textbox>
              </v:shape>
            </w:pict>
          </mc:Fallback>
        </mc:AlternateContent>
      </w:r>
    </w:p>
    <w:p>
      <w:pPr>
        <w:numPr>
          <w:ilvl w:val="0"/>
          <w:numId w:val="0"/>
        </w:numPr>
        <w:spacing w:line="600" w:lineRule="exact"/>
        <w:ind w:firstLine="643" w:firstLineChars="200"/>
        <w:rPr>
          <w:rFonts w:hint="eastAsia" w:ascii="仿宋_GB2312" w:hAnsi="仿宋_GB2312" w:eastAsia="仿宋_GB2312" w:cs="仿宋_GB2312"/>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sz w:val="32"/>
        </w:rPr>
        <mc:AlternateContent>
          <mc:Choice Requires="wps">
            <w:drawing>
              <wp:anchor distT="0" distB="0" distL="114300" distR="114300" simplePos="0" relativeHeight="251684864" behindDoc="0" locked="0" layoutInCell="1" allowOverlap="1">
                <wp:simplePos x="0" y="0"/>
                <wp:positionH relativeFrom="column">
                  <wp:posOffset>2567305</wp:posOffset>
                </wp:positionH>
                <wp:positionV relativeFrom="paragraph">
                  <wp:posOffset>128905</wp:posOffset>
                </wp:positionV>
                <wp:extent cx="5080" cy="449580"/>
                <wp:effectExtent l="49530" t="0" r="59690" b="7620"/>
                <wp:wrapNone/>
                <wp:docPr id="19" name="直接箭头连接符 19"/>
                <wp:cNvGraphicFramePr/>
                <a:graphic xmlns:a="http://schemas.openxmlformats.org/drawingml/2006/main">
                  <a:graphicData uri="http://schemas.microsoft.com/office/word/2010/wordprocessingShape">
                    <wps:wsp>
                      <wps:cNvCnPr>
                        <a:stCxn id="16" idx="0"/>
                        <a:endCxn id="22" idx="2"/>
                      </wps:cNvCnPr>
                      <wps:spPr>
                        <a:xfrm flipH="1" flipV="1">
                          <a:off x="3710305" y="6108065"/>
                          <a:ext cx="5080" cy="4495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02.15pt;margin-top:10.15pt;height:35.4pt;width:0.4pt;z-index:251684864;mso-width-relative:page;mso-height-relative:page;" filled="f" stroked="t" coordsize="21600,21600" o:gfxdata="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NfGZ2gAAAAkBAAAPAAAAAAAAAAEAIAAAACIAAABkcnMvZG93&#10;bnJldi54bWxQSwECFAAUAAAACACHTuJAwal11zcCAABFBAAADgAAAAAAAAABACAAAAApAQAAZHJz&#10;L2Uyb0RvYy54bWxQSwUGAAAAAAYABgBZAQAA0gUAAAAA&#10;">
                <v:fill on="f" focussize="0,0"/>
                <v:stroke weight="1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ascii="仿宋" w:hAnsi="仿宋" w:eastAsia="仿宋" w:cs="仿宋"/>
          <w:sz w:val="32"/>
          <w:szCs w:val="32"/>
          <w:lang w:val="en-US" w:eastAsia="zh-CN"/>
        </w:rPr>
      </w:pPr>
      <w:r>
        <w:rPr>
          <w:rFonts w:hint="eastAsia"/>
          <w:lang w:eastAsia="zh-CN"/>
        </w:rPr>
        <mc:AlternateContent>
          <mc:Choice Requires="wps">
            <w:drawing>
              <wp:anchor distT="0" distB="0" distL="114300" distR="114300" simplePos="0" relativeHeight="251683840" behindDoc="0" locked="0" layoutInCell="1" allowOverlap="1">
                <wp:simplePos x="0" y="0"/>
                <wp:positionH relativeFrom="column">
                  <wp:posOffset>2005965</wp:posOffset>
                </wp:positionH>
                <wp:positionV relativeFrom="paragraph">
                  <wp:posOffset>222885</wp:posOffset>
                </wp:positionV>
                <wp:extent cx="1132840" cy="502920"/>
                <wp:effectExtent l="4445" t="4445" r="5715" b="6985"/>
                <wp:wrapNone/>
                <wp:docPr id="16" name="文本框 16"/>
                <wp:cNvGraphicFramePr/>
                <a:graphic xmlns:a="http://schemas.openxmlformats.org/drawingml/2006/main">
                  <a:graphicData uri="http://schemas.microsoft.com/office/word/2010/wordprocessingShape">
                    <wps:wsp>
                      <wps:cNvSpPr txBox="1"/>
                      <wps:spPr>
                        <a:xfrm>
                          <a:off x="0" y="0"/>
                          <a:ext cx="1132840" cy="502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符合负面清单要求的补缝地块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95pt;margin-top:17.55pt;height:39.6pt;width:89.2pt;z-index:251683840;mso-width-relative:page;mso-height-relative:page;" fillcolor="#FFFFFF [3201]" filled="t" stroked="t" coordsize="21600,21600" o:gfxdata="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DjatYA&#10;AAAKAQAADwAAAAAAAAABACAAAAAiAAAAZHJzL2Rvd25yZXYueG1sUEsBAhQAFAAAAAgAh07iQCZ9&#10;YS5aAgAAuQQAAA4AAAAAAAAAAQAgAAAAJQEAAGRycy9lMm9Eb2MueG1sUEsFBgAAAAAGAAYAWQEA&#10;APEFAAAAAA==&#10;">
                <v:fill on="t" focussize="0,0"/>
                <v:stroke weight="0.5pt" color="#000000 [3204]" joinstyle="round"/>
                <v:imagedata o:title=""/>
                <o:lock v:ext="edit" aspectratio="f"/>
                <v:textbox>
                  <w:txbxContent>
                    <w:p>
                      <w:r>
                        <w:rPr>
                          <w:rFonts w:hint="eastAsia"/>
                          <w:lang w:val="en-US" w:eastAsia="zh-CN"/>
                        </w:rPr>
                        <w:t>符合负面清单要求的补缝地块</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p>
    <w:p>
      <w:pPr>
        <w:spacing w:line="500" w:lineRule="exact"/>
        <w:ind w:firstLine="640" w:firstLineChars="200"/>
        <w:jc w:val="left"/>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mZkYjgyNGY2NmNhYTUxODllNTQzNjc1ZDYzYmEifQ=="/>
  </w:docVars>
  <w:rsids>
    <w:rsidRoot w:val="65B746AB"/>
    <w:rsid w:val="018473AC"/>
    <w:rsid w:val="02D50DC8"/>
    <w:rsid w:val="03824AAC"/>
    <w:rsid w:val="088645B9"/>
    <w:rsid w:val="09326462"/>
    <w:rsid w:val="0D177FCB"/>
    <w:rsid w:val="0D2C7836"/>
    <w:rsid w:val="0D7C1890"/>
    <w:rsid w:val="0DEE238D"/>
    <w:rsid w:val="0E2D1AB8"/>
    <w:rsid w:val="0EC823D4"/>
    <w:rsid w:val="10472BC8"/>
    <w:rsid w:val="119B3A7A"/>
    <w:rsid w:val="11EE77B0"/>
    <w:rsid w:val="12E1656C"/>
    <w:rsid w:val="160E0421"/>
    <w:rsid w:val="163A442E"/>
    <w:rsid w:val="18216045"/>
    <w:rsid w:val="1997072D"/>
    <w:rsid w:val="1A2264A5"/>
    <w:rsid w:val="1A4C20EE"/>
    <w:rsid w:val="1E6127D8"/>
    <w:rsid w:val="1F7518D9"/>
    <w:rsid w:val="1FE30BCD"/>
    <w:rsid w:val="219D7B5B"/>
    <w:rsid w:val="21AE532C"/>
    <w:rsid w:val="22351D52"/>
    <w:rsid w:val="227368B6"/>
    <w:rsid w:val="227F17E5"/>
    <w:rsid w:val="237C1F25"/>
    <w:rsid w:val="2A5E603A"/>
    <w:rsid w:val="2C112FE4"/>
    <w:rsid w:val="2CC75428"/>
    <w:rsid w:val="2D811081"/>
    <w:rsid w:val="2DDE357F"/>
    <w:rsid w:val="32095006"/>
    <w:rsid w:val="332C1A8F"/>
    <w:rsid w:val="33DF7227"/>
    <w:rsid w:val="33FB7DDF"/>
    <w:rsid w:val="340F73E6"/>
    <w:rsid w:val="36A9016B"/>
    <w:rsid w:val="38AF1198"/>
    <w:rsid w:val="3B5851C1"/>
    <w:rsid w:val="3BBA40DC"/>
    <w:rsid w:val="3E867EC2"/>
    <w:rsid w:val="412169AB"/>
    <w:rsid w:val="41334057"/>
    <w:rsid w:val="42257B0D"/>
    <w:rsid w:val="45F91CA4"/>
    <w:rsid w:val="482B0A3B"/>
    <w:rsid w:val="486E6938"/>
    <w:rsid w:val="49521DF7"/>
    <w:rsid w:val="4A9D70A2"/>
    <w:rsid w:val="4AC705C3"/>
    <w:rsid w:val="4B670B02"/>
    <w:rsid w:val="4C952B53"/>
    <w:rsid w:val="4CC06F5F"/>
    <w:rsid w:val="4E076040"/>
    <w:rsid w:val="4EF8745C"/>
    <w:rsid w:val="4F661FBC"/>
    <w:rsid w:val="50276310"/>
    <w:rsid w:val="50926F7D"/>
    <w:rsid w:val="54470CEB"/>
    <w:rsid w:val="556C4241"/>
    <w:rsid w:val="561702F6"/>
    <w:rsid w:val="57D936E4"/>
    <w:rsid w:val="587D5BAF"/>
    <w:rsid w:val="597D3CE2"/>
    <w:rsid w:val="59B937CD"/>
    <w:rsid w:val="59EF20E2"/>
    <w:rsid w:val="5CA6628A"/>
    <w:rsid w:val="5CA90C0B"/>
    <w:rsid w:val="5F096FA4"/>
    <w:rsid w:val="600D6620"/>
    <w:rsid w:val="623F7454"/>
    <w:rsid w:val="649D2AE5"/>
    <w:rsid w:val="65A22406"/>
    <w:rsid w:val="65B746AB"/>
    <w:rsid w:val="692D388F"/>
    <w:rsid w:val="6A1F767C"/>
    <w:rsid w:val="6B474638"/>
    <w:rsid w:val="6BD10B8D"/>
    <w:rsid w:val="6CB06CB1"/>
    <w:rsid w:val="6D2154B9"/>
    <w:rsid w:val="6D84335E"/>
    <w:rsid w:val="6EE11901"/>
    <w:rsid w:val="72792716"/>
    <w:rsid w:val="768E7FBA"/>
    <w:rsid w:val="77C457BB"/>
    <w:rsid w:val="77D6286A"/>
    <w:rsid w:val="78C6353E"/>
    <w:rsid w:val="78EA6370"/>
    <w:rsid w:val="794E5888"/>
    <w:rsid w:val="79EC4A28"/>
    <w:rsid w:val="7B670E83"/>
    <w:rsid w:val="7C3866D8"/>
    <w:rsid w:val="7C597451"/>
    <w:rsid w:val="7E8617D6"/>
    <w:rsid w:val="F7787E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2686</Words>
  <Characters>2714</Characters>
  <Lines>0</Lines>
  <Paragraphs>0</Paragraphs>
  <TotalTime>2</TotalTime>
  <ScaleCrop>false</ScaleCrop>
  <LinksUpToDate>false</LinksUpToDate>
  <CharactersWithSpaces>2806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2023-12-11T14:46:00Z</dcterms:created>
  <dc:creator>蓓</dc:creator>
  <cp:lastModifiedBy>蓓</cp:lastModifiedBy>
  <cp:lastPrinted>2023-12-12T08:30:00Z</cp:lastPrinted>
  <dcterms:modified xsi:type="dcterms:W3CDTF">2023-12-18T08:03:44Z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E0821459DA724EDB8731EFDA35D8C762_11</vt:lpwstr>
  </property>
</Properties>
</file>